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4B5F0" w14:textId="0975F0B7" w:rsidR="003972A9" w:rsidRDefault="003972A9">
      <w:pPr>
        <w:rPr>
          <w:rFonts w:ascii="Times New Roman" w:hAnsi="Times New Roman" w:cs="Times New Roman"/>
          <w:color w:val="000000" w:themeColor="text1"/>
        </w:rPr>
      </w:pPr>
      <w:bookmarkStart w:id="0" w:name="_GoBack"/>
      <w:bookmarkEnd w:id="0"/>
      <w:r>
        <w:rPr>
          <w:noProof/>
          <w:lang w:eastAsia="ro-RO"/>
        </w:rPr>
        <w:drawing>
          <wp:anchor distT="0" distB="0" distL="114300" distR="114300" simplePos="0" relativeHeight="251660288" behindDoc="0" locked="0" layoutInCell="1" allowOverlap="1" wp14:anchorId="6A19A961" wp14:editId="0CA03F2D">
            <wp:simplePos x="0" y="0"/>
            <wp:positionH relativeFrom="column">
              <wp:posOffset>236220</wp:posOffset>
            </wp:positionH>
            <wp:positionV relativeFrom="paragraph">
              <wp:posOffset>-158115</wp:posOffset>
            </wp:positionV>
            <wp:extent cx="1085850" cy="1258570"/>
            <wp:effectExtent l="0" t="0" r="0" b="0"/>
            <wp:wrapNone/>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92" t="-396" r="8533" b="4629"/>
                    <a:stretch/>
                  </pic:blipFill>
                  <pic:spPr bwMode="auto">
                    <a:xfrm>
                      <a:off x="0" y="0"/>
                      <a:ext cx="1085850" cy="1258570"/>
                    </a:xfrm>
                    <a:prstGeom prst="rect">
                      <a:avLst/>
                    </a:prstGeom>
                    <a:noFill/>
                    <a:ln>
                      <a:noFill/>
                    </a:ln>
                    <a:extLst>
                      <a:ext uri="{53640926-AAD7-44D8-BBD7-CCE9431645EC}">
                        <a14:shadowObscured xmlns:a14="http://schemas.microsoft.com/office/drawing/2010/main"/>
                      </a:ext>
                    </a:extLst>
                  </pic:spPr>
                </pic:pic>
              </a:graphicData>
            </a:graphic>
          </wp:anchor>
        </w:drawing>
      </w:r>
    </w:p>
    <w:p w14:paraId="7EB2FEEB" w14:textId="77777777" w:rsidR="003972A9" w:rsidRDefault="003972A9">
      <w:pPr>
        <w:rPr>
          <w:rFonts w:ascii="Times New Roman" w:hAnsi="Times New Roman" w:cs="Times New Roman"/>
          <w:color w:val="000000" w:themeColor="text1"/>
        </w:rPr>
      </w:pPr>
    </w:p>
    <w:p w14:paraId="4DC9C937" w14:textId="00C0129C" w:rsidR="00EE2681" w:rsidRPr="00FD376B" w:rsidRDefault="00EE2681">
      <w:pPr>
        <w:rPr>
          <w:rFonts w:ascii="Times New Roman" w:hAnsi="Times New Roman" w:cs="Times New Roman"/>
          <w:color w:val="000000" w:themeColor="text1"/>
        </w:rPr>
      </w:pPr>
    </w:p>
    <w:p w14:paraId="51393279" w14:textId="77777777" w:rsidR="000D1A01" w:rsidRPr="00FD376B" w:rsidRDefault="000D1A01">
      <w:pPr>
        <w:rPr>
          <w:rFonts w:ascii="Times New Roman" w:hAnsi="Times New Roman" w:cs="Times New Roman"/>
          <w:color w:val="000000" w:themeColor="text1"/>
        </w:rPr>
      </w:pPr>
    </w:p>
    <w:tbl>
      <w:tblPr>
        <w:tblStyle w:val="TableGrid"/>
        <w:tblW w:w="1028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7088"/>
      </w:tblGrid>
      <w:tr w:rsidR="00FD376B" w:rsidRPr="00FD376B" w14:paraId="196075C9" w14:textId="77777777" w:rsidTr="003E4679">
        <w:tc>
          <w:tcPr>
            <w:tcW w:w="3198" w:type="dxa"/>
          </w:tcPr>
          <w:p w14:paraId="1A523097" w14:textId="77777777" w:rsidR="00341485" w:rsidRPr="00FD376B" w:rsidRDefault="00341485" w:rsidP="00341485">
            <w:pPr>
              <w:pStyle w:val="CVTitle"/>
              <w:rPr>
                <w:rFonts w:ascii="Times New Roman" w:hAnsi="Times New Roman"/>
                <w:color w:val="000000" w:themeColor="text1"/>
              </w:rPr>
            </w:pPr>
            <w:r w:rsidRPr="00FD376B">
              <w:rPr>
                <w:rFonts w:ascii="Times New Roman" w:hAnsi="Times New Roman"/>
                <w:color w:val="000000" w:themeColor="text1"/>
              </w:rPr>
              <w:t xml:space="preserve">Curriculum vitae </w:t>
            </w:r>
          </w:p>
          <w:p w14:paraId="5E1EC228" w14:textId="77777777" w:rsidR="00341485" w:rsidRPr="00FD376B" w:rsidRDefault="00341485" w:rsidP="00341485">
            <w:pPr>
              <w:rPr>
                <w:rFonts w:ascii="Times New Roman" w:hAnsi="Times New Roman" w:cs="Times New Roman"/>
                <w:color w:val="000000" w:themeColor="text1"/>
              </w:rPr>
            </w:pPr>
            <w:r w:rsidRPr="00FD376B">
              <w:rPr>
                <w:rFonts w:ascii="Times New Roman" w:hAnsi="Times New Roman" w:cs="Times New Roman"/>
                <w:color w:val="000000" w:themeColor="text1"/>
              </w:rPr>
              <w:t>Europass</w:t>
            </w:r>
          </w:p>
        </w:tc>
        <w:tc>
          <w:tcPr>
            <w:tcW w:w="7088" w:type="dxa"/>
          </w:tcPr>
          <w:p w14:paraId="5D0B664D" w14:textId="77777777" w:rsidR="00341485" w:rsidRPr="00FD376B" w:rsidRDefault="00341485">
            <w:pPr>
              <w:rPr>
                <w:rFonts w:ascii="Times New Roman" w:hAnsi="Times New Roman" w:cs="Times New Roman"/>
                <w:color w:val="000000" w:themeColor="text1"/>
              </w:rPr>
            </w:pPr>
          </w:p>
        </w:tc>
      </w:tr>
      <w:tr w:rsidR="00FD376B" w:rsidRPr="00FD376B" w14:paraId="6B368F68" w14:textId="77777777" w:rsidTr="003E4679">
        <w:tc>
          <w:tcPr>
            <w:tcW w:w="3198" w:type="dxa"/>
          </w:tcPr>
          <w:p w14:paraId="24936362" w14:textId="77777777" w:rsidR="00341485" w:rsidRPr="00FD376B" w:rsidRDefault="00341485" w:rsidP="00341485">
            <w:pPr>
              <w:pStyle w:val="CVHeading1"/>
              <w:rPr>
                <w:rFonts w:ascii="Times New Roman" w:hAnsi="Times New Roman"/>
                <w:color w:val="000000" w:themeColor="text1"/>
              </w:rPr>
            </w:pPr>
            <w:r w:rsidRPr="00FD376B">
              <w:rPr>
                <w:rFonts w:ascii="Times New Roman" w:hAnsi="Times New Roman"/>
                <w:color w:val="000000" w:themeColor="text1"/>
              </w:rPr>
              <w:t>Informaţii personale</w:t>
            </w:r>
          </w:p>
        </w:tc>
        <w:tc>
          <w:tcPr>
            <w:tcW w:w="7088" w:type="dxa"/>
          </w:tcPr>
          <w:p w14:paraId="45586564" w14:textId="77777777" w:rsidR="00341485" w:rsidRPr="00FD376B" w:rsidRDefault="00341485">
            <w:pPr>
              <w:rPr>
                <w:rFonts w:ascii="Times New Roman" w:hAnsi="Times New Roman" w:cs="Times New Roman"/>
                <w:color w:val="000000" w:themeColor="text1"/>
              </w:rPr>
            </w:pPr>
          </w:p>
        </w:tc>
      </w:tr>
      <w:tr w:rsidR="00FD376B" w:rsidRPr="00FD376B" w14:paraId="5F12EDBE" w14:textId="77777777" w:rsidTr="003E4679">
        <w:tc>
          <w:tcPr>
            <w:tcW w:w="3198" w:type="dxa"/>
          </w:tcPr>
          <w:p w14:paraId="27288012" w14:textId="77777777" w:rsidR="00341485" w:rsidRPr="003A5202" w:rsidRDefault="00341485" w:rsidP="007F7391">
            <w:pPr>
              <w:pStyle w:val="OiaeaeiYiio2"/>
              <w:widowControl/>
              <w:tabs>
                <w:tab w:val="num" w:pos="0"/>
                <w:tab w:val="left" w:pos="197"/>
              </w:tabs>
              <w:spacing w:before="60" w:after="20"/>
              <w:ind w:left="113" w:hanging="113"/>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Nume / Prenume</w:t>
            </w:r>
          </w:p>
        </w:tc>
        <w:tc>
          <w:tcPr>
            <w:tcW w:w="7088" w:type="dxa"/>
          </w:tcPr>
          <w:p w14:paraId="57C5EC9B" w14:textId="4158EED1" w:rsidR="00341485" w:rsidRPr="00FD376B" w:rsidRDefault="00341485" w:rsidP="007F7391">
            <w:pPr>
              <w:pStyle w:val="CVMajor-FirstLine"/>
              <w:spacing w:after="120"/>
              <w:ind w:left="0"/>
              <w:rPr>
                <w:rFonts w:ascii="Times New Roman" w:hAnsi="Times New Roman"/>
                <w:color w:val="000000" w:themeColor="text1"/>
              </w:rPr>
            </w:pPr>
            <w:r w:rsidRPr="00FD376B">
              <w:rPr>
                <w:rFonts w:ascii="Times New Roman" w:hAnsi="Times New Roman"/>
                <w:color w:val="000000" w:themeColor="text1"/>
              </w:rPr>
              <w:t>DUMITRAŞCU ALINA</w:t>
            </w:r>
            <w:r w:rsidR="003D4F64">
              <w:rPr>
                <w:rFonts w:ascii="Times New Roman" w:hAnsi="Times New Roman"/>
                <w:color w:val="000000" w:themeColor="text1"/>
              </w:rPr>
              <w:t>-</w:t>
            </w:r>
            <w:r w:rsidRPr="00FD376B">
              <w:rPr>
                <w:rFonts w:ascii="Times New Roman" w:hAnsi="Times New Roman"/>
                <w:color w:val="000000" w:themeColor="text1"/>
              </w:rPr>
              <w:t>VIORICA</w:t>
            </w:r>
          </w:p>
        </w:tc>
      </w:tr>
      <w:tr w:rsidR="00FD376B" w:rsidRPr="00FD376B" w14:paraId="523ABC6F" w14:textId="77777777" w:rsidTr="003E4679">
        <w:tc>
          <w:tcPr>
            <w:tcW w:w="3198" w:type="dxa"/>
          </w:tcPr>
          <w:p w14:paraId="74378064" w14:textId="77777777" w:rsidR="00341485" w:rsidRPr="003A5202" w:rsidRDefault="00341485" w:rsidP="00341485">
            <w:pPr>
              <w:pStyle w:val="OiaeaeiYiio2"/>
              <w:widowControl/>
              <w:tabs>
                <w:tab w:val="num" w:pos="0"/>
                <w:tab w:val="left" w:pos="197"/>
              </w:tabs>
              <w:spacing w:before="20" w:after="20"/>
              <w:ind w:left="113" w:hanging="113"/>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Adresă</w:t>
            </w:r>
          </w:p>
        </w:tc>
        <w:tc>
          <w:tcPr>
            <w:tcW w:w="7088" w:type="dxa"/>
          </w:tcPr>
          <w:p w14:paraId="10456B86" w14:textId="5B2A8121" w:rsidR="00341485" w:rsidRPr="003A5202" w:rsidRDefault="00341485" w:rsidP="00341485">
            <w:pPr>
              <w:pStyle w:val="OiaeaeiYiio2"/>
              <w:widowControl/>
              <w:tabs>
                <w:tab w:val="num" w:pos="0"/>
                <w:tab w:val="left" w:pos="197"/>
              </w:tabs>
              <w:spacing w:before="20" w:after="20"/>
              <w:ind w:left="113" w:hanging="113"/>
              <w:jc w:val="left"/>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Aleea DALIEI, Nr.</w:t>
            </w:r>
            <w:r w:rsidR="007F7391" w:rsidRPr="003A5202">
              <w:rPr>
                <w:rFonts w:eastAsia="ArialMT"/>
                <w:i w:val="0"/>
                <w:color w:val="000000" w:themeColor="text1"/>
                <w:spacing w:val="-6"/>
                <w:kern w:val="1"/>
                <w:sz w:val="20"/>
                <w:lang w:val="ro-RO" w:eastAsia="zh-CN" w:bidi="hi-IN"/>
              </w:rPr>
              <w:t xml:space="preserve"> </w:t>
            </w:r>
            <w:r w:rsidRPr="003A5202">
              <w:rPr>
                <w:rFonts w:eastAsia="ArialMT"/>
                <w:i w:val="0"/>
                <w:color w:val="000000" w:themeColor="text1"/>
                <w:spacing w:val="-6"/>
                <w:kern w:val="1"/>
                <w:sz w:val="20"/>
                <w:lang w:val="ro-RO" w:eastAsia="zh-CN" w:bidi="hi-IN"/>
              </w:rPr>
              <w:t xml:space="preserve">4, Constanţa, 900210, România </w:t>
            </w:r>
          </w:p>
        </w:tc>
      </w:tr>
      <w:tr w:rsidR="00FD376B" w:rsidRPr="00FD376B" w14:paraId="128AB8F8" w14:textId="77777777" w:rsidTr="003E4679">
        <w:tc>
          <w:tcPr>
            <w:tcW w:w="3198" w:type="dxa"/>
          </w:tcPr>
          <w:p w14:paraId="325BD67A" w14:textId="77777777" w:rsidR="00341485" w:rsidRPr="003A5202" w:rsidRDefault="00341485" w:rsidP="00341485">
            <w:pPr>
              <w:pStyle w:val="OiaeaeiYiio2"/>
              <w:widowControl/>
              <w:tabs>
                <w:tab w:val="num" w:pos="0"/>
                <w:tab w:val="left" w:pos="197"/>
              </w:tabs>
              <w:spacing w:before="20" w:after="20"/>
              <w:ind w:left="113" w:hanging="113"/>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Telefon</w:t>
            </w:r>
          </w:p>
        </w:tc>
        <w:tc>
          <w:tcPr>
            <w:tcW w:w="7088" w:type="dxa"/>
          </w:tcPr>
          <w:p w14:paraId="083FCC3B" w14:textId="6257BE40" w:rsidR="00341485" w:rsidRPr="003A5202" w:rsidRDefault="00341485" w:rsidP="00341485">
            <w:pPr>
              <w:pStyle w:val="OiaeaeiYiio2"/>
              <w:widowControl/>
              <w:tabs>
                <w:tab w:val="num" w:pos="0"/>
                <w:tab w:val="left" w:pos="197"/>
              </w:tabs>
              <w:spacing w:before="20" w:after="20"/>
              <w:ind w:left="113" w:hanging="113"/>
              <w:jc w:val="left"/>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Mobil: 0765</w:t>
            </w:r>
            <w:r w:rsidR="007F7391" w:rsidRPr="003A5202">
              <w:rPr>
                <w:rFonts w:eastAsia="ArialMT"/>
                <w:i w:val="0"/>
                <w:color w:val="000000" w:themeColor="text1"/>
                <w:spacing w:val="-6"/>
                <w:kern w:val="1"/>
                <w:sz w:val="20"/>
                <w:lang w:val="ro-RO" w:eastAsia="zh-CN" w:bidi="hi-IN"/>
              </w:rPr>
              <w:t>.</w:t>
            </w:r>
            <w:r w:rsidRPr="003A5202">
              <w:rPr>
                <w:rFonts w:eastAsia="ArialMT"/>
                <w:i w:val="0"/>
                <w:color w:val="000000" w:themeColor="text1"/>
                <w:spacing w:val="-6"/>
                <w:kern w:val="1"/>
                <w:sz w:val="20"/>
                <w:lang w:val="ro-RO" w:eastAsia="zh-CN" w:bidi="hi-IN"/>
              </w:rPr>
              <w:t>257</w:t>
            </w:r>
            <w:r w:rsidR="007F7391" w:rsidRPr="003A5202">
              <w:rPr>
                <w:rFonts w:eastAsia="ArialMT"/>
                <w:i w:val="0"/>
                <w:color w:val="000000" w:themeColor="text1"/>
                <w:spacing w:val="-6"/>
                <w:kern w:val="1"/>
                <w:sz w:val="20"/>
                <w:lang w:val="ro-RO" w:eastAsia="zh-CN" w:bidi="hi-IN"/>
              </w:rPr>
              <w:t>.</w:t>
            </w:r>
            <w:r w:rsidRPr="003A5202">
              <w:rPr>
                <w:rFonts w:eastAsia="ArialMT"/>
                <w:i w:val="0"/>
                <w:color w:val="000000" w:themeColor="text1"/>
                <w:spacing w:val="-6"/>
                <w:kern w:val="1"/>
                <w:sz w:val="20"/>
                <w:lang w:val="ro-RO" w:eastAsia="zh-CN" w:bidi="hi-IN"/>
              </w:rPr>
              <w:t>702</w:t>
            </w:r>
          </w:p>
        </w:tc>
      </w:tr>
      <w:tr w:rsidR="00FD376B" w:rsidRPr="00FD376B" w14:paraId="1E2B072B" w14:textId="77777777" w:rsidTr="003E4679">
        <w:tc>
          <w:tcPr>
            <w:tcW w:w="3198" w:type="dxa"/>
          </w:tcPr>
          <w:p w14:paraId="6EE6CB25" w14:textId="77777777" w:rsidR="00341485" w:rsidRPr="003A5202" w:rsidRDefault="00341485" w:rsidP="00341485">
            <w:pPr>
              <w:pStyle w:val="OiaeaeiYiio2"/>
              <w:widowControl/>
              <w:tabs>
                <w:tab w:val="num" w:pos="0"/>
                <w:tab w:val="left" w:pos="197"/>
              </w:tabs>
              <w:spacing w:before="20" w:after="20"/>
              <w:ind w:left="113" w:hanging="113"/>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E-mail</w:t>
            </w:r>
          </w:p>
        </w:tc>
        <w:tc>
          <w:tcPr>
            <w:tcW w:w="7088" w:type="dxa"/>
          </w:tcPr>
          <w:p w14:paraId="270C4E78" w14:textId="77777777" w:rsidR="00341485" w:rsidRPr="003A5202" w:rsidRDefault="00341485" w:rsidP="00341485">
            <w:pPr>
              <w:pStyle w:val="OiaeaeiYiio2"/>
              <w:widowControl/>
              <w:tabs>
                <w:tab w:val="num" w:pos="0"/>
                <w:tab w:val="left" w:pos="197"/>
              </w:tabs>
              <w:spacing w:before="20" w:after="20"/>
              <w:ind w:left="113" w:hanging="113"/>
              <w:jc w:val="left"/>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dumitrascualinaviorica@yahoo.com</w:t>
            </w:r>
          </w:p>
        </w:tc>
      </w:tr>
      <w:tr w:rsidR="00FD376B" w:rsidRPr="00FD376B" w14:paraId="6B292AB4" w14:textId="77777777" w:rsidTr="003E4679">
        <w:tc>
          <w:tcPr>
            <w:tcW w:w="3198" w:type="dxa"/>
          </w:tcPr>
          <w:p w14:paraId="73BED196" w14:textId="77777777" w:rsidR="00341485" w:rsidRPr="003A5202" w:rsidRDefault="00341485" w:rsidP="00341485">
            <w:pPr>
              <w:pStyle w:val="OiaeaeiYiio2"/>
              <w:widowControl/>
              <w:tabs>
                <w:tab w:val="num" w:pos="0"/>
                <w:tab w:val="left" w:pos="197"/>
              </w:tabs>
              <w:spacing w:before="20" w:after="20"/>
              <w:ind w:left="113" w:hanging="113"/>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Naţionalitate</w:t>
            </w:r>
          </w:p>
        </w:tc>
        <w:tc>
          <w:tcPr>
            <w:tcW w:w="7088" w:type="dxa"/>
          </w:tcPr>
          <w:p w14:paraId="7A7B66F1" w14:textId="77777777" w:rsidR="00341485" w:rsidRPr="003A5202" w:rsidRDefault="00341485" w:rsidP="00341485">
            <w:pPr>
              <w:pStyle w:val="OiaeaeiYiio2"/>
              <w:widowControl/>
              <w:tabs>
                <w:tab w:val="num" w:pos="0"/>
                <w:tab w:val="left" w:pos="197"/>
              </w:tabs>
              <w:spacing w:before="20" w:after="20"/>
              <w:ind w:left="113" w:hanging="113"/>
              <w:jc w:val="left"/>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română</w:t>
            </w:r>
          </w:p>
        </w:tc>
      </w:tr>
      <w:tr w:rsidR="00FD376B" w:rsidRPr="00FD376B" w14:paraId="7459C54A" w14:textId="77777777" w:rsidTr="003E4679">
        <w:tc>
          <w:tcPr>
            <w:tcW w:w="3198" w:type="dxa"/>
          </w:tcPr>
          <w:p w14:paraId="25581EAC" w14:textId="77777777" w:rsidR="00341485" w:rsidRPr="003A5202" w:rsidRDefault="00341485" w:rsidP="00341485">
            <w:pPr>
              <w:pStyle w:val="OiaeaeiYiio2"/>
              <w:widowControl/>
              <w:tabs>
                <w:tab w:val="num" w:pos="0"/>
                <w:tab w:val="left" w:pos="197"/>
              </w:tabs>
              <w:spacing w:before="20" w:after="20"/>
              <w:ind w:left="113" w:hanging="113"/>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Data naşterii</w:t>
            </w:r>
          </w:p>
        </w:tc>
        <w:tc>
          <w:tcPr>
            <w:tcW w:w="7088" w:type="dxa"/>
          </w:tcPr>
          <w:p w14:paraId="409D79E3" w14:textId="77777777" w:rsidR="00341485" w:rsidRPr="003A5202" w:rsidRDefault="00341485" w:rsidP="00341485">
            <w:pPr>
              <w:pStyle w:val="OiaeaeiYiio2"/>
              <w:widowControl/>
              <w:tabs>
                <w:tab w:val="num" w:pos="0"/>
                <w:tab w:val="left" w:pos="197"/>
              </w:tabs>
              <w:spacing w:before="20" w:after="20"/>
              <w:ind w:left="113" w:hanging="113"/>
              <w:jc w:val="left"/>
              <w:rPr>
                <w:rFonts w:eastAsia="ArialMT"/>
                <w:i w:val="0"/>
                <w:color w:val="000000" w:themeColor="text1"/>
                <w:spacing w:val="-6"/>
                <w:kern w:val="1"/>
                <w:sz w:val="20"/>
                <w:lang w:val="ro-RO" w:eastAsia="zh-CN" w:bidi="hi-IN"/>
              </w:rPr>
            </w:pPr>
            <w:r w:rsidRPr="003A5202">
              <w:rPr>
                <w:rFonts w:eastAsia="ArialMT"/>
                <w:i w:val="0"/>
                <w:color w:val="000000" w:themeColor="text1"/>
                <w:spacing w:val="-6"/>
                <w:kern w:val="1"/>
                <w:sz w:val="20"/>
                <w:lang w:val="ro-RO" w:eastAsia="zh-CN" w:bidi="hi-IN"/>
              </w:rPr>
              <w:t>23.10.1976</w:t>
            </w:r>
          </w:p>
        </w:tc>
      </w:tr>
      <w:tr w:rsidR="00FD376B" w:rsidRPr="00FD376B" w14:paraId="31919614" w14:textId="77777777" w:rsidTr="003E4679">
        <w:trPr>
          <w:trHeight w:val="51"/>
        </w:trPr>
        <w:tc>
          <w:tcPr>
            <w:tcW w:w="3198" w:type="dxa"/>
          </w:tcPr>
          <w:p w14:paraId="32F2A131" w14:textId="77777777" w:rsidR="00341485" w:rsidRPr="00FD376B" w:rsidRDefault="00341485" w:rsidP="000C67BD">
            <w:pPr>
              <w:pStyle w:val="CVHeading3"/>
              <w:rPr>
                <w:rFonts w:ascii="Times New Roman" w:hAnsi="Times New Roman"/>
                <w:color w:val="000000" w:themeColor="text1"/>
              </w:rPr>
            </w:pPr>
          </w:p>
        </w:tc>
        <w:tc>
          <w:tcPr>
            <w:tcW w:w="7088" w:type="dxa"/>
          </w:tcPr>
          <w:p w14:paraId="211EB1A4" w14:textId="77777777" w:rsidR="00341485" w:rsidRPr="00FD376B" w:rsidRDefault="00341485" w:rsidP="000C67BD">
            <w:pPr>
              <w:pStyle w:val="CVNormal"/>
              <w:rPr>
                <w:rFonts w:ascii="Times New Roman" w:hAnsi="Times New Roman"/>
                <w:color w:val="000000" w:themeColor="text1"/>
              </w:rPr>
            </w:pPr>
          </w:p>
        </w:tc>
      </w:tr>
      <w:tr w:rsidR="00A60DA0" w:rsidRPr="00FD376B" w14:paraId="375E4FC6" w14:textId="77777777" w:rsidTr="003E4679">
        <w:tc>
          <w:tcPr>
            <w:tcW w:w="3198" w:type="dxa"/>
          </w:tcPr>
          <w:p w14:paraId="6A75C083" w14:textId="77777777" w:rsidR="003A5202" w:rsidRDefault="00A60DA0" w:rsidP="003A5202">
            <w:pPr>
              <w:pStyle w:val="CVHeading1"/>
              <w:jc w:val="left"/>
              <w:rPr>
                <w:rFonts w:ascii="Times New Roman" w:hAnsi="Times New Roman"/>
                <w:color w:val="000000" w:themeColor="text1"/>
                <w:sz w:val="22"/>
                <w:szCs w:val="18"/>
              </w:rPr>
            </w:pPr>
            <w:r w:rsidRPr="003A5202">
              <w:rPr>
                <w:rFonts w:ascii="Times New Roman" w:hAnsi="Times New Roman"/>
                <w:color w:val="000000" w:themeColor="text1"/>
                <w:sz w:val="22"/>
                <w:szCs w:val="18"/>
              </w:rPr>
              <w:t xml:space="preserve">EDUCAŢIE ŞI </w:t>
            </w:r>
          </w:p>
          <w:p w14:paraId="58892F59" w14:textId="65362D53" w:rsidR="00A60DA0" w:rsidRPr="003A5202" w:rsidRDefault="00A60DA0" w:rsidP="003A5202">
            <w:pPr>
              <w:pStyle w:val="CVHeading1"/>
              <w:jc w:val="left"/>
              <w:rPr>
                <w:rFonts w:ascii="Times New Roman" w:hAnsi="Times New Roman"/>
                <w:color w:val="000000" w:themeColor="text1"/>
                <w:sz w:val="22"/>
                <w:szCs w:val="18"/>
              </w:rPr>
            </w:pPr>
            <w:r w:rsidRPr="003A5202">
              <w:rPr>
                <w:rFonts w:ascii="Times New Roman" w:hAnsi="Times New Roman"/>
                <w:color w:val="000000" w:themeColor="text1"/>
                <w:sz w:val="22"/>
                <w:szCs w:val="18"/>
              </w:rPr>
              <w:t>FORMARE</w:t>
            </w:r>
          </w:p>
        </w:tc>
        <w:tc>
          <w:tcPr>
            <w:tcW w:w="7088" w:type="dxa"/>
          </w:tcPr>
          <w:p w14:paraId="21EA5F7F" w14:textId="77777777" w:rsidR="00A60DA0" w:rsidRPr="00FD376B" w:rsidRDefault="00A60DA0" w:rsidP="00A60DA0">
            <w:pPr>
              <w:pStyle w:val="CVNormal"/>
              <w:rPr>
                <w:rFonts w:ascii="Times New Roman" w:hAnsi="Times New Roman"/>
                <w:color w:val="000000" w:themeColor="text1"/>
              </w:rPr>
            </w:pPr>
          </w:p>
        </w:tc>
      </w:tr>
      <w:tr w:rsidR="00B169A8" w:rsidRPr="00FD376B" w14:paraId="01E0983E" w14:textId="77777777" w:rsidTr="003E4679">
        <w:tc>
          <w:tcPr>
            <w:tcW w:w="3198" w:type="dxa"/>
          </w:tcPr>
          <w:p w14:paraId="04475CB2" w14:textId="41D530E9" w:rsidR="00B169A8" w:rsidRPr="00A60DA0" w:rsidRDefault="00B169A8" w:rsidP="00A60DA0">
            <w:pPr>
              <w:pStyle w:val="CVHeading1"/>
              <w:spacing w:after="120"/>
              <w:rPr>
                <w:rFonts w:ascii="Times New Roman" w:hAnsi="Times New Roman"/>
                <w:bCs/>
                <w:color w:val="000000" w:themeColor="text1"/>
                <w:sz w:val="20"/>
              </w:rPr>
            </w:pPr>
            <w:r>
              <w:rPr>
                <w:rFonts w:ascii="Times New Roman" w:hAnsi="Times New Roman"/>
                <w:bCs/>
                <w:color w:val="000000" w:themeColor="text1"/>
                <w:sz w:val="20"/>
              </w:rPr>
              <w:t>01.20.2016</w:t>
            </w:r>
          </w:p>
        </w:tc>
        <w:tc>
          <w:tcPr>
            <w:tcW w:w="7088" w:type="dxa"/>
          </w:tcPr>
          <w:p w14:paraId="40BBDB80" w14:textId="476AA587" w:rsidR="00B169A8" w:rsidRPr="00A60DA0" w:rsidRDefault="00B169A8" w:rsidP="00A60DA0">
            <w:pPr>
              <w:pStyle w:val="CVNormal"/>
              <w:jc w:val="both"/>
              <w:rPr>
                <w:rFonts w:ascii="Times New Roman" w:hAnsi="Times New Roman"/>
                <w:color w:val="000000" w:themeColor="text1"/>
              </w:rPr>
            </w:pPr>
            <w:r>
              <w:rPr>
                <w:rFonts w:ascii="Times New Roman" w:hAnsi="Times New Roman"/>
                <w:color w:val="000000" w:themeColor="text1"/>
              </w:rPr>
              <w:t xml:space="preserve">Doctorand </w:t>
            </w:r>
            <w:r w:rsidR="00585D8A">
              <w:rPr>
                <w:rFonts w:ascii="Times New Roman" w:hAnsi="Times New Roman"/>
                <w:color w:val="000000" w:themeColor="text1"/>
              </w:rPr>
              <w:t>– Școala Doctorală „Simion Mehedinți, domeniul Geografie, forma IF.buget,</w:t>
            </w:r>
            <w:r w:rsidR="0026152D">
              <w:rPr>
                <w:rFonts w:ascii="Times New Roman" w:hAnsi="Times New Roman"/>
                <w:color w:val="000000" w:themeColor="text1"/>
              </w:rPr>
              <w:t xml:space="preserve"> </w:t>
            </w:r>
            <w:r w:rsidR="00585D8A">
              <w:rPr>
                <w:rFonts w:ascii="Times New Roman" w:hAnsi="Times New Roman"/>
                <w:color w:val="000000" w:themeColor="text1"/>
              </w:rPr>
              <w:t>sub conducerea științifică a prof. univ.dr. Comănescu Laura Georgiana</w:t>
            </w:r>
            <w:r w:rsidR="00801C9A">
              <w:rPr>
                <w:rFonts w:ascii="Times New Roman" w:hAnsi="Times New Roman"/>
                <w:color w:val="000000" w:themeColor="text1"/>
              </w:rPr>
              <w:t xml:space="preserve">, teza de doctorat cu tema </w:t>
            </w:r>
            <w:r w:rsidR="00801C9A" w:rsidRPr="0026152D">
              <w:rPr>
                <w:rFonts w:ascii="Times New Roman" w:hAnsi="Times New Roman"/>
                <w:b/>
                <w:bCs/>
                <w:color w:val="000000" w:themeColor="text1"/>
              </w:rPr>
              <w:t>„Valorificarea cunoașterii orizontului local în procesul educativ, studiu de caz: Podișul Dobrogei”</w:t>
            </w:r>
          </w:p>
        </w:tc>
      </w:tr>
      <w:tr w:rsidR="00A60DA0" w:rsidRPr="00FD376B" w14:paraId="73366180" w14:textId="77777777" w:rsidTr="003E4679">
        <w:tc>
          <w:tcPr>
            <w:tcW w:w="3198" w:type="dxa"/>
          </w:tcPr>
          <w:p w14:paraId="168D5D4A" w14:textId="44FC052A"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bCs/>
                <w:color w:val="000000" w:themeColor="text1"/>
                <w:sz w:val="20"/>
              </w:rPr>
              <w:t>17.07.2023-21.07.2023</w:t>
            </w:r>
          </w:p>
        </w:tc>
        <w:tc>
          <w:tcPr>
            <w:tcW w:w="7088" w:type="dxa"/>
          </w:tcPr>
          <w:p w14:paraId="4840A63E" w14:textId="135F034A"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sesiune de formare în domeniul - management resurse umane</w:t>
            </w:r>
            <w:r w:rsidRPr="00A60DA0">
              <w:rPr>
                <w:rFonts w:ascii="Times New Roman" w:hAnsi="Times New Roman"/>
                <w:b/>
                <w:bCs/>
                <w:color w:val="000000" w:themeColor="text1"/>
              </w:rPr>
              <w:t xml:space="preserve"> „TRANSPARENȚĂ ȘI COMPETENȚĂ ÎN SECTORUL PUBLIC”, </w:t>
            </w:r>
            <w:r w:rsidRPr="00A60DA0">
              <w:rPr>
                <w:rFonts w:ascii="Times New Roman" w:hAnsi="Times New Roman"/>
                <w:color w:val="000000" w:themeColor="text1"/>
              </w:rPr>
              <w:t>cod MySMIS2014+140086, SIPOCA 870, cofinanțat din Fondul Social European prin Programul Operațional Capacitate Administrativă 2014-2020</w:t>
            </w:r>
          </w:p>
        </w:tc>
      </w:tr>
      <w:tr w:rsidR="00A60DA0" w:rsidRPr="00FD376B" w14:paraId="3C61A35B" w14:textId="77777777" w:rsidTr="003E4679">
        <w:tc>
          <w:tcPr>
            <w:tcW w:w="3198" w:type="dxa"/>
          </w:tcPr>
          <w:p w14:paraId="582D81AA" w14:textId="3F0DD7FE"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bCs/>
                <w:color w:val="000000" w:themeColor="text1"/>
                <w:sz w:val="20"/>
              </w:rPr>
              <w:t>noiembrie-decembrie 2022</w:t>
            </w:r>
          </w:p>
        </w:tc>
        <w:tc>
          <w:tcPr>
            <w:tcW w:w="7088" w:type="dxa"/>
          </w:tcPr>
          <w:p w14:paraId="64D4377D" w14:textId="11240843"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Curs de perfecționare </w:t>
            </w:r>
            <w:r w:rsidRPr="00A60DA0">
              <w:rPr>
                <w:rFonts w:ascii="Times New Roman" w:hAnsi="Times New Roman"/>
                <w:b/>
                <w:bCs/>
                <w:color w:val="000000" w:themeColor="text1"/>
              </w:rPr>
              <w:t>PROF. I „PROFESIONALIZAREA CARIEREI DIDACTICE – MENTORAT DE CARIERĂ DIDACTICĂ”</w:t>
            </w:r>
            <w:r w:rsidRPr="00A60DA0">
              <w:rPr>
                <w:rFonts w:ascii="Times New Roman" w:hAnsi="Times New Roman"/>
                <w:color w:val="000000" w:themeColor="text1"/>
              </w:rPr>
              <w:t>, , Universitatea Transilvania din Brașov.</w:t>
            </w:r>
          </w:p>
        </w:tc>
      </w:tr>
      <w:tr w:rsidR="00A60DA0" w:rsidRPr="00FD376B" w14:paraId="52FD0544" w14:textId="77777777" w:rsidTr="003E4679">
        <w:tc>
          <w:tcPr>
            <w:tcW w:w="3198" w:type="dxa"/>
          </w:tcPr>
          <w:p w14:paraId="6A8AF08E" w14:textId="2E5DB5C7"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19.02.2021-05.04.2021</w:t>
            </w:r>
          </w:p>
        </w:tc>
        <w:tc>
          <w:tcPr>
            <w:tcW w:w="7088" w:type="dxa"/>
          </w:tcPr>
          <w:p w14:paraId="6F3B5A1D" w14:textId="5C13590D"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b/>
                <w:bCs/>
                <w:color w:val="000000" w:themeColor="text1"/>
              </w:rPr>
              <w:t>PROGRAMUL DE FORMARE COTINUĂ PENTRU EXPERȚI EVALUATORI DE MANUALE – CEEM</w:t>
            </w:r>
            <w:r w:rsidRPr="00A60DA0">
              <w:rPr>
                <w:rFonts w:ascii="Times New Roman" w:hAnsi="Times New Roman"/>
                <w:color w:val="000000" w:themeColor="text1"/>
              </w:rPr>
              <w:t>, acreditat prin OM 5612/19.12.2019, derulat în perioada 19.02.2021-05.04.2021 (online meeting 30 de ore, online learning 30 de ore), 15 credite profesionale transferabile</w:t>
            </w:r>
          </w:p>
        </w:tc>
      </w:tr>
      <w:tr w:rsidR="00A60DA0" w:rsidRPr="00FD376B" w14:paraId="4432B4B2" w14:textId="77777777" w:rsidTr="003E4679">
        <w:tc>
          <w:tcPr>
            <w:tcW w:w="3198" w:type="dxa"/>
          </w:tcPr>
          <w:p w14:paraId="5B6D0834" w14:textId="6D4C25AE"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1-11 februarie 2021</w:t>
            </w:r>
          </w:p>
        </w:tc>
        <w:tc>
          <w:tcPr>
            <w:tcW w:w="7088" w:type="dxa"/>
          </w:tcPr>
          <w:p w14:paraId="00E09EA4" w14:textId="1D4E7BE0"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Cursul de formare continuă </w:t>
            </w:r>
            <w:r w:rsidRPr="00A60DA0">
              <w:rPr>
                <w:rFonts w:ascii="Times New Roman" w:hAnsi="Times New Roman"/>
                <w:b/>
                <w:bCs/>
                <w:color w:val="000000" w:themeColor="text1"/>
              </w:rPr>
              <w:t>PREDARE-ÎNVĂȚARE-EVALUARE PRIN GAMING</w:t>
            </w:r>
            <w:r w:rsidRPr="00A60DA0">
              <w:rPr>
                <w:rFonts w:ascii="Times New Roman" w:hAnsi="Times New Roman"/>
                <w:color w:val="000000" w:themeColor="text1"/>
              </w:rPr>
              <w:t>, durata de 24 de ore, organizat de Casa Corpului Didactic Constanța</w:t>
            </w:r>
          </w:p>
        </w:tc>
      </w:tr>
      <w:tr w:rsidR="00A60DA0" w:rsidRPr="00FD376B" w14:paraId="328A63F0" w14:textId="77777777" w:rsidTr="003E4679">
        <w:tc>
          <w:tcPr>
            <w:tcW w:w="3198" w:type="dxa"/>
          </w:tcPr>
          <w:p w14:paraId="7D646712" w14:textId="66F2F6FF"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02.03.2020-21.08.2020</w:t>
            </w:r>
          </w:p>
        </w:tc>
        <w:tc>
          <w:tcPr>
            <w:tcW w:w="7088" w:type="dxa"/>
          </w:tcPr>
          <w:p w14:paraId="0FD326F6" w14:textId="11FA7E70"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Programul de formare continuă </w:t>
            </w:r>
            <w:r w:rsidRPr="00A60DA0">
              <w:rPr>
                <w:rFonts w:ascii="Times New Roman" w:hAnsi="Times New Roman"/>
                <w:b/>
                <w:bCs/>
                <w:color w:val="000000" w:themeColor="text1"/>
              </w:rPr>
              <w:t>MANAGEMENTUL ORGANIZAȚIEI ȘCOLARE</w:t>
            </w:r>
            <w:r w:rsidRPr="00A60DA0">
              <w:rPr>
                <w:rFonts w:ascii="Times New Roman" w:hAnsi="Times New Roman"/>
                <w:color w:val="000000" w:themeColor="text1"/>
              </w:rPr>
              <w:t>, acreditat prin Ordinul ministrului nr. 4482 din 15.07.2019, categoria 2, cu durata de 120 ore, în perioada 02.03.2020-21.08.2020, 30 de credite transferabile</w:t>
            </w:r>
          </w:p>
        </w:tc>
      </w:tr>
      <w:tr w:rsidR="00A60DA0" w:rsidRPr="00FD376B" w14:paraId="528B80C7" w14:textId="77777777" w:rsidTr="003E4679">
        <w:tc>
          <w:tcPr>
            <w:tcW w:w="3198" w:type="dxa"/>
          </w:tcPr>
          <w:p w14:paraId="1947239D" w14:textId="51D15472"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25.03.2019-09.04.2019</w:t>
            </w:r>
          </w:p>
        </w:tc>
        <w:tc>
          <w:tcPr>
            <w:tcW w:w="7088" w:type="dxa"/>
          </w:tcPr>
          <w:p w14:paraId="592DF136" w14:textId="66A1775F"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Programul de formare continuă </w:t>
            </w:r>
            <w:r w:rsidRPr="00A60DA0">
              <w:rPr>
                <w:rFonts w:ascii="Times New Roman" w:hAnsi="Times New Roman"/>
                <w:b/>
                <w:bCs/>
                <w:color w:val="000000" w:themeColor="text1"/>
              </w:rPr>
              <w:t>MANAGEMENTUL PROIECTELOR EDUCAȚIONALE</w:t>
            </w:r>
            <w:r w:rsidRPr="00A60DA0">
              <w:rPr>
                <w:rFonts w:ascii="Times New Roman" w:hAnsi="Times New Roman"/>
                <w:color w:val="000000" w:themeColor="text1"/>
              </w:rPr>
              <w:t>, 60 de ore, 15 credite profesionale transferabile, Asociația Profesională Cognita</w:t>
            </w:r>
          </w:p>
        </w:tc>
      </w:tr>
      <w:tr w:rsidR="00A60DA0" w:rsidRPr="00FD376B" w14:paraId="26460D6C" w14:textId="77777777" w:rsidTr="003E4679">
        <w:tc>
          <w:tcPr>
            <w:tcW w:w="3198" w:type="dxa"/>
          </w:tcPr>
          <w:p w14:paraId="0A5ED22D" w14:textId="5B6D6F2C"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11.03.2019-25.03.2019</w:t>
            </w:r>
          </w:p>
        </w:tc>
        <w:tc>
          <w:tcPr>
            <w:tcW w:w="7088" w:type="dxa"/>
          </w:tcPr>
          <w:p w14:paraId="72B1B3A7" w14:textId="104EC7E6"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Programul de formare continuă </w:t>
            </w:r>
            <w:r w:rsidRPr="00A60DA0">
              <w:rPr>
                <w:rFonts w:ascii="Times New Roman" w:hAnsi="Times New Roman"/>
                <w:b/>
                <w:bCs/>
                <w:color w:val="000000" w:themeColor="text1"/>
              </w:rPr>
              <w:t>EDUCAȚIE INCLUZIVĂ</w:t>
            </w:r>
            <w:r w:rsidRPr="00A60DA0">
              <w:rPr>
                <w:rFonts w:ascii="Times New Roman" w:hAnsi="Times New Roman"/>
                <w:color w:val="000000" w:themeColor="text1"/>
              </w:rPr>
              <w:t>. Strategii de identificare și intervenție, 60 de ore, 15 credite profesionale transferabile, Asociația Profesională Cognita</w:t>
            </w:r>
          </w:p>
        </w:tc>
      </w:tr>
      <w:tr w:rsidR="00A60DA0" w:rsidRPr="00FD376B" w14:paraId="1F33D663" w14:textId="77777777" w:rsidTr="003E4679">
        <w:tc>
          <w:tcPr>
            <w:tcW w:w="3198" w:type="dxa"/>
          </w:tcPr>
          <w:p w14:paraId="0DAB41A2" w14:textId="39577F06"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06.03.2019-22.03.2019</w:t>
            </w:r>
          </w:p>
        </w:tc>
        <w:tc>
          <w:tcPr>
            <w:tcW w:w="7088" w:type="dxa"/>
          </w:tcPr>
          <w:p w14:paraId="7E019EBE" w14:textId="6CB0D30E"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Programul de formare continuă </w:t>
            </w:r>
            <w:r w:rsidRPr="00A60DA0">
              <w:rPr>
                <w:rFonts w:ascii="Times New Roman" w:hAnsi="Times New Roman"/>
                <w:b/>
                <w:bCs/>
                <w:color w:val="000000" w:themeColor="text1"/>
              </w:rPr>
              <w:t>DOCENDO DISCIMUS</w:t>
            </w:r>
            <w:r w:rsidRPr="00A60DA0">
              <w:rPr>
                <w:rFonts w:ascii="Times New Roman" w:hAnsi="Times New Roman"/>
                <w:color w:val="000000" w:themeColor="text1"/>
              </w:rPr>
              <w:t xml:space="preserve"> (Pedagogie postmodernă), 60 ore, 15 credite profesionale transferabile, Asociația Profesională Cognita</w:t>
            </w:r>
          </w:p>
        </w:tc>
      </w:tr>
      <w:tr w:rsidR="00A60DA0" w:rsidRPr="00FD376B" w14:paraId="733D15FA" w14:textId="77777777" w:rsidTr="003E4679">
        <w:tc>
          <w:tcPr>
            <w:tcW w:w="3198" w:type="dxa"/>
          </w:tcPr>
          <w:p w14:paraId="167D59B3" w14:textId="569DC409"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08.10.2018-05.11.2018</w:t>
            </w:r>
          </w:p>
        </w:tc>
        <w:tc>
          <w:tcPr>
            <w:tcW w:w="7088" w:type="dxa"/>
          </w:tcPr>
          <w:p w14:paraId="61E6EDC9" w14:textId="7D766229"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Programul de formare continuă </w:t>
            </w:r>
            <w:r w:rsidRPr="00A60DA0">
              <w:rPr>
                <w:rFonts w:ascii="Times New Roman" w:hAnsi="Times New Roman"/>
                <w:b/>
                <w:bCs/>
                <w:color w:val="000000" w:themeColor="text1"/>
              </w:rPr>
              <w:t>LEADERSHIP ÎN ORGANIZAȚIILE ȘCOLARE</w:t>
            </w:r>
            <w:r w:rsidRPr="00A60DA0">
              <w:rPr>
                <w:rFonts w:ascii="Times New Roman" w:hAnsi="Times New Roman"/>
                <w:color w:val="000000" w:themeColor="text1"/>
              </w:rPr>
              <w:t xml:space="preserve"> (Pedagogie postmodernă), 133 ore, 30 credite profesionale transferabile, Asociația Profesională Cognita</w:t>
            </w:r>
          </w:p>
        </w:tc>
      </w:tr>
      <w:tr w:rsidR="00A60DA0" w:rsidRPr="00FD376B" w14:paraId="76CFBDBB" w14:textId="77777777" w:rsidTr="003E4679">
        <w:tc>
          <w:tcPr>
            <w:tcW w:w="3198" w:type="dxa"/>
          </w:tcPr>
          <w:p w14:paraId="0A0E8FEC" w14:textId="41A0B761"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17 – 31 mai 2014</w:t>
            </w:r>
          </w:p>
        </w:tc>
        <w:tc>
          <w:tcPr>
            <w:tcW w:w="7088" w:type="dxa"/>
          </w:tcPr>
          <w:p w14:paraId="4DA7E113"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Adeverinţă stagiul de perfecţionare cu tema </w:t>
            </w:r>
            <w:r w:rsidRPr="00A60DA0">
              <w:rPr>
                <w:rFonts w:ascii="Times New Roman" w:hAnsi="Times New Roman"/>
                <w:b/>
                <w:color w:val="000000" w:themeColor="text1"/>
              </w:rPr>
              <w:t xml:space="preserve">MANAGER DE PROIECT – DEZVOLTARE ŞCOLARĂ PRIN ACCESARE DE FONDURI </w:t>
            </w:r>
            <w:r w:rsidRPr="00A60DA0">
              <w:rPr>
                <w:rFonts w:ascii="Times New Roman" w:hAnsi="Times New Roman"/>
                <w:b/>
                <w:color w:val="000000" w:themeColor="text1"/>
              </w:rPr>
              <w:lastRenderedPageBreak/>
              <w:t>NERAMBURSABILE</w:t>
            </w:r>
            <w:r w:rsidRPr="00A60DA0">
              <w:rPr>
                <w:rFonts w:ascii="Times New Roman" w:hAnsi="Times New Roman"/>
                <w:color w:val="000000" w:themeColor="text1"/>
              </w:rPr>
              <w:t>, având următoarea tematică:</w:t>
            </w:r>
          </w:p>
          <w:p w14:paraId="3C7271C4" w14:textId="77777777" w:rsidR="00A60DA0" w:rsidRPr="00A60DA0" w:rsidRDefault="00A60DA0" w:rsidP="00A60DA0">
            <w:pPr>
              <w:pStyle w:val="CVNormal"/>
              <w:numPr>
                <w:ilvl w:val="0"/>
                <w:numId w:val="9"/>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Proiect – definire, ciclu de viaţă</w:t>
            </w:r>
          </w:p>
          <w:p w14:paraId="0D833A35" w14:textId="77777777" w:rsidR="00A60DA0" w:rsidRPr="00A60DA0" w:rsidRDefault="00A60DA0" w:rsidP="00A60DA0">
            <w:pPr>
              <w:pStyle w:val="CVNormal"/>
              <w:numPr>
                <w:ilvl w:val="0"/>
                <w:numId w:val="9"/>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Paşi în scrierea unui proiect, formulare de aplicaţie, acţiuni Program Erasmus+, instrumente utile în planificare şi implementare</w:t>
            </w:r>
          </w:p>
          <w:p w14:paraId="7E5CBA19" w14:textId="77777777" w:rsidR="00A60DA0" w:rsidRPr="00A60DA0" w:rsidRDefault="00A60DA0" w:rsidP="00A60DA0">
            <w:pPr>
              <w:pStyle w:val="CVNormal"/>
              <w:numPr>
                <w:ilvl w:val="0"/>
                <w:numId w:val="9"/>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Monitorizarea, evaluarea, viibilitatea, planul de diseminare, sustenabilitatea unui proiect</w:t>
            </w:r>
          </w:p>
          <w:p w14:paraId="465C4FC9" w14:textId="77777777" w:rsidR="00A60DA0" w:rsidRPr="00A60DA0" w:rsidRDefault="00A60DA0" w:rsidP="00A60DA0">
            <w:pPr>
              <w:pStyle w:val="CVNormal"/>
              <w:spacing w:before="40" w:after="40"/>
              <w:ind w:left="176"/>
              <w:jc w:val="both"/>
              <w:rPr>
                <w:rFonts w:ascii="Times New Roman" w:hAnsi="Times New Roman"/>
                <w:color w:val="000000" w:themeColor="text1"/>
              </w:rPr>
            </w:pPr>
            <w:r w:rsidRPr="00A60DA0">
              <w:rPr>
                <w:rFonts w:ascii="Times New Roman" w:hAnsi="Times New Roman"/>
                <w:color w:val="000000" w:themeColor="text1"/>
              </w:rPr>
              <w:t>Furnizor: Casa Corpului Didactic Constanţa,</w:t>
            </w:r>
          </w:p>
          <w:p w14:paraId="6BB4167E" w14:textId="5E6DB1DA"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Adev.nr.7/31.05.2014</w:t>
            </w:r>
          </w:p>
        </w:tc>
      </w:tr>
      <w:tr w:rsidR="00A60DA0" w:rsidRPr="00FD376B" w14:paraId="0C367627" w14:textId="77777777" w:rsidTr="003E4679">
        <w:tc>
          <w:tcPr>
            <w:tcW w:w="3198" w:type="dxa"/>
          </w:tcPr>
          <w:p w14:paraId="5B9A7278" w14:textId="314CDE40"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lastRenderedPageBreak/>
              <w:t>01 septembrie 2013</w:t>
            </w:r>
          </w:p>
        </w:tc>
        <w:tc>
          <w:tcPr>
            <w:tcW w:w="7088" w:type="dxa"/>
          </w:tcPr>
          <w:p w14:paraId="4F265277" w14:textId="6CF6FFDC"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Certificat de acordare a </w:t>
            </w:r>
            <w:r w:rsidRPr="00A60DA0">
              <w:rPr>
                <w:rFonts w:ascii="Times New Roman" w:hAnsi="Times New Roman"/>
                <w:b/>
                <w:color w:val="000000" w:themeColor="text1"/>
              </w:rPr>
              <w:t>GRADULUI DIDACTIC I</w:t>
            </w:r>
            <w:r w:rsidRPr="00A60DA0">
              <w:rPr>
                <w:rFonts w:ascii="Times New Roman" w:hAnsi="Times New Roman"/>
                <w:color w:val="000000" w:themeColor="text1"/>
              </w:rPr>
              <w:t xml:space="preserve">  (media 10), Furnizor: Universitatea din Bucureşti, Seria J, nr.0002021; nr.446 din 22.04.2015;</w:t>
            </w:r>
          </w:p>
        </w:tc>
      </w:tr>
      <w:tr w:rsidR="00A60DA0" w:rsidRPr="00FD376B" w14:paraId="015B1152" w14:textId="77777777" w:rsidTr="003E4679">
        <w:tc>
          <w:tcPr>
            <w:tcW w:w="3198" w:type="dxa"/>
          </w:tcPr>
          <w:p w14:paraId="4309710B" w14:textId="5AC2871E"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aprilie – iunie 2013</w:t>
            </w:r>
          </w:p>
        </w:tc>
        <w:tc>
          <w:tcPr>
            <w:tcW w:w="7088" w:type="dxa"/>
          </w:tcPr>
          <w:p w14:paraId="5C429500" w14:textId="73C66ED3"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Atestat de formare continuă a personalului didactic </w:t>
            </w:r>
            <w:r w:rsidRPr="00A60DA0">
              <w:rPr>
                <w:rFonts w:ascii="Times New Roman" w:hAnsi="Times New Roman"/>
                <w:b/>
                <w:color w:val="000000" w:themeColor="text1"/>
              </w:rPr>
              <w:t>ABILITARE CURRICULARĂ</w:t>
            </w:r>
            <w:r w:rsidRPr="00A60DA0">
              <w:rPr>
                <w:rFonts w:ascii="Times New Roman" w:hAnsi="Times New Roman"/>
                <w:color w:val="000000" w:themeColor="text1"/>
              </w:rPr>
              <w:t xml:space="preserve"> (89 ore), fişa competenţelor şi a disciplinelor temelor, Furnizor: Universitatea „Valahia” din Târgovişte, Departamentul pentru Pregătirea Personalului Didactic; seria F, nr.0091632; nr.1557 din 25.07.2013;</w:t>
            </w:r>
          </w:p>
        </w:tc>
      </w:tr>
      <w:tr w:rsidR="00A60DA0" w:rsidRPr="00FD376B" w14:paraId="7AFCF831" w14:textId="77777777" w:rsidTr="003E4679">
        <w:tc>
          <w:tcPr>
            <w:tcW w:w="3198" w:type="dxa"/>
          </w:tcPr>
          <w:p w14:paraId="218F2222" w14:textId="1E968832"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martie – iunie 2013</w:t>
            </w:r>
          </w:p>
        </w:tc>
        <w:tc>
          <w:tcPr>
            <w:tcW w:w="7088" w:type="dxa"/>
          </w:tcPr>
          <w:p w14:paraId="0FF39D3D" w14:textId="77777777" w:rsidR="00A60DA0" w:rsidRPr="00A60DA0" w:rsidRDefault="00A60DA0" w:rsidP="00A60DA0">
            <w:pPr>
              <w:pStyle w:val="CVNormal"/>
              <w:spacing w:before="40" w:after="40"/>
              <w:ind w:left="175"/>
              <w:jc w:val="both"/>
              <w:rPr>
                <w:rFonts w:ascii="Times New Roman" w:hAnsi="Times New Roman"/>
                <w:color w:val="000000" w:themeColor="text1"/>
              </w:rPr>
            </w:pPr>
            <w:r w:rsidRPr="00A60DA0">
              <w:rPr>
                <w:rFonts w:ascii="Times New Roman" w:hAnsi="Times New Roman"/>
                <w:color w:val="000000" w:themeColor="text1"/>
              </w:rPr>
              <w:t xml:space="preserve">Atestat de formare continuă a personalului didactic </w:t>
            </w:r>
            <w:r w:rsidRPr="00A60DA0">
              <w:rPr>
                <w:rFonts w:ascii="Times New Roman" w:hAnsi="Times New Roman"/>
                <w:b/>
                <w:color w:val="000000" w:themeColor="text1"/>
              </w:rPr>
              <w:t>INSTRUIRE DIFERENŢIATĂ</w:t>
            </w:r>
            <w:r w:rsidRPr="00A60DA0">
              <w:rPr>
                <w:rFonts w:ascii="Times New Roman" w:hAnsi="Times New Roman"/>
                <w:color w:val="000000" w:themeColor="text1"/>
              </w:rPr>
              <w:t xml:space="preserve"> (89 ore), </w:t>
            </w:r>
          </w:p>
          <w:p w14:paraId="0B1D3813" w14:textId="0FE3F40C"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Furnizor: Universitatea „Valahia” din Târgovişte, Departamentul pentru Pregătirea Personalului Didactic; fişa competenţelor şi a disciplinelor temelor, seria F, nr.0090892; nr.817 din 25.07.2013; </w:t>
            </w:r>
          </w:p>
        </w:tc>
      </w:tr>
      <w:tr w:rsidR="00A60DA0" w:rsidRPr="00FD376B" w14:paraId="5EBB37DD" w14:textId="77777777" w:rsidTr="003E4679">
        <w:tc>
          <w:tcPr>
            <w:tcW w:w="3198" w:type="dxa"/>
          </w:tcPr>
          <w:p w14:paraId="3FD9A6EF" w14:textId="37161D64"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2012</w:t>
            </w:r>
          </w:p>
        </w:tc>
        <w:tc>
          <w:tcPr>
            <w:tcW w:w="7088" w:type="dxa"/>
          </w:tcPr>
          <w:p w14:paraId="1BE5ECD4" w14:textId="66726589"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Adeverinţă </w:t>
            </w:r>
            <w:r w:rsidRPr="00A60DA0">
              <w:rPr>
                <w:rFonts w:ascii="Times New Roman" w:hAnsi="Times New Roman"/>
                <w:b/>
                <w:color w:val="000000" w:themeColor="text1"/>
              </w:rPr>
              <w:t>COMPETENŢE CHEIE TIC ÎN CURRICULUM ŞCOLAR</w:t>
            </w:r>
            <w:r w:rsidRPr="00A60DA0">
              <w:rPr>
                <w:rFonts w:ascii="Times New Roman" w:hAnsi="Times New Roman"/>
                <w:color w:val="000000" w:themeColor="text1"/>
              </w:rPr>
              <w:t xml:space="preserve"> (15 credite), Furnizor: POSDRU; adev.nr.1056/4615/25.04.2012;</w:t>
            </w:r>
          </w:p>
        </w:tc>
      </w:tr>
      <w:tr w:rsidR="00A60DA0" w:rsidRPr="00FD376B" w14:paraId="70D8B850" w14:textId="77777777" w:rsidTr="003E4679">
        <w:tc>
          <w:tcPr>
            <w:tcW w:w="3198" w:type="dxa"/>
          </w:tcPr>
          <w:p w14:paraId="311BCB30" w14:textId="4DAE1B4D"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12 – 24 martie 2012</w:t>
            </w:r>
          </w:p>
        </w:tc>
        <w:tc>
          <w:tcPr>
            <w:tcW w:w="7088" w:type="dxa"/>
          </w:tcPr>
          <w:p w14:paraId="124EB73F" w14:textId="2B5A2D58"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Certificat de absolvire </w:t>
            </w:r>
            <w:r w:rsidRPr="00A60DA0">
              <w:rPr>
                <w:rFonts w:ascii="Times New Roman" w:hAnsi="Times New Roman"/>
                <w:b/>
                <w:color w:val="000000" w:themeColor="text1"/>
              </w:rPr>
              <w:t>METODIST</w:t>
            </w:r>
            <w:r w:rsidRPr="00A60DA0">
              <w:rPr>
                <w:rFonts w:ascii="Times New Roman" w:hAnsi="Times New Roman"/>
                <w:color w:val="000000" w:themeColor="text1"/>
              </w:rPr>
              <w:t>, 50 ore, Furnizor: S.C.”School Consulting” SRL: nr.1120 din 26.06.2012;</w:t>
            </w:r>
          </w:p>
        </w:tc>
      </w:tr>
      <w:tr w:rsidR="00A60DA0" w:rsidRPr="00FD376B" w14:paraId="09772227" w14:textId="77777777" w:rsidTr="003E4679">
        <w:tc>
          <w:tcPr>
            <w:tcW w:w="3198" w:type="dxa"/>
          </w:tcPr>
          <w:p w14:paraId="46D733CF" w14:textId="3D8A50AD"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26 noiembrie – 17 dec. 2011</w:t>
            </w:r>
          </w:p>
        </w:tc>
        <w:tc>
          <w:tcPr>
            <w:tcW w:w="7088" w:type="dxa"/>
          </w:tcPr>
          <w:p w14:paraId="7E45D02A"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Adeverinţă stagiul de perfecţionare cu tema </w:t>
            </w:r>
            <w:r w:rsidRPr="00A60DA0">
              <w:rPr>
                <w:rFonts w:ascii="Times New Roman" w:hAnsi="Times New Roman"/>
                <w:b/>
                <w:color w:val="000000" w:themeColor="text1"/>
              </w:rPr>
              <w:t>IMPLEMENTAREA COMPETENŢELOR – CHEIE ÎN CURRICULUM ŞCOLAR APLICAT LA DISCIPLINA GEOGRAFIE</w:t>
            </w:r>
            <w:r w:rsidRPr="00A60DA0">
              <w:rPr>
                <w:rFonts w:ascii="Times New Roman" w:hAnsi="Times New Roman"/>
                <w:color w:val="000000" w:themeColor="text1"/>
              </w:rPr>
              <w:t xml:space="preserve"> (30 ore) cu următoarea tematică:</w:t>
            </w:r>
          </w:p>
          <w:p w14:paraId="574FDADC" w14:textId="77777777" w:rsidR="00A60DA0" w:rsidRPr="00A60DA0" w:rsidRDefault="00A60DA0" w:rsidP="00A60DA0">
            <w:pPr>
              <w:pStyle w:val="CVNormal"/>
              <w:numPr>
                <w:ilvl w:val="0"/>
                <w:numId w:val="8"/>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Competenţele – delimitări conceptuale</w:t>
            </w:r>
          </w:p>
          <w:p w14:paraId="2D8C10A6" w14:textId="77777777" w:rsidR="00A60DA0" w:rsidRPr="00A60DA0" w:rsidRDefault="00A60DA0" w:rsidP="00A60DA0">
            <w:pPr>
              <w:pStyle w:val="CVNormal"/>
              <w:numPr>
                <w:ilvl w:val="0"/>
                <w:numId w:val="8"/>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Geografia şi domeniile de competenţe cheie</w:t>
            </w:r>
          </w:p>
          <w:p w14:paraId="71678B44" w14:textId="77777777" w:rsidR="00A60DA0" w:rsidRPr="00A60DA0" w:rsidRDefault="00A60DA0" w:rsidP="00A60DA0">
            <w:pPr>
              <w:pStyle w:val="CVNormal"/>
              <w:numPr>
                <w:ilvl w:val="0"/>
                <w:numId w:val="8"/>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Modelul curricular actual al geografiei</w:t>
            </w:r>
          </w:p>
          <w:p w14:paraId="2C569D2D" w14:textId="77777777" w:rsidR="00A60DA0" w:rsidRPr="00A60DA0" w:rsidRDefault="00A60DA0" w:rsidP="00A60DA0">
            <w:pPr>
              <w:pStyle w:val="CVNormal"/>
              <w:numPr>
                <w:ilvl w:val="0"/>
                <w:numId w:val="8"/>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Proiectarea instruirii pentru atingerea competenţelor educaşionale</w:t>
            </w:r>
          </w:p>
          <w:p w14:paraId="11D8895D" w14:textId="77777777" w:rsidR="00A60DA0" w:rsidRPr="00A60DA0" w:rsidRDefault="00A60DA0" w:rsidP="00A60DA0">
            <w:pPr>
              <w:pStyle w:val="CVNormal"/>
              <w:numPr>
                <w:ilvl w:val="0"/>
                <w:numId w:val="8"/>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Strategiile didactice şi instruirea centrată pe competenţe</w:t>
            </w:r>
          </w:p>
          <w:p w14:paraId="48EB6464" w14:textId="3B1A693C"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Casa Corpului Didactic Constanţa, adev.nr.5/17.12.2011</w:t>
            </w:r>
          </w:p>
        </w:tc>
      </w:tr>
      <w:tr w:rsidR="00A60DA0" w:rsidRPr="00FD376B" w14:paraId="75247BB2" w14:textId="77777777" w:rsidTr="003E4679">
        <w:tc>
          <w:tcPr>
            <w:tcW w:w="3198" w:type="dxa"/>
          </w:tcPr>
          <w:p w14:paraId="02FE20BF" w14:textId="7F440254"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26 noiembrie-16 dec. 2011</w:t>
            </w:r>
          </w:p>
        </w:tc>
        <w:tc>
          <w:tcPr>
            <w:tcW w:w="7088" w:type="dxa"/>
          </w:tcPr>
          <w:p w14:paraId="6F1A410E"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Adeverinţă stagiul de perfecţionare cu tema </w:t>
            </w:r>
            <w:r w:rsidRPr="00A60DA0">
              <w:rPr>
                <w:rFonts w:ascii="Times New Roman" w:hAnsi="Times New Roman"/>
                <w:b/>
                <w:color w:val="000000" w:themeColor="text1"/>
              </w:rPr>
              <w:t>LEGISLAŢIA ŞCOLARĂ ÎN CONTEXTUL DESCENTRALIZĂRII</w:t>
            </w:r>
            <w:r w:rsidRPr="00A60DA0">
              <w:rPr>
                <w:rFonts w:ascii="Times New Roman" w:hAnsi="Times New Roman"/>
                <w:color w:val="000000" w:themeColor="text1"/>
              </w:rPr>
              <w:t>; (30 ore) cu următoarea tematică:</w:t>
            </w:r>
          </w:p>
          <w:p w14:paraId="5D3EAFB1" w14:textId="77777777" w:rsidR="00A60DA0" w:rsidRPr="00A60DA0" w:rsidRDefault="00A60DA0" w:rsidP="00A60DA0">
            <w:pPr>
              <w:pStyle w:val="CVNormal"/>
              <w:numPr>
                <w:ilvl w:val="0"/>
                <w:numId w:val="7"/>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Descentralizarea sistemului managerial din învăţământ – cadru legislativ</w:t>
            </w:r>
          </w:p>
          <w:p w14:paraId="48E71203" w14:textId="77777777" w:rsidR="00A60DA0" w:rsidRPr="00A60DA0" w:rsidRDefault="00A60DA0" w:rsidP="00A60DA0">
            <w:pPr>
              <w:pStyle w:val="CVNormal"/>
              <w:numPr>
                <w:ilvl w:val="0"/>
                <w:numId w:val="7"/>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Management şi Ledearship</w:t>
            </w:r>
          </w:p>
          <w:p w14:paraId="63AAC877" w14:textId="77777777" w:rsidR="00A60DA0" w:rsidRPr="00A60DA0" w:rsidRDefault="00A60DA0" w:rsidP="00A60DA0">
            <w:pPr>
              <w:pStyle w:val="CVNormal"/>
              <w:numPr>
                <w:ilvl w:val="0"/>
                <w:numId w:val="7"/>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Proiectare managerială</w:t>
            </w:r>
          </w:p>
          <w:p w14:paraId="29D97318" w14:textId="77777777" w:rsidR="00A60DA0" w:rsidRPr="00A60DA0" w:rsidRDefault="00A60DA0" w:rsidP="00A60DA0">
            <w:pPr>
              <w:pStyle w:val="CVNormal"/>
              <w:numPr>
                <w:ilvl w:val="0"/>
                <w:numId w:val="7"/>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Instrumente manageriale – concepere şi utilizare</w:t>
            </w:r>
          </w:p>
          <w:p w14:paraId="16212ED9" w14:textId="77777777" w:rsidR="00A60DA0" w:rsidRPr="00A60DA0" w:rsidRDefault="00A60DA0" w:rsidP="00A60DA0">
            <w:pPr>
              <w:pStyle w:val="CVNormal"/>
              <w:numPr>
                <w:ilvl w:val="0"/>
                <w:numId w:val="7"/>
              </w:numPr>
              <w:spacing w:before="40" w:after="40"/>
              <w:ind w:left="317" w:hanging="142"/>
              <w:jc w:val="both"/>
              <w:rPr>
                <w:rFonts w:ascii="Times New Roman" w:hAnsi="Times New Roman"/>
                <w:color w:val="000000" w:themeColor="text1"/>
              </w:rPr>
            </w:pPr>
            <w:r w:rsidRPr="00A60DA0">
              <w:rPr>
                <w:rFonts w:ascii="Times New Roman" w:hAnsi="Times New Roman"/>
                <w:color w:val="000000" w:themeColor="text1"/>
              </w:rPr>
              <w:t>Acte normative subsecvente Legii Educaşiei Naţionale</w:t>
            </w:r>
          </w:p>
          <w:p w14:paraId="6A3B0465" w14:textId="120EE71E"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Casa Corpului Didactic Constanţa, adev.nr.10/16.12.2011;</w:t>
            </w:r>
          </w:p>
        </w:tc>
      </w:tr>
      <w:tr w:rsidR="00A60DA0" w:rsidRPr="00FD376B" w14:paraId="342BDAA9" w14:textId="77777777" w:rsidTr="003E4679">
        <w:tc>
          <w:tcPr>
            <w:tcW w:w="3198" w:type="dxa"/>
          </w:tcPr>
          <w:p w14:paraId="61C718A4" w14:textId="60C52AC9"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4 – 5 iunie 2011</w:t>
            </w:r>
          </w:p>
        </w:tc>
        <w:tc>
          <w:tcPr>
            <w:tcW w:w="7088" w:type="dxa"/>
          </w:tcPr>
          <w:p w14:paraId="07074667"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Adeverinţă </w:t>
            </w:r>
            <w:r w:rsidRPr="00A60DA0">
              <w:rPr>
                <w:rFonts w:ascii="Times New Roman" w:hAnsi="Times New Roman"/>
                <w:b/>
                <w:color w:val="000000" w:themeColor="text1"/>
              </w:rPr>
              <w:t xml:space="preserve">FORMARE SPECIALIŞTI ÎN EVALUARE INSAM </w:t>
            </w:r>
            <w:r w:rsidRPr="00A60DA0">
              <w:rPr>
                <w:rFonts w:ascii="Times New Roman" w:hAnsi="Times New Roman"/>
                <w:color w:val="000000" w:themeColor="text1"/>
              </w:rPr>
              <w:t>(7credite – 28 ore)</w:t>
            </w:r>
          </w:p>
          <w:p w14:paraId="2E0941BE" w14:textId="3D2487AE"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Furnizor: POSDRU; adev.nr. 344/7/27.09.2011; </w:t>
            </w:r>
          </w:p>
        </w:tc>
      </w:tr>
      <w:tr w:rsidR="00A60DA0" w:rsidRPr="00FD376B" w14:paraId="0A595A15" w14:textId="77777777" w:rsidTr="003E4679">
        <w:tc>
          <w:tcPr>
            <w:tcW w:w="3198" w:type="dxa"/>
          </w:tcPr>
          <w:p w14:paraId="1837E989" w14:textId="3D75E2C5"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octombrie – noiembrie 2010</w:t>
            </w:r>
          </w:p>
        </w:tc>
        <w:tc>
          <w:tcPr>
            <w:tcW w:w="7088" w:type="dxa"/>
          </w:tcPr>
          <w:p w14:paraId="6E89811F"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Adeverinţă programul de formare continuă </w:t>
            </w:r>
            <w:r w:rsidRPr="00A60DA0">
              <w:rPr>
                <w:rFonts w:ascii="Times New Roman" w:hAnsi="Times New Roman"/>
                <w:b/>
                <w:color w:val="000000" w:themeColor="text1"/>
              </w:rPr>
              <w:t>MANAGEMENT EDUCAŢIONAL, MODULUL III „TEHNICI INFORMAŢIONALE COMPUTERIZATE AVANSAŢI”</w:t>
            </w:r>
            <w:r w:rsidRPr="00A60DA0">
              <w:rPr>
                <w:rFonts w:ascii="Times New Roman" w:hAnsi="Times New Roman"/>
                <w:color w:val="000000" w:themeColor="text1"/>
              </w:rPr>
              <w:t xml:space="preserve"> (30 credite); </w:t>
            </w:r>
          </w:p>
          <w:p w14:paraId="3406F7B3" w14:textId="2C2B6F22"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Fundaţia Academică „Alumni” a Colegiului Naţional „Mircea cel Bătrân” Constanţa; adev.nr.20/07.01.2011;</w:t>
            </w:r>
          </w:p>
        </w:tc>
      </w:tr>
      <w:tr w:rsidR="00A60DA0" w:rsidRPr="00FD376B" w14:paraId="07CC0EBF" w14:textId="77777777" w:rsidTr="003E4679">
        <w:tc>
          <w:tcPr>
            <w:tcW w:w="3198" w:type="dxa"/>
          </w:tcPr>
          <w:p w14:paraId="08320DA1" w14:textId="19534259"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01 septembrie 2009</w:t>
            </w:r>
          </w:p>
        </w:tc>
        <w:tc>
          <w:tcPr>
            <w:tcW w:w="7088" w:type="dxa"/>
          </w:tcPr>
          <w:p w14:paraId="0341A10D" w14:textId="2A24FF63"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Certificat de acordare a </w:t>
            </w:r>
            <w:r w:rsidRPr="00A60DA0">
              <w:rPr>
                <w:rFonts w:ascii="Times New Roman" w:hAnsi="Times New Roman"/>
                <w:b/>
                <w:color w:val="000000" w:themeColor="text1"/>
              </w:rPr>
              <w:t>GRADULUI DIDACTIC II</w:t>
            </w:r>
            <w:r w:rsidRPr="00A60DA0">
              <w:rPr>
                <w:rFonts w:ascii="Times New Roman" w:hAnsi="Times New Roman"/>
                <w:color w:val="000000" w:themeColor="text1"/>
              </w:rPr>
              <w:t xml:space="preserve">  (media 9,50); Furnizor: Universitatea din Bucureşti Seria H, nr.0003902; nr.402 din 22.09.2010;</w:t>
            </w:r>
          </w:p>
        </w:tc>
      </w:tr>
      <w:tr w:rsidR="00A60DA0" w:rsidRPr="00FD376B" w14:paraId="248EE247" w14:textId="77777777" w:rsidTr="003E4679">
        <w:tc>
          <w:tcPr>
            <w:tcW w:w="3198" w:type="dxa"/>
          </w:tcPr>
          <w:p w14:paraId="5EC35886" w14:textId="68665580"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16 oct. – 21 noiembrie 2008</w:t>
            </w:r>
          </w:p>
        </w:tc>
        <w:tc>
          <w:tcPr>
            <w:tcW w:w="7088" w:type="dxa"/>
          </w:tcPr>
          <w:p w14:paraId="38EAF5DA"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Certificat de absolvire </w:t>
            </w:r>
            <w:r w:rsidRPr="00A60DA0">
              <w:rPr>
                <w:rFonts w:ascii="Times New Roman" w:hAnsi="Times New Roman"/>
                <w:b/>
                <w:color w:val="000000" w:themeColor="text1"/>
              </w:rPr>
              <w:t>FORMATOR</w:t>
            </w:r>
            <w:r w:rsidRPr="00A60DA0">
              <w:rPr>
                <w:rFonts w:ascii="Times New Roman" w:hAnsi="Times New Roman"/>
                <w:color w:val="000000" w:themeColor="text1"/>
              </w:rPr>
              <w:t>, 90 ore, Furnizor: ”ZECE PLUS” SRL;</w:t>
            </w:r>
          </w:p>
          <w:p w14:paraId="0727FFD9" w14:textId="28E68AAE"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Nr.1130 din 20.01.2009</w:t>
            </w:r>
          </w:p>
        </w:tc>
      </w:tr>
      <w:tr w:rsidR="00A60DA0" w:rsidRPr="00FD376B" w14:paraId="0A834F72" w14:textId="77777777" w:rsidTr="003E4679">
        <w:tc>
          <w:tcPr>
            <w:tcW w:w="3198" w:type="dxa"/>
          </w:tcPr>
          <w:p w14:paraId="51235F00" w14:textId="2F6310ED"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11-12 octombrie 2008</w:t>
            </w:r>
          </w:p>
        </w:tc>
        <w:tc>
          <w:tcPr>
            <w:tcW w:w="7088" w:type="dxa"/>
          </w:tcPr>
          <w:p w14:paraId="068D142A"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Atestat de formare continuă a personalului didactic </w:t>
            </w:r>
            <w:r w:rsidRPr="00A60DA0">
              <w:rPr>
                <w:rFonts w:ascii="Times New Roman" w:hAnsi="Times New Roman"/>
                <w:b/>
                <w:color w:val="000000" w:themeColor="text1"/>
              </w:rPr>
              <w:t>„PROGRAM NAŢIONAL DE DEZVOLTARE A COMPETENŢELOR DE EVALUARE ALE CADRELOR DIDACTICE (DeCeE)</w:t>
            </w:r>
            <w:r w:rsidRPr="00A60DA0">
              <w:rPr>
                <w:rFonts w:ascii="Times New Roman" w:hAnsi="Times New Roman"/>
                <w:color w:val="000000" w:themeColor="text1"/>
              </w:rPr>
              <w:t xml:space="preserve">, 60 ore; </w:t>
            </w:r>
          </w:p>
          <w:p w14:paraId="55006082" w14:textId="6D4B4E58"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lastRenderedPageBreak/>
              <w:t>Furnizor: Centrul Naţional pentru Curriculum şi Evaluare în Învăţământul Preuniversitar; fişa competenţelor; nr.423 din 16.03.2009;</w:t>
            </w:r>
          </w:p>
        </w:tc>
      </w:tr>
      <w:tr w:rsidR="00A60DA0" w:rsidRPr="00FD376B" w14:paraId="62F6A7D0" w14:textId="77777777" w:rsidTr="003E4679">
        <w:tc>
          <w:tcPr>
            <w:tcW w:w="3198" w:type="dxa"/>
          </w:tcPr>
          <w:p w14:paraId="1E23D44F" w14:textId="7D0983EB"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lastRenderedPageBreak/>
              <w:t>2006 - 2007</w:t>
            </w:r>
          </w:p>
        </w:tc>
        <w:tc>
          <w:tcPr>
            <w:tcW w:w="7088" w:type="dxa"/>
          </w:tcPr>
          <w:p w14:paraId="5F949A77" w14:textId="7116DB9C"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b/>
                <w:color w:val="000000" w:themeColor="text1"/>
              </w:rPr>
              <w:t>Diplomă de Master „GEOGRAFIE APLICATĂ – RESURSE ŞI RISCURI GEOGRAFICE – MANAGEMENT DIDACTIC”</w:t>
            </w:r>
            <w:r w:rsidRPr="00A60DA0">
              <w:rPr>
                <w:rFonts w:ascii="Times New Roman" w:hAnsi="Times New Roman"/>
                <w:color w:val="000000" w:themeColor="text1"/>
              </w:rPr>
              <w:t xml:space="preserve"> (3 semestre)</w:t>
            </w:r>
          </w:p>
        </w:tc>
      </w:tr>
      <w:tr w:rsidR="00A60DA0" w:rsidRPr="00FD376B" w14:paraId="1A27D040" w14:textId="77777777" w:rsidTr="003E4679">
        <w:tc>
          <w:tcPr>
            <w:tcW w:w="3198" w:type="dxa"/>
          </w:tcPr>
          <w:p w14:paraId="357EA334" w14:textId="77777777" w:rsidR="00A60DA0" w:rsidRPr="00A60DA0" w:rsidRDefault="00A60DA0" w:rsidP="00A60DA0">
            <w:pPr>
              <w:pStyle w:val="CVHeading1"/>
              <w:spacing w:after="120"/>
              <w:rPr>
                <w:rFonts w:ascii="Times New Roman" w:hAnsi="Times New Roman"/>
                <w:color w:val="000000" w:themeColor="text1"/>
                <w:sz w:val="20"/>
              </w:rPr>
            </w:pPr>
          </w:p>
        </w:tc>
        <w:tc>
          <w:tcPr>
            <w:tcW w:w="7088" w:type="dxa"/>
          </w:tcPr>
          <w:p w14:paraId="5647C39A" w14:textId="14F3D8A6"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Universitatea din Bucureşti – Facultatea de Geografie, seria F, nr.00057774, nr.2274 din 03.04.2012;</w:t>
            </w:r>
          </w:p>
        </w:tc>
      </w:tr>
      <w:tr w:rsidR="00A60DA0" w:rsidRPr="00FD376B" w14:paraId="576CBBC6" w14:textId="77777777" w:rsidTr="003E4679">
        <w:tc>
          <w:tcPr>
            <w:tcW w:w="3198" w:type="dxa"/>
          </w:tcPr>
          <w:p w14:paraId="00F80A8E" w14:textId="69CB1E36"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3-8 septembrie 2007</w:t>
            </w:r>
          </w:p>
        </w:tc>
        <w:tc>
          <w:tcPr>
            <w:tcW w:w="7088" w:type="dxa"/>
          </w:tcPr>
          <w:p w14:paraId="46B98D40" w14:textId="3052E984"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Certificat de participare </w:t>
            </w:r>
            <w:r w:rsidRPr="00A60DA0">
              <w:rPr>
                <w:rFonts w:ascii="Times New Roman" w:hAnsi="Times New Roman"/>
                <w:b/>
                <w:color w:val="000000" w:themeColor="text1"/>
              </w:rPr>
              <w:t>„FORMARE DE MENTORI PENTRU PRACTICA PEDAGOGICĂ”</w:t>
            </w:r>
            <w:r w:rsidRPr="00A60DA0">
              <w:rPr>
                <w:rFonts w:ascii="Times New Roman" w:hAnsi="Times New Roman"/>
                <w:color w:val="000000" w:themeColor="text1"/>
              </w:rPr>
              <w:t xml:space="preserve"> (48 ore); Furnizor: British Council Bucureşti, ASMERO li Universitatea din Bucureşti</w:t>
            </w:r>
          </w:p>
        </w:tc>
      </w:tr>
      <w:tr w:rsidR="00A60DA0" w:rsidRPr="00FD376B" w14:paraId="429E81E3" w14:textId="77777777" w:rsidTr="003E4679">
        <w:tc>
          <w:tcPr>
            <w:tcW w:w="3198" w:type="dxa"/>
          </w:tcPr>
          <w:p w14:paraId="2792BF2D" w14:textId="77D53601"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Septembrie – octombrie 2007</w:t>
            </w:r>
          </w:p>
        </w:tc>
        <w:tc>
          <w:tcPr>
            <w:tcW w:w="7088" w:type="dxa"/>
          </w:tcPr>
          <w:p w14:paraId="4985C863"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Atestat de formare continuă a personalului didactic – </w:t>
            </w:r>
            <w:r w:rsidRPr="00A60DA0">
              <w:rPr>
                <w:rFonts w:ascii="Times New Roman" w:hAnsi="Times New Roman"/>
                <w:b/>
                <w:color w:val="000000" w:themeColor="text1"/>
              </w:rPr>
              <w:t>MODULUL I – MANAGEMENT EDUCAŢIONAL</w:t>
            </w:r>
            <w:r w:rsidRPr="00A60DA0">
              <w:rPr>
                <w:rFonts w:ascii="Times New Roman" w:hAnsi="Times New Roman"/>
                <w:color w:val="000000" w:themeColor="text1"/>
              </w:rPr>
              <w:t xml:space="preserve">, </w:t>
            </w:r>
          </w:p>
          <w:p w14:paraId="43BCF20C" w14:textId="2C6559E7"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Furnizor: Fundaţia Academică „Alumni” a Colegiului Naţional „Mircea cel Bătrân” Constanţa; fişa competenţelor; nr.800 din 09.09.2009; </w:t>
            </w:r>
          </w:p>
        </w:tc>
      </w:tr>
      <w:tr w:rsidR="00A60DA0" w:rsidRPr="00FD376B" w14:paraId="6D6B1417" w14:textId="77777777" w:rsidTr="003E4679">
        <w:tc>
          <w:tcPr>
            <w:tcW w:w="3198" w:type="dxa"/>
          </w:tcPr>
          <w:p w14:paraId="4C070DDE" w14:textId="4736C7E3"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01  septembrie 2005</w:t>
            </w:r>
          </w:p>
        </w:tc>
        <w:tc>
          <w:tcPr>
            <w:tcW w:w="7088" w:type="dxa"/>
          </w:tcPr>
          <w:p w14:paraId="1B9F288F"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Certificat de acordare a </w:t>
            </w:r>
            <w:r w:rsidRPr="00A60DA0">
              <w:rPr>
                <w:rFonts w:ascii="Times New Roman" w:hAnsi="Times New Roman"/>
                <w:b/>
                <w:color w:val="000000" w:themeColor="text1"/>
              </w:rPr>
              <w:t>DEFINITIVĂRII ÎN ÎNVĂŢĂMÂNT</w:t>
            </w:r>
            <w:r w:rsidRPr="00A60DA0">
              <w:rPr>
                <w:rFonts w:ascii="Times New Roman" w:hAnsi="Times New Roman"/>
                <w:color w:val="000000" w:themeColor="text1"/>
              </w:rPr>
              <w:t xml:space="preserve"> (media 9,87), </w:t>
            </w:r>
          </w:p>
          <w:p w14:paraId="45ABDDDC" w14:textId="43E3A84D"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Universitatea din Bucureşti; seria F, nr.0009203;  nr.967 din 13.03.2007;</w:t>
            </w:r>
          </w:p>
        </w:tc>
      </w:tr>
      <w:tr w:rsidR="00A60DA0" w:rsidRPr="00FD376B" w14:paraId="5C73FD0F" w14:textId="77777777" w:rsidTr="003E4679">
        <w:tc>
          <w:tcPr>
            <w:tcW w:w="3198" w:type="dxa"/>
          </w:tcPr>
          <w:p w14:paraId="3361173C" w14:textId="0FBC6E36"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2005</w:t>
            </w:r>
          </w:p>
        </w:tc>
        <w:tc>
          <w:tcPr>
            <w:tcW w:w="7088" w:type="dxa"/>
          </w:tcPr>
          <w:p w14:paraId="4ADCD818" w14:textId="77777777" w:rsidR="00A60DA0" w:rsidRPr="00A60DA0" w:rsidRDefault="00A60DA0" w:rsidP="00A60DA0">
            <w:pPr>
              <w:pStyle w:val="CVNormal"/>
              <w:spacing w:before="40" w:after="40"/>
              <w:jc w:val="both"/>
              <w:rPr>
                <w:rFonts w:ascii="Times New Roman" w:hAnsi="Times New Roman"/>
                <w:b/>
                <w:color w:val="000000" w:themeColor="text1"/>
              </w:rPr>
            </w:pPr>
            <w:r w:rsidRPr="00A60DA0">
              <w:rPr>
                <w:rFonts w:ascii="Times New Roman" w:hAnsi="Times New Roman"/>
                <w:color w:val="000000" w:themeColor="text1"/>
              </w:rPr>
              <w:t xml:space="preserve">Certificat de absolvire </w:t>
            </w:r>
            <w:r w:rsidRPr="00A60DA0">
              <w:rPr>
                <w:rFonts w:ascii="Times New Roman" w:hAnsi="Times New Roman"/>
                <w:b/>
                <w:color w:val="000000" w:themeColor="text1"/>
              </w:rPr>
              <w:t xml:space="preserve">„DEPARTAMENTUL PENTRU PREGĂTIREA PERSONALULUI DIDACTIC”, </w:t>
            </w:r>
          </w:p>
          <w:p w14:paraId="2EC526F3" w14:textId="155AFFB1"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Universitatea „Spiru Haret” din Bucureşti; nr.15.12.2005;</w:t>
            </w:r>
          </w:p>
        </w:tc>
      </w:tr>
      <w:tr w:rsidR="00A60DA0" w:rsidRPr="00FD376B" w14:paraId="28435212" w14:textId="77777777" w:rsidTr="003E4679">
        <w:tc>
          <w:tcPr>
            <w:tcW w:w="3198" w:type="dxa"/>
          </w:tcPr>
          <w:p w14:paraId="0A8EFD36" w14:textId="5F0FDD26"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1997-2002</w:t>
            </w:r>
          </w:p>
        </w:tc>
        <w:tc>
          <w:tcPr>
            <w:tcW w:w="7088" w:type="dxa"/>
          </w:tcPr>
          <w:p w14:paraId="2A94C481" w14:textId="7EA3EF51"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Absolventă a Universităţii „Spiru Haret” din Bucureşti – </w:t>
            </w:r>
            <w:r w:rsidRPr="00A60DA0">
              <w:rPr>
                <w:rFonts w:ascii="Times New Roman" w:hAnsi="Times New Roman"/>
                <w:b/>
                <w:color w:val="000000" w:themeColor="text1"/>
              </w:rPr>
              <w:t>Specializarea GEOGRAFIE</w:t>
            </w:r>
            <w:r w:rsidRPr="00A60DA0">
              <w:rPr>
                <w:rFonts w:ascii="Times New Roman" w:hAnsi="Times New Roman"/>
                <w:color w:val="000000" w:themeColor="text1"/>
              </w:rPr>
              <w:t>, cu Diplomă de licenţă susţinută şi absolvită în cadrul Facultăţii de Geografie, a Universităţii din Bucureşti</w:t>
            </w:r>
          </w:p>
        </w:tc>
      </w:tr>
      <w:tr w:rsidR="00A60DA0" w:rsidRPr="00FD376B" w14:paraId="21E4806B" w14:textId="77777777" w:rsidTr="003E4679">
        <w:tc>
          <w:tcPr>
            <w:tcW w:w="3198" w:type="dxa"/>
          </w:tcPr>
          <w:p w14:paraId="32C93C1A" w14:textId="7220E192"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Septembrie 1997</w:t>
            </w:r>
          </w:p>
        </w:tc>
        <w:tc>
          <w:tcPr>
            <w:tcW w:w="7088" w:type="dxa"/>
          </w:tcPr>
          <w:p w14:paraId="727A94A6" w14:textId="77777777" w:rsidR="00A60DA0" w:rsidRPr="00A60DA0" w:rsidRDefault="00A60DA0" w:rsidP="00A60DA0">
            <w:pPr>
              <w:pStyle w:val="CVNormal"/>
              <w:spacing w:before="40" w:after="40"/>
              <w:jc w:val="both"/>
              <w:rPr>
                <w:rFonts w:ascii="Times New Roman" w:hAnsi="Times New Roman"/>
                <w:color w:val="000000" w:themeColor="text1"/>
              </w:rPr>
            </w:pPr>
            <w:r w:rsidRPr="00A60DA0">
              <w:rPr>
                <w:rFonts w:ascii="Times New Roman" w:hAnsi="Times New Roman"/>
                <w:color w:val="000000" w:themeColor="text1"/>
              </w:rPr>
              <w:t xml:space="preserve">Certificat de calificare </w:t>
            </w:r>
            <w:r w:rsidRPr="00A60DA0">
              <w:rPr>
                <w:rFonts w:ascii="Times New Roman" w:hAnsi="Times New Roman"/>
                <w:b/>
                <w:color w:val="000000" w:themeColor="text1"/>
              </w:rPr>
              <w:t>OPERATOR CALCULATOR</w:t>
            </w:r>
            <w:r w:rsidRPr="00A60DA0">
              <w:rPr>
                <w:rFonts w:ascii="Times New Roman" w:hAnsi="Times New Roman"/>
                <w:color w:val="000000" w:themeColor="text1"/>
              </w:rPr>
              <w:t xml:space="preserve">, </w:t>
            </w:r>
          </w:p>
          <w:p w14:paraId="6D138BBB" w14:textId="63A592D2"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Furnizor: Asociaţia Tineretului Progresist – centrul de calificare şi recalificare pentru tineret; nr.2015 din 07.10.1997;</w:t>
            </w:r>
          </w:p>
        </w:tc>
      </w:tr>
      <w:tr w:rsidR="00A60DA0" w:rsidRPr="00FD376B" w14:paraId="1F50734E" w14:textId="77777777" w:rsidTr="003E4679">
        <w:tc>
          <w:tcPr>
            <w:tcW w:w="3198" w:type="dxa"/>
          </w:tcPr>
          <w:p w14:paraId="17B87083" w14:textId="61FE7F7E" w:rsidR="00A60DA0" w:rsidRPr="00A60DA0" w:rsidRDefault="00A60DA0" w:rsidP="00A60DA0">
            <w:pPr>
              <w:pStyle w:val="CVHeading1"/>
              <w:spacing w:after="120"/>
              <w:rPr>
                <w:rFonts w:ascii="Times New Roman" w:hAnsi="Times New Roman"/>
                <w:color w:val="000000" w:themeColor="text1"/>
                <w:sz w:val="20"/>
              </w:rPr>
            </w:pPr>
            <w:r w:rsidRPr="00A60DA0">
              <w:rPr>
                <w:rFonts w:ascii="Times New Roman" w:hAnsi="Times New Roman"/>
                <w:color w:val="000000" w:themeColor="text1"/>
                <w:sz w:val="20"/>
              </w:rPr>
              <w:t>1996-1998</w:t>
            </w:r>
          </w:p>
        </w:tc>
        <w:tc>
          <w:tcPr>
            <w:tcW w:w="7088" w:type="dxa"/>
          </w:tcPr>
          <w:p w14:paraId="19C11507" w14:textId="7B6DF29D" w:rsidR="00A60DA0" w:rsidRPr="00A60DA0" w:rsidRDefault="00A60DA0" w:rsidP="00A60DA0">
            <w:pPr>
              <w:pStyle w:val="CVNormal"/>
              <w:jc w:val="both"/>
              <w:rPr>
                <w:rFonts w:ascii="Times New Roman" w:hAnsi="Times New Roman"/>
                <w:color w:val="000000" w:themeColor="text1"/>
              </w:rPr>
            </w:pPr>
            <w:r w:rsidRPr="00A60DA0">
              <w:rPr>
                <w:rFonts w:ascii="Times New Roman" w:hAnsi="Times New Roman"/>
                <w:color w:val="000000" w:themeColor="text1"/>
              </w:rPr>
              <w:t xml:space="preserve">Certificat de absolvire a Şcolii postliceale Grup Şcolar de arte şi meserii „Spiru Haret” (UCECOM) Constanţa, specialitatea: </w:t>
            </w:r>
            <w:r w:rsidRPr="00A60DA0">
              <w:rPr>
                <w:rFonts w:ascii="Times New Roman" w:hAnsi="Times New Roman"/>
                <w:b/>
                <w:color w:val="000000" w:themeColor="text1"/>
              </w:rPr>
              <w:t>CONTABIL</w:t>
            </w:r>
            <w:r w:rsidRPr="00A60DA0">
              <w:rPr>
                <w:rFonts w:ascii="Times New Roman" w:hAnsi="Times New Roman"/>
                <w:color w:val="000000" w:themeColor="text1"/>
              </w:rPr>
              <w:t xml:space="preserve"> (media 9,75); nr.148 din 24.09.1998.</w:t>
            </w:r>
          </w:p>
        </w:tc>
      </w:tr>
      <w:tr w:rsidR="00A60DA0" w:rsidRPr="00FD376B" w14:paraId="0829A1B3" w14:textId="77777777" w:rsidTr="003E4679">
        <w:tc>
          <w:tcPr>
            <w:tcW w:w="3198" w:type="dxa"/>
          </w:tcPr>
          <w:p w14:paraId="16667A40" w14:textId="3095F206" w:rsidR="00A60DA0" w:rsidRPr="00FD376B" w:rsidRDefault="0026152D" w:rsidP="0026152D">
            <w:pPr>
              <w:pStyle w:val="CVHeading1"/>
              <w:spacing w:after="120"/>
              <w:jc w:val="left"/>
              <w:rPr>
                <w:rFonts w:ascii="Times New Roman" w:hAnsi="Times New Roman"/>
                <w:color w:val="000000" w:themeColor="text1"/>
              </w:rPr>
            </w:pPr>
            <w:r w:rsidRPr="0026152D">
              <w:rPr>
                <w:rFonts w:ascii="Times New Roman" w:hAnsi="Times New Roman"/>
                <w:color w:val="000000" w:themeColor="text1"/>
                <w:sz w:val="20"/>
                <w:szCs w:val="16"/>
              </w:rPr>
              <w:t xml:space="preserve">PUBLICAȚII </w:t>
            </w:r>
          </w:p>
        </w:tc>
        <w:tc>
          <w:tcPr>
            <w:tcW w:w="7088" w:type="dxa"/>
          </w:tcPr>
          <w:p w14:paraId="746CACAF" w14:textId="77777777" w:rsidR="00A60DA0" w:rsidRPr="00FD376B" w:rsidRDefault="00A60DA0" w:rsidP="00A60DA0">
            <w:pPr>
              <w:pStyle w:val="CVNormal"/>
              <w:rPr>
                <w:rFonts w:ascii="Times New Roman" w:hAnsi="Times New Roman"/>
                <w:color w:val="000000" w:themeColor="text1"/>
              </w:rPr>
            </w:pPr>
          </w:p>
        </w:tc>
      </w:tr>
      <w:tr w:rsidR="00631BF9" w:rsidRPr="00FD376B" w14:paraId="2272D57B" w14:textId="77777777" w:rsidTr="003E4679">
        <w:trPr>
          <w:trHeight w:val="466"/>
        </w:trPr>
        <w:tc>
          <w:tcPr>
            <w:tcW w:w="3198" w:type="dxa"/>
          </w:tcPr>
          <w:p w14:paraId="414BBE53" w14:textId="77777777" w:rsidR="00631BF9" w:rsidRPr="0081380A" w:rsidRDefault="00631BF9" w:rsidP="00BF1163">
            <w:pPr>
              <w:pStyle w:val="ECVLeftDetails"/>
              <w:rPr>
                <w:rFonts w:ascii="Times New Roman" w:hAnsi="Times New Roman" w:cs="Times New Roman"/>
                <w:b/>
                <w:bCs/>
                <w:color w:val="000000" w:themeColor="text1"/>
                <w:sz w:val="20"/>
                <w:szCs w:val="20"/>
                <w:lang w:val="ro-RO"/>
              </w:rPr>
            </w:pPr>
            <w:r>
              <w:rPr>
                <w:rFonts w:ascii="Times New Roman" w:hAnsi="Times New Roman" w:cs="Times New Roman"/>
                <w:b/>
                <w:bCs/>
                <w:color w:val="000000" w:themeColor="text1"/>
                <w:sz w:val="20"/>
                <w:szCs w:val="20"/>
                <w:lang w:val="ro-RO"/>
              </w:rPr>
              <w:t>ARTICOLE PUBLICATE PENTRU DOCTORAT</w:t>
            </w:r>
          </w:p>
        </w:tc>
        <w:tc>
          <w:tcPr>
            <w:tcW w:w="7088" w:type="dxa"/>
          </w:tcPr>
          <w:p w14:paraId="11D15A7C"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1.</w:t>
            </w:r>
            <w:r w:rsidRPr="0020388F">
              <w:rPr>
                <w:rFonts w:eastAsia="ArialMT"/>
                <w:i w:val="0"/>
                <w:color w:val="000000" w:themeColor="text1"/>
                <w:spacing w:val="-6"/>
                <w:kern w:val="1"/>
                <w:sz w:val="20"/>
                <w:lang w:val="ro-RO" w:eastAsia="zh-CN" w:bidi="hi-IN"/>
              </w:rPr>
              <w:tab/>
              <w:t xml:space="preserve">Alina-Viorica Dumitrașcu, Camelia Teodorescu, Alexandra Cioclu, </w:t>
            </w:r>
            <w:r w:rsidRPr="00FF73BC">
              <w:rPr>
                <w:rFonts w:eastAsia="ArialMT"/>
                <w:b/>
                <w:bCs/>
                <w:i w:val="0"/>
                <w:color w:val="000000" w:themeColor="text1"/>
                <w:spacing w:val="-6"/>
                <w:kern w:val="1"/>
                <w:sz w:val="20"/>
                <w:lang w:val="ro-RO" w:eastAsia="zh-CN" w:bidi="hi-IN"/>
              </w:rPr>
              <w:t>"ACCESSIBILITY AND TOURIST SATISFACTION - INFLUENCING FACTORS FOR TOURISM IN DOBROGEA, ROMANIA",</w:t>
            </w:r>
            <w:r w:rsidRPr="0020388F">
              <w:rPr>
                <w:rFonts w:eastAsia="ArialMT"/>
                <w:i w:val="0"/>
                <w:color w:val="000000" w:themeColor="text1"/>
                <w:spacing w:val="-6"/>
                <w:kern w:val="1"/>
                <w:sz w:val="20"/>
                <w:lang w:val="ro-RO" w:eastAsia="zh-CN" w:bidi="hi-IN"/>
              </w:rPr>
              <w:t xml:space="preserve"> sustainability-2360606, MDPI, Academic Open Acces Publishing, Basel, Aprilie 2023, (ISSN 2071-1050)</w:t>
            </w:r>
          </w:p>
          <w:p w14:paraId="278902D7"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2.</w:t>
            </w:r>
            <w:r w:rsidRPr="0020388F">
              <w:rPr>
                <w:rFonts w:eastAsia="ArialMT"/>
                <w:i w:val="0"/>
                <w:color w:val="000000" w:themeColor="text1"/>
                <w:spacing w:val="-6"/>
                <w:kern w:val="1"/>
                <w:sz w:val="20"/>
                <w:lang w:val="ro-RO" w:eastAsia="zh-CN" w:bidi="hi-IN"/>
              </w:rPr>
              <w:tab/>
              <w:t xml:space="preserve">Alina-Viorica Dumitrașcu, </w:t>
            </w:r>
            <w:r w:rsidRPr="00FF73BC">
              <w:rPr>
                <w:rFonts w:eastAsia="ArialMT"/>
                <w:b/>
                <w:bCs/>
                <w:i w:val="0"/>
                <w:color w:val="000000" w:themeColor="text1"/>
                <w:spacing w:val="-6"/>
                <w:kern w:val="1"/>
                <w:sz w:val="20"/>
                <w:lang w:val="ro-RO" w:eastAsia="zh-CN" w:bidi="hi-IN"/>
              </w:rPr>
              <w:t>DOBROGEA – ANALIZĂ ȘTIINȚIFICĂ CU APLICABILITATE DIDACTICĂ,</w:t>
            </w:r>
            <w:r w:rsidRPr="0020388F">
              <w:rPr>
                <w:rFonts w:eastAsia="ArialMT"/>
                <w:i w:val="0"/>
                <w:color w:val="000000" w:themeColor="text1"/>
                <w:spacing w:val="-6"/>
                <w:kern w:val="1"/>
                <w:sz w:val="20"/>
                <w:lang w:val="ro-RO" w:eastAsia="zh-CN" w:bidi="hi-IN"/>
              </w:rPr>
              <w:t xml:space="preserve"> Târgoviște 2023, (ISBN 978-606-605-226-9)</w:t>
            </w:r>
          </w:p>
          <w:p w14:paraId="4E3EC9FF"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3.</w:t>
            </w:r>
            <w:r w:rsidRPr="0020388F">
              <w:rPr>
                <w:rFonts w:eastAsia="ArialMT"/>
                <w:i w:val="0"/>
                <w:color w:val="000000" w:themeColor="text1"/>
                <w:spacing w:val="-6"/>
                <w:kern w:val="1"/>
                <w:sz w:val="20"/>
                <w:lang w:val="ro-RO" w:eastAsia="zh-CN" w:bidi="hi-IN"/>
              </w:rPr>
              <w:tab/>
              <w:t xml:space="preserve">Alina-Viorica Dumitrașcu, Camelia Teodorescu, Bogdan Petre, Cristian Cazacu, Andrei Ducman, </w:t>
            </w:r>
            <w:r w:rsidRPr="00FF73BC">
              <w:rPr>
                <w:rFonts w:eastAsia="ArialMT"/>
                <w:b/>
                <w:bCs/>
                <w:i w:val="0"/>
                <w:color w:val="000000" w:themeColor="text1"/>
                <w:spacing w:val="-6"/>
                <w:kern w:val="1"/>
                <w:sz w:val="20"/>
                <w:lang w:val="ro-RO" w:eastAsia="zh-CN" w:bidi="hi-IN"/>
              </w:rPr>
              <w:t>CULTURAL – RELIGIOUS TOURISM IN DOBROGEA, ROMANIA – SPECIFIC AND TENDENCIES, International Scientific Conference GEOBALCANICA</w:t>
            </w:r>
            <w:r w:rsidRPr="0020388F">
              <w:rPr>
                <w:rFonts w:eastAsia="ArialMT"/>
                <w:i w:val="0"/>
                <w:color w:val="000000" w:themeColor="text1"/>
                <w:spacing w:val="-6"/>
                <w:kern w:val="1"/>
                <w:sz w:val="20"/>
                <w:lang w:val="ro-RO" w:eastAsia="zh-CN" w:bidi="hi-IN"/>
              </w:rPr>
              <w:t xml:space="preserve"> 2021, pp. 335-341, 2021</w:t>
            </w:r>
          </w:p>
          <w:p w14:paraId="59D817F2"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4.</w:t>
            </w:r>
            <w:r w:rsidRPr="0020388F">
              <w:rPr>
                <w:rFonts w:eastAsia="ArialMT"/>
                <w:i w:val="0"/>
                <w:color w:val="000000" w:themeColor="text1"/>
                <w:spacing w:val="-6"/>
                <w:kern w:val="1"/>
                <w:sz w:val="20"/>
                <w:lang w:val="ro-RO" w:eastAsia="zh-CN" w:bidi="hi-IN"/>
              </w:rPr>
              <w:tab/>
              <w:t xml:space="preserve">Bogdan Petre, Camelia Teodorescu, Alina-Viorica Dumitrașcu, Andrei Ducman, Cristian Cazacu, </w:t>
            </w:r>
            <w:r w:rsidRPr="00FF73BC">
              <w:rPr>
                <w:rFonts w:eastAsia="ArialMT"/>
                <w:b/>
                <w:bCs/>
                <w:i w:val="0"/>
                <w:color w:val="000000" w:themeColor="text1"/>
                <w:spacing w:val="-6"/>
                <w:kern w:val="1"/>
                <w:sz w:val="20"/>
                <w:lang w:val="ro-RO" w:eastAsia="zh-CN" w:bidi="hi-IN"/>
              </w:rPr>
              <w:t>EXPANSION OF SATELLITE TOWNS’ RESIDENTIAL AREA IN THE CONTEXT OF HIGHLIGHTING THE POLARIZING ROLE OF BIG METROPOLISES. CASE STUDY: MĂGURELE, ROMANIA</w:t>
            </w:r>
            <w:r w:rsidRPr="0020388F">
              <w:rPr>
                <w:rFonts w:eastAsia="ArialMT"/>
                <w:i w:val="0"/>
                <w:color w:val="000000" w:themeColor="text1"/>
                <w:spacing w:val="-6"/>
                <w:kern w:val="1"/>
                <w:sz w:val="20"/>
                <w:lang w:val="ro-RO" w:eastAsia="zh-CN" w:bidi="hi-IN"/>
              </w:rPr>
              <w:t>, International Scientific Conference GEOBALCANICA 2021, 359-366</w:t>
            </w:r>
          </w:p>
          <w:p w14:paraId="521B96B9"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5.</w:t>
            </w:r>
            <w:r w:rsidRPr="0020388F">
              <w:rPr>
                <w:rFonts w:eastAsia="ArialMT"/>
                <w:i w:val="0"/>
                <w:color w:val="000000" w:themeColor="text1"/>
                <w:spacing w:val="-6"/>
                <w:kern w:val="1"/>
                <w:sz w:val="20"/>
                <w:lang w:val="ro-RO" w:eastAsia="zh-CN" w:bidi="hi-IN"/>
              </w:rPr>
              <w:tab/>
              <w:t xml:space="preserve">Laurentiu-Stefan Szemkovics, Andrei Ducman, Camelia Teodorescu, Bogdan Petre, Alina-Viorica Dumitrașcu, </w:t>
            </w:r>
            <w:r w:rsidRPr="00FF73BC">
              <w:rPr>
                <w:rFonts w:eastAsia="ArialMT"/>
                <w:b/>
                <w:bCs/>
                <w:i w:val="0"/>
                <w:color w:val="000000" w:themeColor="text1"/>
                <w:spacing w:val="-6"/>
                <w:kern w:val="1"/>
                <w:sz w:val="20"/>
                <w:lang w:val="ro-RO" w:eastAsia="zh-CN" w:bidi="hi-IN"/>
              </w:rPr>
              <w:t>HERALDIC AND VEXILOLOGICAL COMPOSITIONS IN TOURIST PRESENTATIONS OF HERITAGE MONUMENTS – CASE STUDY SFANTUL GHEORGHE-CEL-NOU CHURCH FROM BUCHAREST</w:t>
            </w:r>
            <w:r w:rsidRPr="0020388F">
              <w:rPr>
                <w:rFonts w:eastAsia="ArialMT"/>
                <w:i w:val="0"/>
                <w:color w:val="000000" w:themeColor="text1"/>
                <w:spacing w:val="-6"/>
                <w:kern w:val="1"/>
                <w:sz w:val="20"/>
                <w:lang w:val="ro-RO" w:eastAsia="zh-CN" w:bidi="hi-IN"/>
              </w:rPr>
              <w:t>, International Scientific Conference GEOBALCANICA 2021, p. 377-385</w:t>
            </w:r>
          </w:p>
          <w:p w14:paraId="0772220F"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6.</w:t>
            </w:r>
            <w:r w:rsidRPr="0020388F">
              <w:rPr>
                <w:rFonts w:eastAsia="ArialMT"/>
                <w:i w:val="0"/>
                <w:color w:val="000000" w:themeColor="text1"/>
                <w:spacing w:val="-6"/>
                <w:kern w:val="1"/>
                <w:sz w:val="20"/>
                <w:lang w:val="ro-RO" w:eastAsia="zh-CN" w:bidi="hi-IN"/>
              </w:rPr>
              <w:tab/>
              <w:t xml:space="preserve">Alina-Viorica Dumitrașcu, Camelia Teodorescu, Laurentiu-Stefan Szemkovics, Andrei Ducman, Bogdan Petre, </w:t>
            </w:r>
            <w:r w:rsidRPr="00FF73BC">
              <w:rPr>
                <w:rFonts w:eastAsia="ArialMT"/>
                <w:b/>
                <w:bCs/>
                <w:i w:val="0"/>
                <w:color w:val="000000" w:themeColor="text1"/>
                <w:spacing w:val="-6"/>
                <w:kern w:val="1"/>
                <w:sz w:val="20"/>
                <w:lang w:val="ro-RO" w:eastAsia="zh-CN" w:bidi="hi-IN"/>
              </w:rPr>
              <w:t>THE CULTURAL – HISTORICAL RESOURCES FROM DOBROGEA, ROMANIA- POTENTIAL LOCAL SOURCE OF ECONOMIC GROWTH AND EDUCATION</w:t>
            </w:r>
            <w:r w:rsidRPr="0020388F">
              <w:rPr>
                <w:rFonts w:eastAsia="ArialMT"/>
                <w:i w:val="0"/>
                <w:color w:val="000000" w:themeColor="text1"/>
                <w:spacing w:val="-6"/>
                <w:kern w:val="1"/>
                <w:sz w:val="20"/>
                <w:lang w:val="ro-RO" w:eastAsia="zh-CN" w:bidi="hi-IN"/>
              </w:rPr>
              <w:t>, International Scientific Conference GEOBALCANICA 2021, 405-412</w:t>
            </w:r>
          </w:p>
          <w:p w14:paraId="40914DAD"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7.</w:t>
            </w:r>
            <w:r w:rsidRPr="0020388F">
              <w:rPr>
                <w:rFonts w:eastAsia="ArialMT"/>
                <w:i w:val="0"/>
                <w:color w:val="000000" w:themeColor="text1"/>
                <w:spacing w:val="-6"/>
                <w:kern w:val="1"/>
                <w:sz w:val="20"/>
                <w:lang w:val="ro-RO" w:eastAsia="zh-CN" w:bidi="hi-IN"/>
              </w:rPr>
              <w:tab/>
              <w:t xml:space="preserve">Alina-Viorica Dumitrașcu, Vasile Pop, Irina–Valentina Radoi, Camelia Teodorescu, Andrei Ducman, </w:t>
            </w:r>
            <w:r w:rsidRPr="00FF73BC">
              <w:rPr>
                <w:rFonts w:eastAsia="ArialMT"/>
                <w:b/>
                <w:bCs/>
                <w:i w:val="0"/>
                <w:color w:val="000000" w:themeColor="text1"/>
                <w:spacing w:val="-6"/>
                <w:kern w:val="1"/>
                <w:sz w:val="20"/>
                <w:lang w:val="ro-RO" w:eastAsia="zh-CN" w:bidi="hi-IN"/>
              </w:rPr>
              <w:t xml:space="preserve">OTERS’ PREFERENCES IN BUCHAREST, ROMANIA – </w:t>
            </w:r>
            <w:r w:rsidRPr="00FF73BC">
              <w:rPr>
                <w:rFonts w:eastAsia="ArialMT"/>
                <w:b/>
                <w:bCs/>
                <w:i w:val="0"/>
                <w:color w:val="000000" w:themeColor="text1"/>
                <w:spacing w:val="-6"/>
                <w:kern w:val="1"/>
                <w:sz w:val="20"/>
                <w:lang w:val="ro-RO" w:eastAsia="zh-CN" w:bidi="hi-IN"/>
              </w:rPr>
              <w:lastRenderedPageBreak/>
              <w:t>CHANGES AND TRENDS IN PRESIDENTIAL ELECTIONS, International Scientific Conference GEOBALCANICA 2020</w:t>
            </w:r>
            <w:r w:rsidRPr="0020388F">
              <w:rPr>
                <w:rFonts w:eastAsia="ArialMT"/>
                <w:i w:val="0"/>
                <w:color w:val="000000" w:themeColor="text1"/>
                <w:spacing w:val="-6"/>
                <w:kern w:val="1"/>
                <w:sz w:val="20"/>
                <w:lang w:val="ro-RO" w:eastAsia="zh-CN" w:bidi="hi-IN"/>
              </w:rPr>
              <w:t>, p. 619-626</w:t>
            </w:r>
          </w:p>
          <w:p w14:paraId="215DB07A"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8.</w:t>
            </w:r>
            <w:r w:rsidRPr="0020388F">
              <w:rPr>
                <w:rFonts w:eastAsia="ArialMT"/>
                <w:i w:val="0"/>
                <w:color w:val="000000" w:themeColor="text1"/>
                <w:spacing w:val="-6"/>
                <w:kern w:val="1"/>
                <w:sz w:val="20"/>
                <w:lang w:val="ro-RO" w:eastAsia="zh-CN" w:bidi="hi-IN"/>
              </w:rPr>
              <w:tab/>
              <w:t xml:space="preserve">Alina-Viorica Dumitrașcu, Vasile Pop, Nicoleta Bira, Andrei Ducman, Camelia Teodorescu, </w:t>
            </w:r>
            <w:r w:rsidRPr="00FF73BC">
              <w:rPr>
                <w:rFonts w:eastAsia="ArialMT"/>
                <w:b/>
                <w:bCs/>
                <w:i w:val="0"/>
                <w:color w:val="000000" w:themeColor="text1"/>
                <w:spacing w:val="-6"/>
                <w:kern w:val="1"/>
                <w:sz w:val="20"/>
                <w:lang w:val="ro-RO" w:eastAsia="zh-CN" w:bidi="hi-IN"/>
              </w:rPr>
              <w:t>ATTITUDINAL CHANGES AT THE PRESIDENTIAL ELECTIONS IN ROMANIA WITHIN THE 30 YEARS SINCE THE FALL OF THE COMMUNIST REGIME,</w:t>
            </w:r>
            <w:r w:rsidRPr="0020388F">
              <w:rPr>
                <w:rFonts w:eastAsia="ArialMT"/>
                <w:i w:val="0"/>
                <w:color w:val="000000" w:themeColor="text1"/>
                <w:spacing w:val="-6"/>
                <w:kern w:val="1"/>
                <w:sz w:val="20"/>
                <w:lang w:val="ro-RO" w:eastAsia="zh-CN" w:bidi="hi-IN"/>
              </w:rPr>
              <w:t xml:space="preserve"> International Scientific Conference GEOBALCANICA 2020, p. 483-490</w:t>
            </w:r>
          </w:p>
          <w:p w14:paraId="22480EDD" w14:textId="77777777" w:rsidR="00631BF9" w:rsidRPr="0020388F" w:rsidRDefault="00631BF9" w:rsidP="00BF1163">
            <w:pPr>
              <w:pStyle w:val="OiaeaeiYiio2"/>
              <w:tabs>
                <w:tab w:val="left" w:pos="175"/>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9.</w:t>
            </w:r>
            <w:r w:rsidRPr="0020388F">
              <w:rPr>
                <w:rFonts w:eastAsia="ArialMT"/>
                <w:i w:val="0"/>
                <w:color w:val="000000" w:themeColor="text1"/>
                <w:spacing w:val="-6"/>
                <w:kern w:val="1"/>
                <w:sz w:val="20"/>
                <w:lang w:val="ro-RO" w:eastAsia="zh-CN" w:bidi="hi-IN"/>
              </w:rPr>
              <w:tab/>
              <w:t xml:space="preserve">Teodorescu, C., Dumitrașcu, A.V., Ducman, A., Gadoiu, M., Radoi, I. R., </w:t>
            </w:r>
            <w:r w:rsidRPr="00FF73BC">
              <w:rPr>
                <w:rFonts w:eastAsia="ArialMT"/>
                <w:b/>
                <w:bCs/>
                <w:i w:val="0"/>
                <w:color w:val="000000" w:themeColor="text1"/>
                <w:spacing w:val="-6"/>
                <w:kern w:val="1"/>
                <w:sz w:val="20"/>
                <w:lang w:val="ro-RO" w:eastAsia="zh-CN" w:bidi="hi-IN"/>
              </w:rPr>
              <w:t>TOURISM AND SALT DEPOSITS - MUTATIONS IN SALT EXPLOITATION AND ITS VALORIZATION IN SPA CENTERS WITHIN TARGU OCNA AND SLANIC MOLDOVA, ROMANIA,</w:t>
            </w:r>
            <w:r w:rsidRPr="0020388F">
              <w:rPr>
                <w:rFonts w:eastAsia="ArialMT"/>
                <w:i w:val="0"/>
                <w:color w:val="000000" w:themeColor="text1"/>
                <w:spacing w:val="-6"/>
                <w:kern w:val="1"/>
                <w:sz w:val="20"/>
                <w:lang w:val="ro-RO" w:eastAsia="zh-CN" w:bidi="hi-IN"/>
              </w:rPr>
              <w:t xml:space="preserve"> Public Recreation and Landscape Protection, Vol. 1, p. 528–532, 2020</w:t>
            </w:r>
          </w:p>
          <w:p w14:paraId="416F0642" w14:textId="77777777" w:rsidR="00631BF9" w:rsidRPr="0020388F" w:rsidRDefault="00631BF9" w:rsidP="00BF1163">
            <w:pPr>
              <w:pStyle w:val="OiaeaeiYiio2"/>
              <w:tabs>
                <w:tab w:val="left" w:pos="175"/>
                <w:tab w:val="left" w:pos="344"/>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10.</w:t>
            </w:r>
            <w:r w:rsidRPr="0020388F">
              <w:rPr>
                <w:rFonts w:eastAsia="ArialMT"/>
                <w:i w:val="0"/>
                <w:color w:val="000000" w:themeColor="text1"/>
                <w:spacing w:val="-6"/>
                <w:kern w:val="1"/>
                <w:sz w:val="20"/>
                <w:lang w:val="ro-RO" w:eastAsia="zh-CN" w:bidi="hi-IN"/>
              </w:rPr>
              <w:tab/>
              <w:t xml:space="preserve">Camelia TEODORESCU, Laurentiu Stefan SZEMKOVICS, Alina-Viorica DUMITRAȘCU, Nicoleta BIRA, Andrei DUCMAN, Vasile POP, Irina-Valentina RADOI, Mihalela GADOIU, </w:t>
            </w:r>
            <w:r w:rsidRPr="00A52D01">
              <w:rPr>
                <w:rFonts w:eastAsia="ArialMT"/>
                <w:b/>
                <w:bCs/>
                <w:i w:val="0"/>
                <w:color w:val="000000" w:themeColor="text1"/>
                <w:spacing w:val="-6"/>
                <w:kern w:val="1"/>
                <w:sz w:val="20"/>
                <w:lang w:val="ro-RO" w:eastAsia="zh-CN" w:bidi="hi-IN"/>
              </w:rPr>
              <w:t>HERITAGE CULTURAL TOURISM – VIABLE ALTERNATIVE FOR LOCAL ECONOMY. CASE STUDY, CULTURAL - RELIGIOUS TOURISM IN DOBROGEA, QUAESTUS MULTIDISCIPLINARY RESEARCH JOURNAL</w:t>
            </w:r>
            <w:r w:rsidRPr="0020388F">
              <w:rPr>
                <w:rFonts w:eastAsia="ArialMT"/>
                <w:i w:val="0"/>
                <w:color w:val="000000" w:themeColor="text1"/>
                <w:spacing w:val="-6"/>
                <w:kern w:val="1"/>
                <w:sz w:val="20"/>
                <w:lang w:val="ro-RO" w:eastAsia="zh-CN" w:bidi="hi-IN"/>
              </w:rPr>
              <w:t>, p. 44-54</w:t>
            </w:r>
          </w:p>
          <w:p w14:paraId="5B4FE0E0" w14:textId="77777777" w:rsidR="00631BF9" w:rsidRPr="00FD376B" w:rsidRDefault="00631BF9" w:rsidP="00BF1163">
            <w:pPr>
              <w:pStyle w:val="OiaeaeiYiio2"/>
              <w:widowControl/>
              <w:tabs>
                <w:tab w:val="left" w:pos="175"/>
                <w:tab w:val="left" w:pos="344"/>
              </w:tabs>
              <w:spacing w:before="40" w:after="120"/>
              <w:jc w:val="both"/>
              <w:rPr>
                <w:rFonts w:eastAsia="ArialMT"/>
                <w:i w:val="0"/>
                <w:color w:val="000000" w:themeColor="text1"/>
                <w:spacing w:val="-6"/>
                <w:kern w:val="1"/>
                <w:sz w:val="20"/>
                <w:lang w:val="ro-RO" w:eastAsia="zh-CN" w:bidi="hi-IN"/>
              </w:rPr>
            </w:pPr>
            <w:r w:rsidRPr="0020388F">
              <w:rPr>
                <w:rFonts w:eastAsia="ArialMT"/>
                <w:i w:val="0"/>
                <w:color w:val="000000" w:themeColor="text1"/>
                <w:spacing w:val="-6"/>
                <w:kern w:val="1"/>
                <w:sz w:val="20"/>
                <w:lang w:val="ro-RO" w:eastAsia="zh-CN" w:bidi="hi-IN"/>
              </w:rPr>
              <w:t>11.</w:t>
            </w:r>
            <w:r w:rsidRPr="0020388F">
              <w:rPr>
                <w:rFonts w:eastAsia="ArialMT"/>
                <w:i w:val="0"/>
                <w:color w:val="000000" w:themeColor="text1"/>
                <w:spacing w:val="-6"/>
                <w:kern w:val="1"/>
                <w:sz w:val="20"/>
                <w:lang w:val="ro-RO" w:eastAsia="zh-CN" w:bidi="hi-IN"/>
              </w:rPr>
              <w:tab/>
              <w:t xml:space="preserve">Camelia TEODORESCU, Laurentiu Stefan SZEMKOVICS, Aurel Gheorghilas, Alina- Viorica DUMITRAȘCU, Laura Cristea, </w:t>
            </w:r>
            <w:r w:rsidRPr="00A52D01">
              <w:rPr>
                <w:rFonts w:eastAsia="ArialMT"/>
                <w:b/>
                <w:bCs/>
                <w:i w:val="0"/>
                <w:color w:val="000000" w:themeColor="text1"/>
                <w:spacing w:val="-6"/>
                <w:kern w:val="1"/>
                <w:sz w:val="20"/>
                <w:lang w:val="ro-RO" w:eastAsia="zh-CN" w:bidi="hi-IN"/>
              </w:rPr>
              <w:t>LANDSCAPE VERSUS SERVICES TEHNOLOGY IN ROMANIAN ECOTURISM DURING THE COVID19 PANDEMIC</w:t>
            </w:r>
            <w:r w:rsidRPr="0020388F">
              <w:rPr>
                <w:rFonts w:eastAsia="ArialMT"/>
                <w:i w:val="0"/>
                <w:color w:val="000000" w:themeColor="text1"/>
                <w:spacing w:val="-6"/>
                <w:kern w:val="1"/>
                <w:sz w:val="20"/>
                <w:lang w:val="ro-RO" w:eastAsia="zh-CN" w:bidi="hi-IN"/>
              </w:rPr>
              <w:t>, Revista Terra, SGR, 2021, p. 78-85</w:t>
            </w:r>
          </w:p>
        </w:tc>
      </w:tr>
      <w:tr w:rsidR="00CE6DAD" w:rsidRPr="00FD376B" w14:paraId="075A1775" w14:textId="77777777" w:rsidTr="003E4679">
        <w:trPr>
          <w:trHeight w:val="466"/>
        </w:trPr>
        <w:tc>
          <w:tcPr>
            <w:tcW w:w="3198" w:type="dxa"/>
            <w:vMerge w:val="restart"/>
          </w:tcPr>
          <w:p w14:paraId="2A749CF0" w14:textId="77777777" w:rsidR="00CE6DAD" w:rsidRPr="0081380A" w:rsidRDefault="00CE6DAD" w:rsidP="00BF1163">
            <w:pPr>
              <w:pStyle w:val="ECVLeftDetails"/>
              <w:rPr>
                <w:rFonts w:ascii="Times New Roman" w:hAnsi="Times New Roman" w:cs="Times New Roman"/>
                <w:b/>
                <w:bCs/>
                <w:color w:val="000000" w:themeColor="text1"/>
                <w:sz w:val="20"/>
                <w:szCs w:val="20"/>
                <w:lang w:val="ro-RO"/>
              </w:rPr>
            </w:pPr>
            <w:r w:rsidRPr="0081380A">
              <w:rPr>
                <w:rFonts w:ascii="Times New Roman" w:hAnsi="Times New Roman" w:cs="Times New Roman"/>
                <w:b/>
                <w:bCs/>
                <w:color w:val="000000" w:themeColor="text1"/>
                <w:sz w:val="20"/>
                <w:szCs w:val="20"/>
                <w:lang w:val="ro-RO"/>
              </w:rPr>
              <w:lastRenderedPageBreak/>
              <w:t>PUBLICAŢII</w:t>
            </w:r>
          </w:p>
        </w:tc>
        <w:tc>
          <w:tcPr>
            <w:tcW w:w="7088" w:type="dxa"/>
          </w:tcPr>
          <w:p w14:paraId="56B56114" w14:textId="77777777" w:rsidR="00CE6DAD" w:rsidRPr="00FD376B" w:rsidRDefault="00CE6DAD" w:rsidP="00BF1163">
            <w:pPr>
              <w:pStyle w:val="OiaeaeiYiio2"/>
              <w:widowControl/>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cu lucrarea științifică la Sesiunea de referate și comunicări științifice sub titlul: ”Personalități marcante – ambasadori peste timp ai valorilor noastre” din cadrul proiectului regional ”Personalități marcante ale orașului meu”, ediția a V-a, mai 2018, proiect avizat de M.E.N. în C.A.E.R.I. 2018, Nr.24986/2 din data de 22.01.2018, la poziția 1498;</w:t>
            </w:r>
          </w:p>
        </w:tc>
      </w:tr>
      <w:tr w:rsidR="00CE6DAD" w:rsidRPr="00FD376B" w14:paraId="13D365C8" w14:textId="77777777" w:rsidTr="003E4679">
        <w:trPr>
          <w:trHeight w:val="466"/>
        </w:trPr>
        <w:tc>
          <w:tcPr>
            <w:tcW w:w="3198" w:type="dxa"/>
            <w:vMerge/>
          </w:tcPr>
          <w:p w14:paraId="26429928" w14:textId="77777777" w:rsidR="00CE6DAD" w:rsidRPr="00FD376B" w:rsidRDefault="00CE6DAD" w:rsidP="00BF1163">
            <w:pPr>
              <w:pStyle w:val="ECVLeftDetails"/>
              <w:rPr>
                <w:rFonts w:ascii="Times New Roman" w:hAnsi="Times New Roman" w:cs="Times New Roman"/>
                <w:color w:val="000000" w:themeColor="text1"/>
                <w:sz w:val="20"/>
                <w:szCs w:val="20"/>
              </w:rPr>
            </w:pPr>
          </w:p>
        </w:tc>
        <w:tc>
          <w:tcPr>
            <w:tcW w:w="7088" w:type="dxa"/>
          </w:tcPr>
          <w:p w14:paraId="63FA491A" w14:textId="77777777" w:rsidR="00CE6DAD" w:rsidRPr="00FD376B" w:rsidRDefault="00CE6DAD" w:rsidP="00BF1163">
            <w:pPr>
              <w:pStyle w:val="OiaeaeiYiio2"/>
              <w:numPr>
                <w:ilvl w:val="0"/>
                <w:numId w:val="19"/>
              </w:numPr>
              <w:tabs>
                <w:tab w:val="left" w:pos="175"/>
              </w:tabs>
              <w:spacing w:before="40" w:after="40"/>
              <w:ind w:left="0" w:firstLine="0"/>
              <w:jc w:val="both"/>
              <w:rPr>
                <w:color w:val="000000" w:themeColor="text1"/>
                <w:sz w:val="20"/>
              </w:rPr>
            </w:pPr>
            <w:r w:rsidRPr="00FD376B">
              <w:rPr>
                <w:rFonts w:eastAsia="ArialMT"/>
                <w:i w:val="0"/>
                <w:color w:val="000000" w:themeColor="text1"/>
                <w:spacing w:val="-6"/>
                <w:kern w:val="1"/>
                <w:sz w:val="20"/>
                <w:lang w:val="ro-RO" w:eastAsia="zh-CN" w:bidi="hi-IN"/>
              </w:rPr>
              <w:t>Participarea în calitate de autor la proiectul de realizare de carte şcolară “Repere dobrogene-ghid virtual”; publicarea de articole în ghidul “Repere dobrogene”</w:t>
            </w:r>
          </w:p>
        </w:tc>
      </w:tr>
      <w:tr w:rsidR="00CE6DAD" w:rsidRPr="00FD376B" w14:paraId="5218886A" w14:textId="77777777" w:rsidTr="003E4679">
        <w:trPr>
          <w:trHeight w:val="466"/>
        </w:trPr>
        <w:tc>
          <w:tcPr>
            <w:tcW w:w="3198" w:type="dxa"/>
            <w:vMerge/>
          </w:tcPr>
          <w:p w14:paraId="2FF45C62" w14:textId="77777777" w:rsidR="00CE6DAD" w:rsidRPr="00FD376B" w:rsidRDefault="00CE6DAD" w:rsidP="00BF1163">
            <w:pPr>
              <w:pStyle w:val="ECVLeftDetails"/>
              <w:rPr>
                <w:rFonts w:ascii="Times New Roman" w:hAnsi="Times New Roman" w:cs="Times New Roman"/>
                <w:color w:val="000000" w:themeColor="text1"/>
                <w:sz w:val="20"/>
                <w:szCs w:val="20"/>
              </w:rPr>
            </w:pPr>
          </w:p>
        </w:tc>
        <w:tc>
          <w:tcPr>
            <w:tcW w:w="7088" w:type="dxa"/>
          </w:tcPr>
          <w:p w14:paraId="4C88F451" w14:textId="77777777" w:rsidR="00CE6DAD" w:rsidRPr="00FD376B" w:rsidRDefault="00CE6DAD" w:rsidP="00BF1163">
            <w:pPr>
              <w:pStyle w:val="OiaeaeiYiio2"/>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Articol – „Rezervații naturale în vestul Dobrogei de Sud, Revista Societății</w:t>
            </w:r>
          </w:p>
          <w:p w14:paraId="3D11A3AA" w14:textId="77777777" w:rsidR="00CE6DAD" w:rsidRPr="00FD376B" w:rsidRDefault="00CE6DAD" w:rsidP="00BF1163">
            <w:pPr>
              <w:pStyle w:val="OiaeaeiYiio2"/>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 Geografie din România – Terra”, Anul XLVIII (LXVIII) nr. 1-2/2017, Editura CD PRESS, ISSN 0373-9570</w:t>
            </w:r>
          </w:p>
          <w:p w14:paraId="68C07B3C" w14:textId="77777777" w:rsidR="00CE6DAD" w:rsidRPr="00FD376B" w:rsidRDefault="00CE6DAD" w:rsidP="00BF1163">
            <w:pPr>
              <w:pStyle w:val="OiaeaeiYiio2"/>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Articol – „Consecințele încălzirii climatice globale asupra agriculturii României”, Revista Societății de Geografie din România – Filiala județului Hunedoara „Geis” Referate și comunicări de geografie, vol. XXI, Editura Corpului Didactic Deva – 2017, ISSN-1841-9941</w:t>
            </w:r>
          </w:p>
          <w:p w14:paraId="3B449BC4" w14:textId="77777777" w:rsidR="00CE6DAD" w:rsidRPr="00FD376B" w:rsidRDefault="00CE6DAD" w:rsidP="00BF1163">
            <w:pPr>
              <w:pStyle w:val="OiaeaeiYiio2"/>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Articol – „Calitatea bazinelor de apă curgătoare”, Revista Perspective Biomedicale, Volumul II, 2020, Editura Ex Ponto, ISSN: 2537-2831</w:t>
            </w:r>
          </w:p>
        </w:tc>
      </w:tr>
      <w:tr w:rsidR="00CE6DAD" w:rsidRPr="00FD376B" w14:paraId="0E7349B9" w14:textId="77777777" w:rsidTr="003E4679">
        <w:tc>
          <w:tcPr>
            <w:tcW w:w="3198" w:type="dxa"/>
            <w:vMerge/>
          </w:tcPr>
          <w:p w14:paraId="12363F06" w14:textId="77777777" w:rsidR="00CE6DAD" w:rsidRPr="00FD376B" w:rsidRDefault="00CE6DAD" w:rsidP="00BF1163">
            <w:pPr>
              <w:pStyle w:val="ECVLeftDetails"/>
              <w:rPr>
                <w:rFonts w:ascii="Times New Roman" w:hAnsi="Times New Roman" w:cs="Times New Roman"/>
                <w:color w:val="000000" w:themeColor="text1"/>
                <w:sz w:val="20"/>
                <w:szCs w:val="20"/>
                <w:lang w:val="ro-RO"/>
              </w:rPr>
            </w:pPr>
          </w:p>
        </w:tc>
        <w:tc>
          <w:tcPr>
            <w:tcW w:w="7088" w:type="dxa"/>
          </w:tcPr>
          <w:p w14:paraId="461C8DF7" w14:textId="77777777" w:rsidR="00CE6DAD" w:rsidRPr="00FD376B" w:rsidRDefault="00CE6DAD" w:rsidP="00BF1163">
            <w:pPr>
              <w:pStyle w:val="OiaeaeiYiio2"/>
              <w:widowControl/>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Publicarea articolului „Implicaţiile economice şi ecopedologice ale inudaţiilor din Dobrogea de sud/Economical and ecopedological implications of floods in south Dobrogea – publicat în „LUCRĂRI ŞTIINŢIFICE” seria Agricultura – Horticultură, vol.III – 2010, Editura Universitară Bucureşti 2012 (ISSN 2065-1627)</w:t>
            </w:r>
          </w:p>
          <w:p w14:paraId="507F0CD4" w14:textId="77777777" w:rsidR="00CE6DAD" w:rsidRPr="00FD376B" w:rsidRDefault="00CE6DAD" w:rsidP="00BF1163">
            <w:pPr>
              <w:pStyle w:val="OiaeaeiYiio2"/>
              <w:widowControl/>
              <w:numPr>
                <w:ilvl w:val="0"/>
                <w:numId w:val="19"/>
              </w:numPr>
              <w:tabs>
                <w:tab w:val="left" w:pos="175"/>
              </w:tabs>
              <w:spacing w:before="40" w:after="4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„MIC DICŢIONAR GEOGRAFIC” , colaborator, ISBN 978-973-735-435-8, Editura Tiparg - 2009</w:t>
            </w:r>
          </w:p>
          <w:p w14:paraId="351C0186" w14:textId="468DB868" w:rsidR="00CE6DAD" w:rsidRPr="00CE6DAD" w:rsidRDefault="00CE6DAD" w:rsidP="00CE6DAD">
            <w:pPr>
              <w:pStyle w:val="CVNormal"/>
              <w:numPr>
                <w:ilvl w:val="0"/>
                <w:numId w:val="19"/>
              </w:numPr>
              <w:tabs>
                <w:tab w:val="left" w:pos="175"/>
              </w:tabs>
              <w:spacing w:before="40" w:after="40"/>
              <w:ind w:left="0" w:firstLine="0"/>
              <w:jc w:val="both"/>
              <w:rPr>
                <w:rFonts w:ascii="Times New Roman" w:eastAsia="ArialMT" w:hAnsi="Times New Roman"/>
                <w:i/>
                <w:color w:val="000000" w:themeColor="text1"/>
                <w:spacing w:val="-6"/>
                <w:kern w:val="1"/>
                <w:lang w:eastAsia="zh-CN" w:bidi="hi-IN"/>
              </w:rPr>
            </w:pPr>
            <w:r w:rsidRPr="00FD376B">
              <w:rPr>
                <w:rFonts w:ascii="Times New Roman" w:eastAsia="ArialMT" w:hAnsi="Times New Roman"/>
                <w:color w:val="000000" w:themeColor="text1"/>
                <w:spacing w:val="-6"/>
                <w:kern w:val="1"/>
                <w:lang w:eastAsia="zh-CN" w:bidi="hi-IN"/>
              </w:rPr>
              <w:t>22-24 aprilie – lucrare ştiiţifică prezentată la Simpozionul “Nouă ne pasă,ţie nu?” din cadrul proiectului naţional M.E.C.S.T.nr.81 “Ecowatch School Guard” Ediţia I, Constanţa ( ISBN 978-973-0-08652-2 )</w:t>
            </w:r>
          </w:p>
        </w:tc>
      </w:tr>
      <w:tr w:rsidR="00631BF9" w:rsidRPr="00FD376B" w14:paraId="5CE51868" w14:textId="77777777" w:rsidTr="003E4679">
        <w:trPr>
          <w:trHeight w:val="124"/>
        </w:trPr>
        <w:tc>
          <w:tcPr>
            <w:tcW w:w="3198" w:type="dxa"/>
          </w:tcPr>
          <w:p w14:paraId="7BCB4806" w14:textId="09D7F9ED" w:rsidR="00631BF9" w:rsidRDefault="00CE6DAD" w:rsidP="00BF1163">
            <w:pPr>
              <w:pStyle w:val="ECVLeftDetails"/>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 xml:space="preserve">        </w:t>
            </w:r>
            <w:r w:rsidR="00631BF9" w:rsidRPr="00FD376B">
              <w:rPr>
                <w:rFonts w:ascii="Times New Roman" w:hAnsi="Times New Roman" w:cs="Times New Roman"/>
                <w:color w:val="000000" w:themeColor="text1"/>
                <w:sz w:val="20"/>
                <w:szCs w:val="20"/>
                <w:lang w:val="ro-RO"/>
              </w:rPr>
              <w:t>PREZENTĂRI</w:t>
            </w:r>
            <w:r>
              <w:rPr>
                <w:rFonts w:ascii="Times New Roman" w:hAnsi="Times New Roman" w:cs="Times New Roman"/>
                <w:color w:val="000000" w:themeColor="text1"/>
                <w:sz w:val="20"/>
                <w:szCs w:val="20"/>
                <w:lang w:val="ro-RO"/>
              </w:rPr>
              <w:t xml:space="preserve"> </w:t>
            </w:r>
            <w:r w:rsidRPr="00FD376B">
              <w:rPr>
                <w:rFonts w:ascii="Times New Roman" w:hAnsi="Times New Roman" w:cs="Times New Roman"/>
                <w:color w:val="000000" w:themeColor="text1"/>
                <w:sz w:val="20"/>
                <w:szCs w:val="20"/>
                <w:lang w:val="ro-RO"/>
              </w:rPr>
              <w:t>PROIECTE</w:t>
            </w:r>
          </w:p>
          <w:p w14:paraId="7E183708" w14:textId="77777777" w:rsidR="00CE6DAD" w:rsidRDefault="00CE6DAD" w:rsidP="00BF1163">
            <w:pPr>
              <w:pStyle w:val="ECVLeftDetails"/>
              <w:rPr>
                <w:rFonts w:ascii="Times New Roman" w:hAnsi="Times New Roman" w:cs="Times New Roman"/>
                <w:color w:val="000000" w:themeColor="text1"/>
                <w:sz w:val="20"/>
                <w:szCs w:val="20"/>
              </w:rPr>
            </w:pPr>
          </w:p>
          <w:p w14:paraId="7594D80D" w14:textId="77777777" w:rsidR="00CE6DAD" w:rsidRDefault="00CE6DAD" w:rsidP="00BF1163">
            <w:pPr>
              <w:pStyle w:val="ECVLeftDetails"/>
              <w:rPr>
                <w:rFonts w:ascii="Times New Roman" w:hAnsi="Times New Roman" w:cs="Times New Roman"/>
                <w:color w:val="000000" w:themeColor="text1"/>
                <w:sz w:val="20"/>
                <w:szCs w:val="20"/>
              </w:rPr>
            </w:pPr>
          </w:p>
          <w:p w14:paraId="0361A00D" w14:textId="77777777" w:rsidR="00CE6DAD" w:rsidRDefault="00CE6DAD" w:rsidP="00BF1163">
            <w:pPr>
              <w:pStyle w:val="ECVLeftDetails"/>
              <w:rPr>
                <w:rFonts w:ascii="Times New Roman" w:hAnsi="Times New Roman" w:cs="Times New Roman"/>
                <w:color w:val="000000" w:themeColor="text1"/>
                <w:sz w:val="20"/>
                <w:szCs w:val="20"/>
              </w:rPr>
            </w:pPr>
          </w:p>
          <w:p w14:paraId="38163596" w14:textId="77777777" w:rsidR="00CE6DAD" w:rsidRDefault="00CE6DAD" w:rsidP="00BF1163">
            <w:pPr>
              <w:pStyle w:val="ECVLeftDetails"/>
              <w:rPr>
                <w:rFonts w:ascii="Times New Roman" w:hAnsi="Times New Roman" w:cs="Times New Roman"/>
                <w:color w:val="000000" w:themeColor="text1"/>
                <w:sz w:val="20"/>
                <w:szCs w:val="20"/>
              </w:rPr>
            </w:pPr>
          </w:p>
          <w:p w14:paraId="2E1A5983" w14:textId="77777777" w:rsidR="00CE6DAD" w:rsidRDefault="00CE6DAD" w:rsidP="00BF1163">
            <w:pPr>
              <w:pStyle w:val="ECVLeftDetails"/>
              <w:rPr>
                <w:rFonts w:ascii="Times New Roman" w:hAnsi="Times New Roman" w:cs="Times New Roman"/>
                <w:color w:val="000000" w:themeColor="text1"/>
                <w:sz w:val="20"/>
                <w:szCs w:val="20"/>
              </w:rPr>
            </w:pPr>
          </w:p>
          <w:p w14:paraId="514F6EA6" w14:textId="77777777" w:rsidR="00CE6DAD" w:rsidRDefault="00CE6DAD" w:rsidP="00BF1163">
            <w:pPr>
              <w:pStyle w:val="ECVLeftDetails"/>
              <w:rPr>
                <w:rFonts w:ascii="Times New Roman" w:hAnsi="Times New Roman" w:cs="Times New Roman"/>
                <w:color w:val="000000" w:themeColor="text1"/>
                <w:sz w:val="20"/>
                <w:szCs w:val="20"/>
              </w:rPr>
            </w:pPr>
          </w:p>
          <w:p w14:paraId="77E00217" w14:textId="77777777" w:rsidR="00CE6DAD" w:rsidRPr="00FD376B" w:rsidRDefault="00CE6DAD" w:rsidP="00BF1163">
            <w:pPr>
              <w:pStyle w:val="ECVLeftDetails"/>
              <w:rPr>
                <w:rFonts w:ascii="Times New Roman" w:hAnsi="Times New Roman" w:cs="Times New Roman"/>
                <w:color w:val="000000" w:themeColor="text1"/>
                <w:sz w:val="20"/>
                <w:szCs w:val="20"/>
              </w:rPr>
            </w:pPr>
          </w:p>
        </w:tc>
        <w:tc>
          <w:tcPr>
            <w:tcW w:w="7088" w:type="dxa"/>
          </w:tcPr>
          <w:p w14:paraId="28B81A26" w14:textId="77777777" w:rsidR="00CE6DAD" w:rsidRPr="00FD376B" w:rsidRDefault="00CE6DAD" w:rsidP="00CE6DAD">
            <w:pPr>
              <w:pStyle w:val="OiaeaeiYiio2"/>
              <w:widowControl/>
              <w:numPr>
                <w:ilvl w:val="0"/>
                <w:numId w:val="2"/>
              </w:numPr>
              <w:tabs>
                <w:tab w:val="left" w:pos="175"/>
              </w:tabs>
              <w:spacing w:before="40" w:after="40" w:line="276" w:lineRule="auto"/>
              <w:jc w:val="both"/>
              <w:rPr>
                <w:i w:val="0"/>
                <w:iCs/>
                <w:color w:val="000000" w:themeColor="text1"/>
                <w:sz w:val="20"/>
              </w:rPr>
            </w:pPr>
            <w:r w:rsidRPr="00FD376B">
              <w:rPr>
                <w:i w:val="0"/>
                <w:iCs/>
                <w:color w:val="000000" w:themeColor="text1"/>
                <w:sz w:val="20"/>
              </w:rPr>
              <w:t>Concursul Internațional Tehnologic din cadrul Proiectului „Balkan Junior”, derulat în perioada 26-29.05.2022, membru în comisia de organizare</w:t>
            </w:r>
          </w:p>
          <w:p w14:paraId="39CFE7B1" w14:textId="77777777" w:rsidR="00CE6DAD" w:rsidRPr="00FD376B" w:rsidRDefault="00CE6DAD" w:rsidP="00CE6DAD">
            <w:pPr>
              <w:pStyle w:val="OiaeaeiYiio2"/>
              <w:widowControl/>
              <w:numPr>
                <w:ilvl w:val="0"/>
                <w:numId w:val="2"/>
              </w:numPr>
              <w:tabs>
                <w:tab w:val="left" w:pos="175"/>
              </w:tabs>
              <w:spacing w:before="40" w:after="40" w:line="276" w:lineRule="auto"/>
              <w:jc w:val="both"/>
              <w:rPr>
                <w:color w:val="000000" w:themeColor="text1"/>
                <w:sz w:val="20"/>
              </w:rPr>
            </w:pPr>
            <w:r w:rsidRPr="00FD376B">
              <w:rPr>
                <w:rFonts w:eastAsia="ArialMT"/>
                <w:i w:val="0"/>
                <w:color w:val="000000" w:themeColor="text1"/>
                <w:spacing w:val="-6"/>
                <w:kern w:val="1"/>
                <w:sz w:val="20"/>
                <w:lang w:val="ro-RO" w:eastAsia="zh-CN" w:bidi="hi-IN"/>
              </w:rPr>
              <w:t>Participare şi implicare în cadrul Proiectului Şcoala de Vară – „Traian Summer Camp” 2014</w:t>
            </w:r>
          </w:p>
          <w:p w14:paraId="77F83A81" w14:textId="77777777" w:rsidR="00CE6DAD" w:rsidRPr="00FD376B" w:rsidRDefault="00CE6DAD" w:rsidP="00CE6DAD">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Partener în cadrul PROIECTULUI MULTILATERAL COMENIUS „RECIPES FOR LIFE LONG EUROPEANS” în redactarea „Ghidului de bune practici alimentare”, cu lucrarea „Obiceiuri româneşti de Paşte”</w:t>
            </w:r>
          </w:p>
          <w:p w14:paraId="67BD1BEC" w14:textId="77777777" w:rsidR="00631BF9" w:rsidRPr="00FD376B" w:rsidRDefault="00631BF9" w:rsidP="00BF1163">
            <w:pPr>
              <w:pStyle w:val="CVNormal"/>
              <w:spacing w:before="40" w:after="40"/>
              <w:jc w:val="both"/>
              <w:rPr>
                <w:rFonts w:ascii="Times New Roman" w:hAnsi="Times New Roman"/>
                <w:color w:val="000000" w:themeColor="text1"/>
              </w:rPr>
            </w:pPr>
          </w:p>
        </w:tc>
      </w:tr>
      <w:tr w:rsidR="00631BF9" w:rsidRPr="00FD376B" w14:paraId="311A420E" w14:textId="77777777" w:rsidTr="006303C5">
        <w:trPr>
          <w:trHeight w:val="3018"/>
        </w:trPr>
        <w:tc>
          <w:tcPr>
            <w:tcW w:w="3198" w:type="dxa"/>
          </w:tcPr>
          <w:p w14:paraId="5BE6284B" w14:textId="1D3E80E7" w:rsidR="00631BF9" w:rsidRPr="00FD376B" w:rsidRDefault="00631BF9" w:rsidP="00BF1163">
            <w:pPr>
              <w:pStyle w:val="ECVLeftDetails"/>
              <w:rPr>
                <w:rFonts w:ascii="Times New Roman" w:hAnsi="Times New Roman" w:cs="Times New Roman"/>
                <w:color w:val="000000" w:themeColor="text1"/>
                <w:sz w:val="20"/>
                <w:szCs w:val="20"/>
              </w:rPr>
            </w:pPr>
          </w:p>
        </w:tc>
        <w:tc>
          <w:tcPr>
            <w:tcW w:w="7088" w:type="dxa"/>
          </w:tcPr>
          <w:p w14:paraId="283332E7" w14:textId="77777777" w:rsidR="00631BF9" w:rsidRPr="00FD376B" w:rsidRDefault="00631BF9" w:rsidP="00BF1163">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Implementarea în Liceul Teoretic „Traian” Constanţa, Proiectului „Învăţarea pentru societatea cunoaşterii” sub îndrumarea următorului coleciv de profesori: Lia Enescu, Daniela Boskoff, Maria Sorescu, Alina Dumitraşcu, Violeta Tănăsescu . Participarea echipei la concursul naţional de proiecte didactice inter şi/sau transdisciplinare “ÎNVĂŢARE PENTRU SOCIETATEA CUNOAŞTERII”, cu lucrarea intitulată “Dezvoltarea armonioasă a corpului omenesc”. Concursul  s-a desfăşurat în perioada ianuarie-martie 2011, în cadrul proiectului “PROCES EDUCAŢIONAL OPTIMIZAT ÎN VIZIUNEA COMPETENŢELOR SOCIETĂŢII CUNOAŞTERII”, ID 25952. POSDRU, implementat de Ministerul Educaţiei, Cercetării, Tineretului şi Sportului prin Unitatea de Manegement al Proiectelor cu Finanţare Externă, în parteneriat cu S.C.SIVECO România S.A. şi Universitatea Naţională de Apărare “Carol I” Bucureşti.</w:t>
            </w:r>
          </w:p>
          <w:p w14:paraId="4F34A13B" w14:textId="77777777" w:rsidR="00631BF9" w:rsidRPr="00FD376B" w:rsidRDefault="00631BF9" w:rsidP="00BF1163">
            <w:pPr>
              <w:pStyle w:val="OiaeaeiYiio2"/>
              <w:widowControl/>
              <w:numPr>
                <w:ilvl w:val="0"/>
                <w:numId w:val="2"/>
              </w:numPr>
              <w:tabs>
                <w:tab w:val="left" w:pos="175"/>
              </w:tabs>
              <w:spacing w:before="40" w:after="40"/>
              <w:jc w:val="both"/>
              <w:rPr>
                <w:color w:val="000000" w:themeColor="text1"/>
                <w:lang w:val="ro-RO"/>
              </w:rPr>
            </w:pPr>
            <w:r w:rsidRPr="00FD376B">
              <w:rPr>
                <w:rFonts w:eastAsia="ArialMT"/>
                <w:i w:val="0"/>
                <w:color w:val="000000" w:themeColor="text1"/>
                <w:spacing w:val="-6"/>
                <w:kern w:val="1"/>
                <w:sz w:val="20"/>
                <w:lang w:val="ro-RO" w:eastAsia="zh-CN" w:bidi="hi-IN"/>
              </w:rPr>
              <w:t>Activitate de voluntariat, desfăşurată la Centrul de Educaţie şi Producţie Media pentru Prevenirea Abandonului şcolar – Şcoala cu clasele I-VIII nr.1 Poarta Albă, în cadrul proiectului Valorizarea Inovaţiei în Suportul Educaţional; adev. nr. 701A/ 07.03.2012;</w:t>
            </w:r>
          </w:p>
        </w:tc>
      </w:tr>
      <w:tr w:rsidR="00631BF9" w:rsidRPr="00FD376B" w14:paraId="0A8C73B0" w14:textId="77777777" w:rsidTr="003E4679">
        <w:trPr>
          <w:trHeight w:val="2292"/>
        </w:trPr>
        <w:tc>
          <w:tcPr>
            <w:tcW w:w="3198" w:type="dxa"/>
          </w:tcPr>
          <w:p w14:paraId="5764E2F5" w14:textId="77777777" w:rsidR="00631BF9" w:rsidRPr="00FD376B" w:rsidRDefault="00631BF9" w:rsidP="00BF1163">
            <w:pPr>
              <w:pStyle w:val="ECVLeftDetails"/>
              <w:rPr>
                <w:rFonts w:ascii="Times New Roman" w:hAnsi="Times New Roman" w:cs="Times New Roman"/>
                <w:color w:val="000000" w:themeColor="text1"/>
                <w:sz w:val="20"/>
                <w:szCs w:val="20"/>
              </w:rPr>
            </w:pPr>
            <w:r w:rsidRPr="00FD376B">
              <w:rPr>
                <w:rFonts w:ascii="Times New Roman" w:hAnsi="Times New Roman" w:cs="Times New Roman"/>
                <w:color w:val="000000" w:themeColor="text1"/>
                <w:sz w:val="20"/>
                <w:szCs w:val="20"/>
                <w:lang w:val="ro-RO"/>
              </w:rPr>
              <w:t>CONFERINŢE</w:t>
            </w:r>
          </w:p>
        </w:tc>
        <w:tc>
          <w:tcPr>
            <w:tcW w:w="7088" w:type="dxa"/>
          </w:tcPr>
          <w:p w14:paraId="5463C2F8"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Conferința județeană finală în cadrul Proiectului Erasmus+ „Competențele profesorilor într-o epocă a schmbării”, cu numărul de referință 2019-1-RO01-KA101-061572, organizată de Inspectoratul Școlar Județean Constanța în parteneriat cu Școala Gimnazială Nr. 1 Peștera, în data de 22.12.2021;</w:t>
            </w:r>
          </w:p>
          <w:p w14:paraId="123B8880"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Conferința județeană de diseminare a cursului de formare „Innovative skills in ICT through collaborative and project-based teaching and learning”, , în cadrul proiectului Erasmus+ „Competențele profesorilor într-o epocă a schmbării” cu numărul de referință 2019-1-RO01-KA101-061572, organizată de Centrul Școlar pentru Educație Incluzivă „Maria Montessori” Constanța în parteneriat cu Inspectoratul Școlar Județean Constanța, în data de 11.11.2021;</w:t>
            </w:r>
          </w:p>
          <w:p w14:paraId="10F05944"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webinar „Climate change and language learning”, 22 septembrie 2021, British Council;</w:t>
            </w:r>
          </w:p>
          <w:p w14:paraId="6F9D331B"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seminarul „Politici publice în educație” organizat de Asociația Ține de Noi, 2-4 iulie 2021;</w:t>
            </w:r>
          </w:p>
          <w:p w14:paraId="7CBE95DB"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workshop-ul cu tema „Demersuri de proiectare a unei învățări școlare adaptată la nevoile elevilor” organizat de Ministerul Educației în parteneriat cu CCD Constanța, în cadrul proiectului „Curriculum Relevant, Educație Deschisă pentru toți” – CRED, 18.06.2021;</w:t>
            </w:r>
          </w:p>
          <w:p w14:paraId="3687E6EC"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Conferința Internațională Geobalcanica 2021, Ohrid, Macedonia de Nord, 15-16 iunie 2021, cu lucrarea THE CULTURAL-HISTORICAL RESOURCES FROM DOBROGEA, ROMÂNIA-POTENȚIAL LOCAL SOURCE OF ECONOMIC GROWTH AND EDUCATION.</w:t>
            </w:r>
          </w:p>
          <w:p w14:paraId="16B2C906"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Conferința Națională ”Restructurarea planurilor – cadru pentru liceele pedagogice”, de la C</w:t>
            </w:r>
            <w:r>
              <w:rPr>
                <w:rFonts w:eastAsia="ArialMT"/>
                <w:i w:val="0"/>
                <w:color w:val="000000" w:themeColor="text1"/>
                <w:spacing w:val="-6"/>
                <w:kern w:val="1"/>
                <w:sz w:val="20"/>
                <w:lang w:val="ro-RO" w:eastAsia="zh-CN" w:bidi="hi-IN"/>
              </w:rPr>
              <w:t>olegiul Național „</w:t>
            </w:r>
            <w:r w:rsidRPr="00FD376B">
              <w:rPr>
                <w:rFonts w:eastAsia="ArialMT"/>
                <w:i w:val="0"/>
                <w:color w:val="000000" w:themeColor="text1"/>
                <w:spacing w:val="-6"/>
                <w:kern w:val="1"/>
                <w:sz w:val="20"/>
                <w:lang w:val="ro-RO" w:eastAsia="zh-CN" w:bidi="hi-IN"/>
              </w:rPr>
              <w:t>C</w:t>
            </w:r>
            <w:r>
              <w:rPr>
                <w:rFonts w:eastAsia="ArialMT"/>
                <w:i w:val="0"/>
                <w:color w:val="000000" w:themeColor="text1"/>
                <w:spacing w:val="-6"/>
                <w:kern w:val="1"/>
                <w:sz w:val="20"/>
                <w:lang w:val="ro-RO" w:eastAsia="zh-CN" w:bidi="hi-IN"/>
              </w:rPr>
              <w:t>onstantin</w:t>
            </w:r>
            <w:r w:rsidRPr="00FD376B">
              <w:rPr>
                <w:rFonts w:eastAsia="ArialMT"/>
                <w:i w:val="0"/>
                <w:color w:val="000000" w:themeColor="text1"/>
                <w:spacing w:val="-6"/>
                <w:kern w:val="1"/>
                <w:sz w:val="20"/>
                <w:lang w:val="ro-RO" w:eastAsia="zh-CN" w:bidi="hi-IN"/>
              </w:rPr>
              <w:t xml:space="preserve"> Brătescu” Constanța, 21-24.05.2018;</w:t>
            </w:r>
          </w:p>
          <w:p w14:paraId="63D6A420"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Simpozionul de Climatologie aplicată I.</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F.</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Mihăilescu, 19-21 august 2015; Universitatea Ovidius Constanţa, Facultatea de Ştiinţe ale Naturii şi Ştiinţe Agricole</w:t>
            </w:r>
          </w:p>
          <w:p w14:paraId="3C633B43" w14:textId="77777777" w:rsidR="00631BF9" w:rsidRPr="00FD376B" w:rsidRDefault="00631BF9" w:rsidP="00BF1163">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Conferinţa Internaţională „Mediere.Educaţie. Cultură”, Ediţia a II-a, 13.03.2015, workshop „Utilizarea sugestopediei ca metodă de învăţare şi predare a unei limbi străine” Formator: Vanina Bodurova</w:t>
            </w:r>
          </w:p>
          <w:p w14:paraId="45E558CC" w14:textId="77777777" w:rsidR="00631BF9" w:rsidRPr="00FD376B" w:rsidRDefault="00631BF9" w:rsidP="00BF1163">
            <w:pPr>
              <w:pStyle w:val="OiaeaeiYiio2"/>
              <w:widowControl/>
              <w:numPr>
                <w:ilvl w:val="0"/>
                <w:numId w:val="2"/>
              </w:numPr>
              <w:tabs>
                <w:tab w:val="left" w:pos="197"/>
              </w:tabs>
              <w:spacing w:before="40" w:after="40"/>
              <w:jc w:val="both"/>
              <w:rPr>
                <w:color w:val="000000" w:themeColor="text1"/>
                <w:sz w:val="20"/>
                <w:lang w:val="ro-RO"/>
              </w:rPr>
            </w:pPr>
            <w:r w:rsidRPr="00FD376B">
              <w:rPr>
                <w:rFonts w:eastAsia="ArialMT"/>
                <w:i w:val="0"/>
                <w:color w:val="000000" w:themeColor="text1"/>
                <w:spacing w:val="-6"/>
                <w:kern w:val="1"/>
                <w:sz w:val="20"/>
                <w:lang w:val="ro-RO" w:eastAsia="zh-CN" w:bidi="hi-IN"/>
              </w:rPr>
              <w:t>Simpozionul “Nouă ne pasă,</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ţie nu?” din cadrul proiectului naţional M.E.C.S.T.nr.81 “Ecowatch School Guard” Ediţia I, Constanţa ( ISBN 978-973-0-08652-2 )</w:t>
            </w:r>
          </w:p>
        </w:tc>
      </w:tr>
      <w:tr w:rsidR="00631BF9" w:rsidRPr="00FD376B" w14:paraId="32E3D1EE" w14:textId="77777777" w:rsidTr="003E4679">
        <w:tc>
          <w:tcPr>
            <w:tcW w:w="3198" w:type="dxa"/>
          </w:tcPr>
          <w:p w14:paraId="493ED7CA" w14:textId="77777777" w:rsidR="00631BF9" w:rsidRPr="00FD376B" w:rsidRDefault="00631BF9" w:rsidP="00BF1163">
            <w:pPr>
              <w:pStyle w:val="ECVLeftDetails"/>
              <w:rPr>
                <w:rFonts w:ascii="Times New Roman" w:hAnsi="Times New Roman" w:cs="Times New Roman"/>
                <w:color w:val="000000" w:themeColor="text1"/>
                <w:sz w:val="20"/>
                <w:szCs w:val="20"/>
              </w:rPr>
            </w:pPr>
            <w:r w:rsidRPr="00FD376B">
              <w:rPr>
                <w:rFonts w:ascii="Times New Roman" w:hAnsi="Times New Roman" w:cs="Times New Roman"/>
                <w:color w:val="000000" w:themeColor="text1"/>
                <w:sz w:val="20"/>
                <w:szCs w:val="20"/>
                <w:lang w:val="ro-RO"/>
              </w:rPr>
              <w:t>AFILIERI</w:t>
            </w:r>
          </w:p>
        </w:tc>
        <w:tc>
          <w:tcPr>
            <w:tcW w:w="7088" w:type="dxa"/>
          </w:tcPr>
          <w:p w14:paraId="0AE94AB6" w14:textId="77777777" w:rsidR="00631BF9" w:rsidRPr="00FD376B" w:rsidRDefault="00631BF9" w:rsidP="00BF1163">
            <w:pPr>
              <w:pStyle w:val="CVNormal"/>
              <w:spacing w:before="40" w:after="40"/>
              <w:jc w:val="both"/>
              <w:rPr>
                <w:rFonts w:ascii="Times New Roman" w:hAnsi="Times New Roman"/>
                <w:color w:val="000000" w:themeColor="text1"/>
              </w:rPr>
            </w:pPr>
            <w:r w:rsidRPr="00FD376B">
              <w:rPr>
                <w:rFonts w:ascii="Times New Roman" w:eastAsia="ArialMT" w:hAnsi="Times New Roman"/>
                <w:color w:val="000000" w:themeColor="text1"/>
                <w:spacing w:val="-6"/>
                <w:kern w:val="1"/>
                <w:lang w:eastAsia="zh-CN" w:bidi="hi-IN"/>
              </w:rPr>
              <w:t>Societatea de geografie din România – filiala Constanţa</w:t>
            </w:r>
          </w:p>
        </w:tc>
      </w:tr>
      <w:tr w:rsidR="00631BF9" w:rsidRPr="00FD376B" w14:paraId="7702262A" w14:textId="77777777" w:rsidTr="003E4679">
        <w:trPr>
          <w:trHeight w:val="1874"/>
        </w:trPr>
        <w:tc>
          <w:tcPr>
            <w:tcW w:w="3198" w:type="dxa"/>
          </w:tcPr>
          <w:p w14:paraId="68F95892" w14:textId="77777777" w:rsidR="00631BF9" w:rsidRPr="00FD376B" w:rsidRDefault="00631BF9" w:rsidP="00BF1163">
            <w:pPr>
              <w:ind w:right="317"/>
              <w:jc w:val="right"/>
              <w:rPr>
                <w:rFonts w:ascii="Times New Roman" w:eastAsia="SimSun" w:hAnsi="Times New Roman" w:cs="Times New Roman"/>
                <w:color w:val="000000" w:themeColor="text1"/>
                <w:spacing w:val="-6"/>
                <w:kern w:val="1"/>
                <w:sz w:val="20"/>
                <w:szCs w:val="20"/>
                <w:lang w:eastAsia="zh-CN" w:bidi="hi-IN"/>
              </w:rPr>
            </w:pPr>
            <w:r w:rsidRPr="00FD376B">
              <w:rPr>
                <w:rFonts w:ascii="Times New Roman" w:eastAsia="SimSun" w:hAnsi="Times New Roman" w:cs="Times New Roman"/>
                <w:color w:val="000000" w:themeColor="text1"/>
                <w:spacing w:val="-6"/>
                <w:kern w:val="1"/>
                <w:sz w:val="20"/>
                <w:szCs w:val="20"/>
                <w:lang w:eastAsia="zh-CN" w:bidi="hi-IN"/>
              </w:rPr>
              <w:t>REFERINŢE, APRECIERI</w:t>
            </w:r>
          </w:p>
        </w:tc>
        <w:tc>
          <w:tcPr>
            <w:tcW w:w="7088" w:type="dxa"/>
          </w:tcPr>
          <w:p w14:paraId="40C7D353" w14:textId="77777777" w:rsidR="00631BF9" w:rsidRPr="00FD376B" w:rsidRDefault="00631BF9" w:rsidP="00BF1163">
            <w:pPr>
              <w:pStyle w:val="CVNormal"/>
              <w:numPr>
                <w:ilvl w:val="0"/>
                <w:numId w:val="36"/>
              </w:numPr>
              <w:spacing w:before="40" w:after="40"/>
              <w:ind w:left="175" w:hanging="175"/>
              <w:jc w:val="both"/>
              <w:rPr>
                <w:rFonts w:ascii="Times New Roman" w:eastAsia="ArialMT" w:hAnsi="Times New Roman"/>
                <w:color w:val="000000" w:themeColor="text1"/>
                <w:spacing w:val="-6"/>
                <w:kern w:val="1"/>
                <w:lang w:eastAsia="zh-CN" w:bidi="hi-IN"/>
              </w:rPr>
            </w:pPr>
            <w:r w:rsidRPr="00FD376B">
              <w:rPr>
                <w:rFonts w:ascii="Times New Roman" w:eastAsia="ArialMT" w:hAnsi="Times New Roman"/>
                <w:color w:val="000000" w:themeColor="text1"/>
                <w:spacing w:val="-6"/>
                <w:kern w:val="1"/>
                <w:lang w:eastAsia="zh-CN" w:bidi="hi-IN"/>
              </w:rPr>
              <w:t>Diplomă de excelenţă – Primăria şi Consiliul Local Hârşova, Jud.Constanţa, 27 martie 2015</w:t>
            </w:r>
          </w:p>
          <w:p w14:paraId="4D02DB69" w14:textId="77777777" w:rsidR="00631BF9" w:rsidRPr="00FD376B" w:rsidRDefault="00631BF9" w:rsidP="00BF1163">
            <w:pPr>
              <w:pStyle w:val="CVNormal"/>
              <w:numPr>
                <w:ilvl w:val="0"/>
                <w:numId w:val="36"/>
              </w:numPr>
              <w:spacing w:before="40" w:after="40"/>
              <w:ind w:left="175" w:hanging="175"/>
              <w:jc w:val="both"/>
              <w:rPr>
                <w:rFonts w:ascii="Times New Roman" w:eastAsia="ArialMT" w:hAnsi="Times New Roman"/>
                <w:color w:val="000000" w:themeColor="text1"/>
                <w:spacing w:val="-6"/>
                <w:kern w:val="1"/>
                <w:lang w:eastAsia="zh-CN" w:bidi="hi-IN"/>
              </w:rPr>
            </w:pPr>
            <w:r w:rsidRPr="00FD376B">
              <w:rPr>
                <w:rFonts w:ascii="Times New Roman" w:eastAsia="ArialMT" w:hAnsi="Times New Roman"/>
                <w:color w:val="000000" w:themeColor="text1"/>
                <w:spacing w:val="-6"/>
                <w:kern w:val="1"/>
                <w:lang w:eastAsia="zh-CN" w:bidi="hi-IN"/>
              </w:rPr>
              <w:t>Diplomă de excelenţă pentru implicarea deosebită în desfăşurarea proiectului educaţional Interculturalitate în spţiul dobrogea „Suntem aici, suntem dintodeauna!”, şi pentru excepţionala contribuţie în promovarea şi susţinerea învăţământului românesc, 20 martie 2015</w:t>
            </w:r>
          </w:p>
          <w:p w14:paraId="01A83732" w14:textId="77777777" w:rsidR="00631BF9" w:rsidRPr="00FD376B" w:rsidRDefault="00631BF9" w:rsidP="00BF1163">
            <w:pPr>
              <w:pStyle w:val="CVNormal"/>
              <w:numPr>
                <w:ilvl w:val="0"/>
                <w:numId w:val="36"/>
              </w:numPr>
              <w:spacing w:before="40" w:after="40"/>
              <w:ind w:left="175" w:hanging="175"/>
              <w:jc w:val="both"/>
              <w:rPr>
                <w:rFonts w:ascii="Times New Roman" w:eastAsia="ArialMT" w:hAnsi="Times New Roman"/>
                <w:color w:val="000000" w:themeColor="text1"/>
                <w:spacing w:val="-6"/>
                <w:kern w:val="1"/>
                <w:lang w:eastAsia="zh-CN" w:bidi="hi-IN"/>
              </w:rPr>
            </w:pPr>
            <w:r w:rsidRPr="00FD376B">
              <w:rPr>
                <w:rFonts w:ascii="Times New Roman" w:eastAsia="ArialMT" w:hAnsi="Times New Roman"/>
                <w:color w:val="000000" w:themeColor="text1"/>
                <w:spacing w:val="-6"/>
                <w:kern w:val="1"/>
                <w:lang w:eastAsia="zh-CN" w:bidi="hi-IN"/>
              </w:rPr>
              <w:t>Conducerea Liceului Teoretic „Traian” Constanţa</w:t>
            </w:r>
          </w:p>
          <w:p w14:paraId="2D5A29CB" w14:textId="77777777" w:rsidR="00631BF9" w:rsidRPr="00FD376B" w:rsidRDefault="00631BF9" w:rsidP="00BF1163">
            <w:pPr>
              <w:pStyle w:val="CVNormal"/>
              <w:numPr>
                <w:ilvl w:val="0"/>
                <w:numId w:val="36"/>
              </w:numPr>
              <w:spacing w:before="40" w:after="40"/>
              <w:ind w:left="175" w:hanging="175"/>
              <w:jc w:val="both"/>
              <w:rPr>
                <w:rFonts w:ascii="Times New Roman" w:hAnsi="Times New Roman"/>
                <w:color w:val="000000" w:themeColor="text1"/>
              </w:rPr>
            </w:pPr>
            <w:r w:rsidRPr="00FD376B">
              <w:rPr>
                <w:rFonts w:ascii="Times New Roman" w:eastAsia="ArialMT" w:hAnsi="Times New Roman"/>
                <w:color w:val="000000" w:themeColor="text1"/>
                <w:spacing w:val="-6"/>
                <w:kern w:val="1"/>
                <w:lang w:eastAsia="zh-CN" w:bidi="hi-IN"/>
              </w:rPr>
              <w:t>Asociația Nevăzătorilor din România, Filiala Interjudețeană Constanța-Tulcea</w:t>
            </w:r>
          </w:p>
        </w:tc>
      </w:tr>
      <w:tr w:rsidR="00631BF9" w:rsidRPr="00FD376B" w14:paraId="58C59297" w14:textId="77777777" w:rsidTr="003E4679">
        <w:tc>
          <w:tcPr>
            <w:tcW w:w="3198" w:type="dxa"/>
          </w:tcPr>
          <w:p w14:paraId="287F014C" w14:textId="77777777" w:rsidR="00631BF9" w:rsidRPr="00FD376B" w:rsidRDefault="00631BF9" w:rsidP="00BF1163">
            <w:pPr>
              <w:ind w:right="317"/>
              <w:jc w:val="right"/>
              <w:rPr>
                <w:rFonts w:ascii="Times New Roman" w:eastAsia="SimSun" w:hAnsi="Times New Roman" w:cs="Times New Roman"/>
                <w:color w:val="000000" w:themeColor="text1"/>
                <w:spacing w:val="-6"/>
                <w:kern w:val="1"/>
                <w:sz w:val="20"/>
                <w:szCs w:val="20"/>
                <w:lang w:eastAsia="zh-CN" w:bidi="hi-IN"/>
              </w:rPr>
            </w:pPr>
            <w:r w:rsidRPr="00FD376B">
              <w:rPr>
                <w:rFonts w:ascii="Times New Roman" w:eastAsia="SimSun" w:hAnsi="Times New Roman" w:cs="Times New Roman"/>
                <w:color w:val="000000" w:themeColor="text1"/>
                <w:spacing w:val="-6"/>
                <w:kern w:val="1"/>
                <w:sz w:val="20"/>
                <w:szCs w:val="20"/>
                <w:lang w:eastAsia="zh-CN" w:bidi="hi-IN"/>
              </w:rPr>
              <w:lastRenderedPageBreak/>
              <w:t xml:space="preserve">TITLUL </w:t>
            </w:r>
          </w:p>
        </w:tc>
        <w:tc>
          <w:tcPr>
            <w:tcW w:w="7088" w:type="dxa"/>
          </w:tcPr>
          <w:p w14:paraId="2B618F5C" w14:textId="77777777" w:rsidR="00631BF9" w:rsidRPr="00FD376B" w:rsidRDefault="00631BF9" w:rsidP="00BF1163">
            <w:pPr>
              <w:pStyle w:val="CVNormal"/>
              <w:numPr>
                <w:ilvl w:val="0"/>
                <w:numId w:val="36"/>
              </w:numPr>
              <w:spacing w:before="40" w:after="40"/>
              <w:ind w:left="175" w:hanging="175"/>
              <w:jc w:val="both"/>
              <w:rPr>
                <w:rFonts w:ascii="Times New Roman" w:eastAsia="ArialMT" w:hAnsi="Times New Roman"/>
                <w:color w:val="000000" w:themeColor="text1"/>
                <w:spacing w:val="-6"/>
                <w:kern w:val="1"/>
                <w:lang w:eastAsia="zh-CN" w:bidi="hi-IN"/>
              </w:rPr>
            </w:pPr>
            <w:r w:rsidRPr="00FD376B">
              <w:rPr>
                <w:rFonts w:ascii="Times New Roman" w:eastAsia="ArialMT" w:hAnsi="Times New Roman"/>
                <w:color w:val="000000" w:themeColor="text1"/>
                <w:spacing w:val="-6"/>
                <w:kern w:val="1"/>
                <w:lang w:eastAsia="zh-CN" w:bidi="hi-IN"/>
              </w:rPr>
              <w:t>Certificat de excelenţă - Creator de conţinut educaţional, pentru contribuţia adusă la elaborarea proiectului didactic „Dezvoltarea armonioasă a corpului omenesc”</w:t>
            </w:r>
          </w:p>
        </w:tc>
      </w:tr>
      <w:tr w:rsidR="00A60DA0" w:rsidRPr="00FD376B" w14:paraId="1246855A" w14:textId="77777777" w:rsidTr="003E4679">
        <w:tc>
          <w:tcPr>
            <w:tcW w:w="3198" w:type="dxa"/>
          </w:tcPr>
          <w:p w14:paraId="39374B44" w14:textId="77777777" w:rsidR="00A60DA0" w:rsidRPr="00FD376B" w:rsidRDefault="00A60DA0" w:rsidP="00A60DA0">
            <w:pPr>
              <w:pStyle w:val="CVHeading1"/>
              <w:spacing w:after="120"/>
              <w:rPr>
                <w:rFonts w:ascii="Times New Roman" w:hAnsi="Times New Roman"/>
                <w:color w:val="000000" w:themeColor="text1"/>
              </w:rPr>
            </w:pPr>
            <w:r w:rsidRPr="00FD376B">
              <w:rPr>
                <w:rFonts w:ascii="Times New Roman" w:hAnsi="Times New Roman"/>
                <w:color w:val="000000" w:themeColor="text1"/>
              </w:rPr>
              <w:t>Experienţa profesională</w:t>
            </w:r>
          </w:p>
        </w:tc>
        <w:tc>
          <w:tcPr>
            <w:tcW w:w="7088" w:type="dxa"/>
          </w:tcPr>
          <w:p w14:paraId="194F4CEB" w14:textId="77777777" w:rsidR="00A60DA0" w:rsidRPr="00FD376B" w:rsidRDefault="00A60DA0" w:rsidP="00A60DA0">
            <w:pPr>
              <w:pStyle w:val="CVNormal"/>
              <w:rPr>
                <w:rFonts w:ascii="Times New Roman" w:hAnsi="Times New Roman"/>
                <w:color w:val="000000" w:themeColor="text1"/>
              </w:rPr>
            </w:pPr>
          </w:p>
        </w:tc>
      </w:tr>
      <w:tr w:rsidR="00A60DA0" w:rsidRPr="00FD376B" w14:paraId="2DC8DA2D" w14:textId="77777777" w:rsidTr="003E4679">
        <w:trPr>
          <w:trHeight w:val="53"/>
        </w:trPr>
        <w:tc>
          <w:tcPr>
            <w:tcW w:w="3198" w:type="dxa"/>
            <w:vAlign w:val="center"/>
          </w:tcPr>
          <w:p w14:paraId="6070F0A3" w14:textId="2107C3CD" w:rsidR="00A60DA0" w:rsidRPr="00933F9E"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r w:rsidRPr="0015623D">
              <w:rPr>
                <w:rFonts w:ascii="Times New Roman" w:eastAsia="ArialMT" w:hAnsi="Times New Roman"/>
                <w:b/>
                <w:color w:val="000000" w:themeColor="text1"/>
                <w:spacing w:val="-6"/>
                <w:kern w:val="1"/>
                <w:sz w:val="18"/>
                <w:szCs w:val="18"/>
                <w:lang w:eastAsia="zh-CN" w:bidi="hi-IN"/>
              </w:rPr>
              <w:t>17 octombrie 2023</w:t>
            </w:r>
            <w:r>
              <w:rPr>
                <w:rFonts w:ascii="Times New Roman" w:eastAsia="ArialMT" w:hAnsi="Times New Roman"/>
                <w:b/>
                <w:color w:val="000000" w:themeColor="text1"/>
                <w:spacing w:val="-6"/>
                <w:kern w:val="1"/>
                <w:sz w:val="18"/>
                <w:szCs w:val="18"/>
                <w:lang w:eastAsia="zh-CN" w:bidi="hi-IN"/>
              </w:rPr>
              <w:t xml:space="preserve"> – până în prezent</w:t>
            </w:r>
          </w:p>
        </w:tc>
        <w:tc>
          <w:tcPr>
            <w:tcW w:w="7088" w:type="dxa"/>
          </w:tcPr>
          <w:p w14:paraId="67CC904D" w14:textId="03AF8F5F" w:rsidR="00A60DA0" w:rsidRPr="0015623D"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B83F01">
              <w:rPr>
                <w:rFonts w:eastAsia="ArialMT"/>
                <w:b/>
                <w:bCs/>
                <w:i w:val="0"/>
                <w:color w:val="000000" w:themeColor="text1"/>
                <w:spacing w:val="-6"/>
                <w:kern w:val="1"/>
                <w:sz w:val="20"/>
                <w:lang w:val="ro-RO" w:eastAsia="zh-CN" w:bidi="hi-IN"/>
              </w:rPr>
              <w:t>Ministerul Educației,</w:t>
            </w:r>
            <w:r>
              <w:rPr>
                <w:rFonts w:eastAsia="ArialMT"/>
                <w:i w:val="0"/>
                <w:color w:val="000000" w:themeColor="text1"/>
                <w:spacing w:val="-6"/>
                <w:kern w:val="1"/>
                <w:sz w:val="20"/>
                <w:lang w:val="ro-RO" w:eastAsia="zh-CN" w:bidi="hi-IN"/>
              </w:rPr>
              <w:t xml:space="preserve"> </w:t>
            </w:r>
            <w:r w:rsidRPr="004C4242">
              <w:rPr>
                <w:rFonts w:eastAsia="ArialMT"/>
                <w:i w:val="0"/>
                <w:color w:val="000000" w:themeColor="text1"/>
                <w:spacing w:val="-6"/>
                <w:kern w:val="1"/>
                <w:sz w:val="20"/>
                <w:lang w:val="ro-RO" w:eastAsia="zh-CN" w:bidi="hi-IN"/>
              </w:rPr>
              <w:t>str. Gen. Berthelot 28-30, Sector 1, 010168, Bucureşti</w:t>
            </w:r>
          </w:p>
        </w:tc>
      </w:tr>
      <w:tr w:rsidR="00A60DA0" w:rsidRPr="00FD376B" w14:paraId="2115A48A" w14:textId="77777777" w:rsidTr="003E4679">
        <w:trPr>
          <w:trHeight w:val="53"/>
        </w:trPr>
        <w:tc>
          <w:tcPr>
            <w:tcW w:w="3198" w:type="dxa"/>
            <w:vMerge w:val="restart"/>
            <w:vAlign w:val="center"/>
          </w:tcPr>
          <w:p w14:paraId="442EB34D" w14:textId="77777777" w:rsidR="00A60DA0" w:rsidRPr="0015623D"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p>
        </w:tc>
        <w:tc>
          <w:tcPr>
            <w:tcW w:w="7088" w:type="dxa"/>
          </w:tcPr>
          <w:p w14:paraId="4EA167BD" w14:textId="640798F2" w:rsidR="00A60DA0" w:rsidRPr="0015623D"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detașată, la Ministerul Educației, începând cu data de 17 octombrie 2022, </w:t>
            </w:r>
            <w:r w:rsidRPr="00933F9E">
              <w:rPr>
                <w:rFonts w:eastAsia="ArialMT"/>
                <w:i w:val="0"/>
                <w:color w:val="000000" w:themeColor="text1"/>
                <w:spacing w:val="-6"/>
                <w:kern w:val="1"/>
                <w:sz w:val="20"/>
                <w:lang w:val="ro-RO" w:eastAsia="zh-CN" w:bidi="hi-IN"/>
              </w:rPr>
              <w:t>pe postul contractual vacant de execuție, de consilier gradul I A la Serviciul Strategii și Curriculum, Direția Strategii, Evaluare și Monitorizare Curriculum, Direcția Generală Învățământ Preuniversitar</w:t>
            </w:r>
            <w:r>
              <w:rPr>
                <w:rFonts w:eastAsia="ArialMT"/>
                <w:i w:val="0"/>
                <w:color w:val="000000" w:themeColor="text1"/>
                <w:spacing w:val="-6"/>
                <w:kern w:val="1"/>
                <w:sz w:val="20"/>
                <w:lang w:val="ro-RO" w:eastAsia="zh-CN" w:bidi="hi-IN"/>
              </w:rPr>
              <w:t xml:space="preserve"> și cu atribuții pe informatică</w:t>
            </w:r>
          </w:p>
        </w:tc>
      </w:tr>
      <w:tr w:rsidR="00A60DA0" w:rsidRPr="00FD376B" w14:paraId="37C9A1FA" w14:textId="77777777" w:rsidTr="003E4679">
        <w:trPr>
          <w:trHeight w:val="53"/>
        </w:trPr>
        <w:tc>
          <w:tcPr>
            <w:tcW w:w="3198" w:type="dxa"/>
            <w:vMerge/>
            <w:vAlign w:val="center"/>
          </w:tcPr>
          <w:p w14:paraId="04EED5EB" w14:textId="77777777" w:rsidR="00A60DA0" w:rsidRPr="0015623D"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p>
        </w:tc>
        <w:tc>
          <w:tcPr>
            <w:tcW w:w="7088" w:type="dxa"/>
          </w:tcPr>
          <w:p w14:paraId="6DB58A1A" w14:textId="043CBA1A" w:rsidR="00A60DA0" w:rsidRPr="0033503C"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33503C">
              <w:rPr>
                <w:rFonts w:eastAsia="ArialMT"/>
                <w:i w:val="0"/>
                <w:color w:val="000000" w:themeColor="text1"/>
                <w:spacing w:val="-6"/>
                <w:kern w:val="1"/>
                <w:sz w:val="20"/>
                <w:lang w:val="ro-RO" w:eastAsia="zh-CN" w:bidi="hi-IN"/>
              </w:rPr>
              <w:t xml:space="preserve">membru în Grupul de Lucru pentru competențe digitale </w:t>
            </w:r>
            <w:r>
              <w:rPr>
                <w:rFonts w:eastAsia="ArialMT"/>
                <w:i w:val="0"/>
                <w:color w:val="000000" w:themeColor="text1"/>
                <w:spacing w:val="-6"/>
                <w:kern w:val="1"/>
                <w:sz w:val="20"/>
                <w:lang w:val="ro-RO" w:eastAsia="zh-CN" w:bidi="hi-IN"/>
              </w:rPr>
              <w:t>î</w:t>
            </w:r>
            <w:r w:rsidRPr="0033503C">
              <w:rPr>
                <w:rFonts w:eastAsia="ArialMT"/>
                <w:i w:val="0"/>
                <w:color w:val="000000" w:themeColor="text1"/>
                <w:spacing w:val="-6"/>
                <w:kern w:val="1"/>
                <w:sz w:val="20"/>
                <w:lang w:val="ro-RO" w:eastAsia="zh-CN" w:bidi="hi-IN"/>
              </w:rPr>
              <w:t>n învățământul preuniversitar în conformitate cu DigComp: Cadrul european al competențelor digitale pentru cetățeni</w:t>
            </w:r>
            <w:r>
              <w:rPr>
                <w:rFonts w:eastAsia="ArialMT"/>
                <w:i w:val="0"/>
                <w:color w:val="000000" w:themeColor="text1"/>
                <w:spacing w:val="-6"/>
                <w:kern w:val="1"/>
                <w:sz w:val="20"/>
                <w:lang w:val="ro-RO" w:eastAsia="zh-CN" w:bidi="hi-IN"/>
              </w:rPr>
              <w:t xml:space="preserve">, conform adresei </w:t>
            </w:r>
            <w:r w:rsidRPr="0033503C">
              <w:rPr>
                <w:rFonts w:eastAsia="ArialMT"/>
                <w:i w:val="0"/>
                <w:color w:val="000000" w:themeColor="text1"/>
                <w:spacing w:val="-6"/>
                <w:kern w:val="1"/>
                <w:sz w:val="20"/>
                <w:lang w:val="ro-RO" w:eastAsia="zh-CN" w:bidi="hi-IN"/>
              </w:rPr>
              <w:t>DGIPRE</w:t>
            </w:r>
            <w:r>
              <w:rPr>
                <w:rFonts w:eastAsia="ArialMT"/>
                <w:i w:val="0"/>
                <w:color w:val="000000" w:themeColor="text1"/>
                <w:spacing w:val="-6"/>
                <w:kern w:val="1"/>
                <w:sz w:val="20"/>
                <w:lang w:val="ro-RO" w:eastAsia="zh-CN" w:bidi="hi-IN"/>
              </w:rPr>
              <w:t xml:space="preserve"> </w:t>
            </w:r>
            <w:r w:rsidRPr="0033503C">
              <w:rPr>
                <w:rFonts w:eastAsia="ArialMT"/>
                <w:i w:val="0"/>
                <w:color w:val="000000" w:themeColor="text1"/>
                <w:spacing w:val="-6"/>
                <w:kern w:val="1"/>
                <w:sz w:val="20"/>
                <w:lang w:val="ro-RO" w:eastAsia="zh-CN" w:bidi="hi-IN"/>
              </w:rPr>
              <w:t>Nr. 740</w:t>
            </w:r>
            <w:r>
              <w:rPr>
                <w:rFonts w:eastAsia="ArialMT"/>
                <w:i w:val="0"/>
                <w:color w:val="000000" w:themeColor="text1"/>
                <w:spacing w:val="-6"/>
                <w:kern w:val="1"/>
                <w:sz w:val="20"/>
                <w:lang w:val="ro-RO" w:eastAsia="zh-CN" w:bidi="hi-IN"/>
              </w:rPr>
              <w:t>/</w:t>
            </w:r>
            <w:r w:rsidRPr="0033503C">
              <w:rPr>
                <w:rFonts w:eastAsia="ArialMT"/>
                <w:i w:val="0"/>
                <w:color w:val="000000" w:themeColor="text1"/>
                <w:spacing w:val="-6"/>
                <w:kern w:val="1"/>
                <w:sz w:val="20"/>
                <w:lang w:val="ro-RO" w:eastAsia="zh-CN" w:bidi="hi-IN"/>
              </w:rPr>
              <w:t>27.03.2024</w:t>
            </w:r>
            <w:r>
              <w:rPr>
                <w:rFonts w:eastAsia="ArialMT"/>
                <w:i w:val="0"/>
                <w:color w:val="000000" w:themeColor="text1"/>
                <w:spacing w:val="-6"/>
                <w:kern w:val="1"/>
                <w:sz w:val="20"/>
                <w:lang w:val="ro-RO" w:eastAsia="zh-CN" w:bidi="hi-IN"/>
              </w:rPr>
              <w:t>;</w:t>
            </w:r>
          </w:p>
          <w:p w14:paraId="14EEE5BE" w14:textId="5A9DC918"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membru în G</w:t>
            </w:r>
            <w:r w:rsidRPr="000B7AF9">
              <w:rPr>
                <w:rFonts w:eastAsia="ArialMT"/>
                <w:i w:val="0"/>
                <w:color w:val="000000" w:themeColor="text1"/>
                <w:spacing w:val="-6"/>
                <w:kern w:val="1"/>
                <w:sz w:val="20"/>
                <w:lang w:val="ro-RO" w:eastAsia="zh-CN" w:bidi="hi-IN"/>
              </w:rPr>
              <w:t>rup</w:t>
            </w:r>
            <w:r>
              <w:rPr>
                <w:rFonts w:eastAsia="ArialMT"/>
                <w:i w:val="0"/>
                <w:color w:val="000000" w:themeColor="text1"/>
                <w:spacing w:val="-6"/>
                <w:kern w:val="1"/>
                <w:sz w:val="20"/>
                <w:lang w:val="ro-RO" w:eastAsia="zh-CN" w:bidi="hi-IN"/>
              </w:rPr>
              <w:t>ul</w:t>
            </w:r>
            <w:r w:rsidRPr="000B7AF9">
              <w:rPr>
                <w:rFonts w:eastAsia="ArialMT"/>
                <w:i w:val="0"/>
                <w:color w:val="000000" w:themeColor="text1"/>
                <w:spacing w:val="-6"/>
                <w:kern w:val="1"/>
                <w:sz w:val="20"/>
                <w:lang w:val="ro-RO" w:eastAsia="zh-CN" w:bidi="hi-IN"/>
              </w:rPr>
              <w:t xml:space="preserve"> de lucru interministerial în vederea desfășurării etapei de definitivare a proiectului privind Strategia Națională a Hidrogenului și a Planului de Acțiune pentru implementarea sa pe perioada 2023-2030</w:t>
            </w:r>
            <w:r>
              <w:rPr>
                <w:rFonts w:eastAsia="ArialMT"/>
                <w:i w:val="0"/>
                <w:color w:val="000000" w:themeColor="text1"/>
                <w:spacing w:val="-6"/>
                <w:kern w:val="1"/>
                <w:sz w:val="20"/>
                <w:lang w:val="ro-RO" w:eastAsia="zh-CN" w:bidi="hi-IN"/>
              </w:rPr>
              <w:t xml:space="preserve">, conform adresei Cab.SS-BC Nr. </w:t>
            </w:r>
            <w:r w:rsidRPr="00DB7BD0">
              <w:rPr>
                <w:rFonts w:eastAsia="ArialMT"/>
                <w:i w:val="0"/>
                <w:color w:val="000000" w:themeColor="text1"/>
                <w:spacing w:val="-6"/>
                <w:kern w:val="1"/>
                <w:sz w:val="20"/>
                <w:lang w:val="ro-RO" w:eastAsia="zh-CN" w:bidi="hi-IN"/>
              </w:rPr>
              <w:t>R1234/BC/</w:t>
            </w:r>
            <w:r>
              <w:rPr>
                <w:rFonts w:eastAsia="ArialMT"/>
                <w:i w:val="0"/>
                <w:color w:val="000000" w:themeColor="text1"/>
                <w:spacing w:val="-6"/>
                <w:kern w:val="1"/>
                <w:sz w:val="20"/>
                <w:lang w:val="ro-RO" w:eastAsia="zh-CN" w:bidi="hi-IN"/>
              </w:rPr>
              <w:t xml:space="preserve"> </w:t>
            </w:r>
            <w:r w:rsidRPr="00DB7BD0">
              <w:rPr>
                <w:rFonts w:eastAsia="ArialMT"/>
                <w:i w:val="0"/>
                <w:color w:val="000000" w:themeColor="text1"/>
                <w:spacing w:val="-6"/>
                <w:kern w:val="1"/>
                <w:sz w:val="20"/>
                <w:lang w:val="ro-RO" w:eastAsia="zh-CN" w:bidi="hi-IN"/>
              </w:rPr>
              <w:t>05.04.2024</w:t>
            </w:r>
            <w:r>
              <w:rPr>
                <w:rFonts w:eastAsia="ArialMT"/>
                <w:i w:val="0"/>
                <w:color w:val="000000" w:themeColor="text1"/>
                <w:spacing w:val="-6"/>
                <w:kern w:val="1"/>
                <w:sz w:val="20"/>
                <w:lang w:val="ro-RO" w:eastAsia="zh-CN" w:bidi="hi-IN"/>
              </w:rPr>
              <w:t>;</w:t>
            </w:r>
          </w:p>
          <w:p w14:paraId="310F089D" w14:textId="7C0CDFB4"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în </w:t>
            </w:r>
            <w:r w:rsidRPr="000B7AF9">
              <w:rPr>
                <w:rFonts w:eastAsia="ArialMT"/>
                <w:i w:val="0"/>
                <w:color w:val="000000" w:themeColor="text1"/>
                <w:spacing w:val="-6"/>
                <w:kern w:val="1"/>
                <w:sz w:val="20"/>
                <w:lang w:val="ro-RO" w:eastAsia="zh-CN" w:bidi="hi-IN"/>
              </w:rPr>
              <w:t xml:space="preserve">Comitetul interministerial privind schimbările climatice </w:t>
            </w:r>
            <w:r>
              <w:rPr>
                <w:rFonts w:eastAsia="ArialMT"/>
                <w:i w:val="0"/>
                <w:color w:val="000000" w:themeColor="text1"/>
                <w:spacing w:val="-6"/>
                <w:kern w:val="1"/>
                <w:sz w:val="20"/>
                <w:lang w:val="ro-RO" w:eastAsia="zh-CN" w:bidi="hi-IN"/>
              </w:rPr>
              <w:t>–</w:t>
            </w:r>
            <w:r w:rsidRPr="000B7AF9">
              <w:rPr>
                <w:rFonts w:eastAsia="ArialMT"/>
                <w:i w:val="0"/>
                <w:color w:val="000000" w:themeColor="text1"/>
                <w:spacing w:val="-6"/>
                <w:kern w:val="1"/>
                <w:sz w:val="20"/>
                <w:lang w:val="ro-RO" w:eastAsia="zh-CN" w:bidi="hi-IN"/>
              </w:rPr>
              <w:t xml:space="preserve"> CISC</w:t>
            </w:r>
            <w:r>
              <w:rPr>
                <w:rFonts w:eastAsia="ArialMT"/>
                <w:i w:val="0"/>
                <w:color w:val="000000" w:themeColor="text1"/>
                <w:spacing w:val="-6"/>
                <w:kern w:val="1"/>
                <w:sz w:val="20"/>
                <w:lang w:val="ro-RO" w:eastAsia="zh-CN" w:bidi="hi-IN"/>
              </w:rPr>
              <w:t>;</w:t>
            </w:r>
          </w:p>
          <w:p w14:paraId="3CC31B89" w14:textId="1FF264BA"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în </w:t>
            </w:r>
            <w:r w:rsidRPr="006640F3">
              <w:rPr>
                <w:rFonts w:eastAsia="ArialMT"/>
                <w:i w:val="0"/>
                <w:color w:val="000000" w:themeColor="text1"/>
                <w:spacing w:val="-6"/>
                <w:kern w:val="1"/>
                <w:sz w:val="20"/>
                <w:lang w:val="ro-RO" w:eastAsia="zh-CN" w:bidi="hi-IN"/>
              </w:rPr>
              <w:t>Grupul de lucru pentru elaborarea și implementarea acțiunilor pentru educație prevăzute în Planul de acțiune al Strategiei naționale pentru prevenirea și combaterea antisemitismului, xenofobiei, radicalizării și discursului instigator la ură, aferentă perioadei 2024-2027</w:t>
            </w:r>
            <w:r>
              <w:rPr>
                <w:rFonts w:eastAsia="ArialMT"/>
                <w:i w:val="0"/>
                <w:color w:val="000000" w:themeColor="text1"/>
                <w:spacing w:val="-6"/>
                <w:kern w:val="1"/>
                <w:sz w:val="20"/>
                <w:lang w:val="ro-RO" w:eastAsia="zh-CN" w:bidi="hi-IN"/>
              </w:rPr>
              <w:t xml:space="preserve">, conform </w:t>
            </w:r>
            <w:r w:rsidRPr="00624FC5">
              <w:rPr>
                <w:rFonts w:eastAsia="ArialMT"/>
                <w:i w:val="0"/>
                <w:color w:val="000000" w:themeColor="text1"/>
                <w:spacing w:val="-6"/>
                <w:kern w:val="1"/>
                <w:sz w:val="20"/>
                <w:lang w:val="ro-RO" w:eastAsia="zh-CN" w:bidi="hi-IN"/>
              </w:rPr>
              <w:t>OME nr. 5658/23.07.2024</w:t>
            </w:r>
            <w:r>
              <w:rPr>
                <w:rFonts w:eastAsia="ArialMT"/>
                <w:i w:val="0"/>
                <w:color w:val="000000" w:themeColor="text1"/>
                <w:spacing w:val="-6"/>
                <w:kern w:val="1"/>
                <w:sz w:val="20"/>
                <w:lang w:val="ro-RO" w:eastAsia="zh-CN" w:bidi="hi-IN"/>
              </w:rPr>
              <w:t>;</w:t>
            </w:r>
          </w:p>
          <w:p w14:paraId="65748864" w14:textId="16FF8C9E"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6640F3">
              <w:rPr>
                <w:rFonts w:eastAsia="ArialMT"/>
                <w:i w:val="0"/>
                <w:color w:val="000000" w:themeColor="text1"/>
                <w:spacing w:val="-6"/>
                <w:kern w:val="1"/>
                <w:sz w:val="20"/>
                <w:lang w:val="ro-RO" w:eastAsia="zh-CN" w:bidi="hi-IN"/>
              </w:rPr>
              <w:t>Reprezentant al Ministerului Educației în Comitetul interministerial de monitorizare a implementării Strategiei naţionale pentru prevenirea şi combaterea antisemitismului, xenofobiei, radicalizării și a discursului instigator la ură 2024 – 2027</w:t>
            </w:r>
            <w:r>
              <w:rPr>
                <w:rFonts w:eastAsia="ArialMT"/>
                <w:i w:val="0"/>
                <w:color w:val="000000" w:themeColor="text1"/>
                <w:spacing w:val="-6"/>
                <w:kern w:val="1"/>
                <w:sz w:val="20"/>
                <w:lang w:val="ro-RO" w:eastAsia="zh-CN" w:bidi="hi-IN"/>
              </w:rPr>
              <w:t xml:space="preserve">, conform adresei Cab.SS-BC NR. </w:t>
            </w:r>
            <w:r w:rsidRPr="006640F3">
              <w:rPr>
                <w:rFonts w:eastAsia="ArialMT"/>
                <w:i w:val="0"/>
                <w:color w:val="000000" w:themeColor="text1"/>
                <w:spacing w:val="-6"/>
                <w:kern w:val="1"/>
                <w:sz w:val="20"/>
                <w:lang w:val="ro-RO" w:eastAsia="zh-CN" w:bidi="hi-IN"/>
              </w:rPr>
              <w:t>R361/BC/20.06.2024</w:t>
            </w:r>
            <w:r>
              <w:rPr>
                <w:rFonts w:eastAsia="ArialMT"/>
                <w:i w:val="0"/>
                <w:color w:val="000000" w:themeColor="text1"/>
                <w:spacing w:val="-6"/>
                <w:kern w:val="1"/>
                <w:sz w:val="20"/>
                <w:lang w:val="ro-RO" w:eastAsia="zh-CN" w:bidi="hi-IN"/>
              </w:rPr>
              <w:t>;</w:t>
            </w:r>
          </w:p>
          <w:p w14:paraId="2E79F0D9" w14:textId="269EFFAB"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membru al Grupului de Lucru pentru elaborarea și implementarea proiectelor-pilot pentru educație prevăzute în Planul de acțiune al Strategiei naționale pentru prevenirea și combaterea antisemitismului, xenofobiei, radicalizării și discursului instigator la ură, aferentă perioadei 2021-2023;</w:t>
            </w:r>
          </w:p>
          <w:p w14:paraId="32509529" w14:textId="6926ABD8"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al Grupului de Lucru pentru elaborarea </w:t>
            </w:r>
            <w:r w:rsidRPr="00E13E3E">
              <w:rPr>
                <w:rFonts w:eastAsia="ArialMT"/>
                <w:i w:val="0"/>
                <w:color w:val="000000" w:themeColor="text1"/>
                <w:spacing w:val="-6"/>
                <w:kern w:val="1"/>
                <w:sz w:val="20"/>
                <w:lang w:val="ro-RO" w:eastAsia="zh-CN" w:bidi="hi-IN"/>
              </w:rPr>
              <w:t>Strategiei naționale privind educația pentru mediu și schimbări climatice 2023-2030</w:t>
            </w:r>
            <w:r>
              <w:rPr>
                <w:rFonts w:eastAsia="ArialMT"/>
                <w:i w:val="0"/>
                <w:color w:val="000000" w:themeColor="text1"/>
                <w:spacing w:val="-6"/>
                <w:kern w:val="1"/>
                <w:sz w:val="20"/>
                <w:lang w:val="ro-RO" w:eastAsia="zh-CN" w:bidi="hi-IN"/>
              </w:rPr>
              <w:t>;</w:t>
            </w:r>
          </w:p>
          <w:p w14:paraId="276134ED" w14:textId="0B9B6BB1"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al Grupului de Lucru pentru elaborarea </w:t>
            </w:r>
            <w:r w:rsidRPr="003D3C39">
              <w:rPr>
                <w:rFonts w:eastAsia="ArialMT"/>
                <w:i w:val="0"/>
                <w:color w:val="000000" w:themeColor="text1"/>
                <w:spacing w:val="-6"/>
                <w:kern w:val="1"/>
                <w:sz w:val="20"/>
                <w:lang w:val="ro-RO" w:eastAsia="zh-CN" w:bidi="hi-IN"/>
              </w:rPr>
              <w:t>Plan</w:t>
            </w:r>
            <w:r>
              <w:rPr>
                <w:rFonts w:eastAsia="ArialMT"/>
                <w:i w:val="0"/>
                <w:color w:val="000000" w:themeColor="text1"/>
                <w:spacing w:val="-6"/>
                <w:kern w:val="1"/>
                <w:sz w:val="20"/>
                <w:lang w:val="ro-RO" w:eastAsia="zh-CN" w:bidi="hi-IN"/>
              </w:rPr>
              <w:t>ului</w:t>
            </w:r>
            <w:r w:rsidRPr="003D3C39">
              <w:rPr>
                <w:rFonts w:eastAsia="ArialMT"/>
                <w:i w:val="0"/>
                <w:color w:val="000000" w:themeColor="text1"/>
                <w:spacing w:val="-6"/>
                <w:kern w:val="1"/>
                <w:sz w:val="20"/>
                <w:lang w:val="ro-RO" w:eastAsia="zh-CN" w:bidi="hi-IN"/>
              </w:rPr>
              <w:t xml:space="preserve"> de acțiune privind educația pentru mediu și schimbări climatice, pentru perioada 2023-2030</w:t>
            </w:r>
            <w:r>
              <w:rPr>
                <w:rFonts w:eastAsia="ArialMT"/>
                <w:i w:val="0"/>
                <w:color w:val="000000" w:themeColor="text1"/>
                <w:spacing w:val="-6"/>
                <w:kern w:val="1"/>
                <w:sz w:val="20"/>
                <w:lang w:val="ro-RO" w:eastAsia="zh-CN" w:bidi="hi-IN"/>
              </w:rPr>
              <w:t>;</w:t>
            </w:r>
          </w:p>
          <w:p w14:paraId="57B1055D" w14:textId="647F2031" w:rsidR="00A60DA0"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al Grupului de Lucru pentru elaborarea </w:t>
            </w:r>
            <w:r w:rsidRPr="00E13E3E">
              <w:rPr>
                <w:rFonts w:eastAsia="ArialMT"/>
                <w:i w:val="0"/>
                <w:color w:val="000000" w:themeColor="text1"/>
                <w:spacing w:val="-6"/>
                <w:kern w:val="1"/>
                <w:sz w:val="20"/>
                <w:lang w:val="ro-RO" w:eastAsia="zh-CN" w:bidi="hi-IN"/>
              </w:rPr>
              <w:t>Metodologie</w:t>
            </w:r>
            <w:r>
              <w:rPr>
                <w:rFonts w:eastAsia="ArialMT"/>
                <w:i w:val="0"/>
                <w:color w:val="000000" w:themeColor="text1"/>
                <w:spacing w:val="-6"/>
                <w:kern w:val="1"/>
                <w:sz w:val="20"/>
                <w:lang w:val="ro-RO" w:eastAsia="zh-CN" w:bidi="hi-IN"/>
              </w:rPr>
              <w:t xml:space="preserve">i </w:t>
            </w:r>
            <w:r w:rsidRPr="00E13E3E">
              <w:rPr>
                <w:rFonts w:eastAsia="ArialMT"/>
                <w:i w:val="0"/>
                <w:color w:val="000000" w:themeColor="text1"/>
                <w:spacing w:val="-6"/>
                <w:kern w:val="1"/>
                <w:sz w:val="20"/>
                <w:lang w:val="ro-RO" w:eastAsia="zh-CN" w:bidi="hi-IN"/>
              </w:rPr>
              <w:t>de organizare a programului „Săptămâna verde”</w:t>
            </w:r>
            <w:r>
              <w:rPr>
                <w:rFonts w:eastAsia="ArialMT"/>
                <w:i w:val="0"/>
                <w:color w:val="000000" w:themeColor="text1"/>
                <w:spacing w:val="-6"/>
                <w:kern w:val="1"/>
                <w:sz w:val="20"/>
                <w:lang w:val="ro-RO" w:eastAsia="zh-CN" w:bidi="hi-IN"/>
              </w:rPr>
              <w:t>;</w:t>
            </w:r>
          </w:p>
          <w:p w14:paraId="59915729" w14:textId="6BCBF411" w:rsidR="00A60DA0" w:rsidRDefault="00A60DA0" w:rsidP="00A60DA0">
            <w:pPr>
              <w:pStyle w:val="OiaeaeiYiio2"/>
              <w:numPr>
                <w:ilvl w:val="0"/>
                <w:numId w:val="2"/>
              </w:numPr>
              <w:tabs>
                <w:tab w:val="left" w:pos="197"/>
              </w:tabs>
              <w:spacing w:before="20" w:after="40"/>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președinte executiv al Comisiei Centrale pentru organizarea și desfășurarea </w:t>
            </w:r>
            <w:r w:rsidRPr="00117FD9">
              <w:rPr>
                <w:rFonts w:eastAsia="ArialMT"/>
                <w:i w:val="0"/>
                <w:color w:val="000000" w:themeColor="text1"/>
                <w:spacing w:val="-6"/>
                <w:kern w:val="1"/>
                <w:sz w:val="20"/>
                <w:lang w:val="ro-RO" w:eastAsia="zh-CN" w:bidi="hi-IN"/>
              </w:rPr>
              <w:t xml:space="preserve">Olimpiadei </w:t>
            </w:r>
            <w:r>
              <w:rPr>
                <w:rFonts w:eastAsia="ArialMT"/>
                <w:i w:val="0"/>
                <w:color w:val="000000" w:themeColor="text1"/>
                <w:spacing w:val="-6"/>
                <w:kern w:val="1"/>
                <w:sz w:val="20"/>
                <w:lang w:val="ro-RO" w:eastAsia="zh-CN" w:bidi="hi-IN"/>
              </w:rPr>
              <w:t>d</w:t>
            </w:r>
            <w:r w:rsidRPr="00117FD9">
              <w:rPr>
                <w:rFonts w:eastAsia="ArialMT"/>
                <w:i w:val="0"/>
                <w:color w:val="000000" w:themeColor="text1"/>
                <w:spacing w:val="-6"/>
                <w:kern w:val="1"/>
                <w:sz w:val="20"/>
                <w:lang w:val="ro-RO" w:eastAsia="zh-CN" w:bidi="hi-IN"/>
              </w:rPr>
              <w:t xml:space="preserve">e Informatică </w:t>
            </w:r>
            <w:r>
              <w:rPr>
                <w:rFonts w:eastAsia="ArialMT"/>
                <w:i w:val="0"/>
                <w:color w:val="000000" w:themeColor="text1"/>
                <w:spacing w:val="-6"/>
                <w:kern w:val="1"/>
                <w:sz w:val="20"/>
                <w:lang w:val="ro-RO" w:eastAsia="zh-CN" w:bidi="hi-IN"/>
              </w:rPr>
              <w:t>î</w:t>
            </w:r>
            <w:r w:rsidRPr="00117FD9">
              <w:rPr>
                <w:rFonts w:eastAsia="ArialMT"/>
                <w:i w:val="0"/>
                <w:color w:val="000000" w:themeColor="text1"/>
                <w:spacing w:val="-6"/>
                <w:kern w:val="1"/>
                <w:sz w:val="20"/>
                <w:lang w:val="ro-RO" w:eastAsia="zh-CN" w:bidi="hi-IN"/>
              </w:rPr>
              <w:t>n Echipe</w:t>
            </w:r>
            <w:r>
              <w:rPr>
                <w:rFonts w:eastAsia="ArialMT"/>
                <w:i w:val="0"/>
                <w:color w:val="000000" w:themeColor="text1"/>
                <w:spacing w:val="-6"/>
                <w:kern w:val="1"/>
                <w:sz w:val="20"/>
                <w:lang w:val="ro-RO" w:eastAsia="zh-CN" w:bidi="hi-IN"/>
              </w:rPr>
              <w:t xml:space="preserve"> și al </w:t>
            </w:r>
            <w:r w:rsidRPr="00697187">
              <w:rPr>
                <w:rFonts w:eastAsia="ArialMT"/>
                <w:i w:val="0"/>
                <w:color w:val="000000" w:themeColor="text1"/>
                <w:spacing w:val="-6"/>
                <w:kern w:val="1"/>
                <w:sz w:val="20"/>
                <w:lang w:val="ro-RO" w:eastAsia="zh-CN" w:bidi="hi-IN"/>
              </w:rPr>
              <w:t>Concursului Pluridisciplinar PROSOFT@NT</w:t>
            </w:r>
            <w:r>
              <w:rPr>
                <w:rFonts w:eastAsia="ArialMT"/>
                <w:i w:val="0"/>
                <w:color w:val="000000" w:themeColor="text1"/>
                <w:spacing w:val="-6"/>
                <w:kern w:val="1"/>
                <w:sz w:val="20"/>
                <w:lang w:val="ro-RO" w:eastAsia="zh-CN" w:bidi="hi-IN"/>
              </w:rPr>
              <w:t>, în perioada 1-4 martie 2023, Piatra Neamț, județul Neamț.</w:t>
            </w:r>
          </w:p>
        </w:tc>
      </w:tr>
      <w:tr w:rsidR="00A60DA0" w:rsidRPr="00FD376B" w14:paraId="59CC21C8" w14:textId="77777777" w:rsidTr="003E4679">
        <w:trPr>
          <w:trHeight w:val="53"/>
        </w:trPr>
        <w:tc>
          <w:tcPr>
            <w:tcW w:w="3198" w:type="dxa"/>
          </w:tcPr>
          <w:p w14:paraId="36768717" w14:textId="710D598D" w:rsidR="00A60DA0" w:rsidRPr="00FD376B" w:rsidRDefault="00A60DA0" w:rsidP="00A60DA0">
            <w:pPr>
              <w:pStyle w:val="CVHeading3"/>
              <w:ind w:left="0" w:right="0"/>
              <w:rPr>
                <w:rFonts w:ascii="Times New Roman" w:hAnsi="Times New Roman"/>
                <w:color w:val="000000" w:themeColor="text1"/>
              </w:rPr>
            </w:pPr>
            <w:r w:rsidRPr="00FD376B">
              <w:rPr>
                <w:rFonts w:ascii="Times New Roman" w:eastAsia="ArialMT" w:hAnsi="Times New Roman"/>
                <w:b/>
                <w:color w:val="000000" w:themeColor="text1"/>
                <w:spacing w:val="-6"/>
                <w:kern w:val="1"/>
                <w:sz w:val="18"/>
                <w:szCs w:val="18"/>
                <w:lang w:eastAsia="zh-CN" w:bidi="hi-IN"/>
              </w:rPr>
              <w:t xml:space="preserve">1 septembrie 2022 </w:t>
            </w:r>
            <w:r>
              <w:rPr>
                <w:rFonts w:ascii="Times New Roman" w:eastAsia="ArialMT" w:hAnsi="Times New Roman"/>
                <w:b/>
                <w:color w:val="000000" w:themeColor="text1"/>
                <w:spacing w:val="-6"/>
                <w:kern w:val="1"/>
                <w:sz w:val="18"/>
                <w:szCs w:val="18"/>
                <w:lang w:eastAsia="zh-CN" w:bidi="hi-IN"/>
              </w:rPr>
              <w:t>– 16 octombrie 2022</w:t>
            </w:r>
          </w:p>
        </w:tc>
        <w:tc>
          <w:tcPr>
            <w:tcW w:w="7088" w:type="dxa"/>
          </w:tcPr>
          <w:p w14:paraId="7C295C70" w14:textId="03754C82" w:rsidR="00A60DA0" w:rsidRPr="0015623D"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B83F01">
              <w:rPr>
                <w:rFonts w:eastAsia="ArialMT"/>
                <w:b/>
                <w:bCs/>
                <w:i w:val="0"/>
                <w:color w:val="000000" w:themeColor="text1"/>
                <w:spacing w:val="-6"/>
                <w:kern w:val="1"/>
                <w:sz w:val="20"/>
                <w:lang w:val="ro-RO" w:eastAsia="zh-CN" w:bidi="hi-IN"/>
              </w:rPr>
              <w:t>Inspectoratul Şcolar Judeţean Constanţa</w:t>
            </w:r>
            <w:r w:rsidRPr="0015623D">
              <w:rPr>
                <w:rFonts w:eastAsia="ArialMT"/>
                <w:i w:val="0"/>
                <w:color w:val="000000" w:themeColor="text1"/>
                <w:spacing w:val="-6"/>
                <w:kern w:val="1"/>
                <w:sz w:val="20"/>
                <w:lang w:val="ro-RO" w:eastAsia="zh-CN" w:bidi="hi-IN"/>
              </w:rPr>
              <w:t>, Str. Mihai Eminescu nr. 11, Constanţa, România</w:t>
            </w:r>
          </w:p>
        </w:tc>
      </w:tr>
      <w:tr w:rsidR="00A60DA0" w:rsidRPr="00FD376B" w14:paraId="305F412A" w14:textId="77777777" w:rsidTr="003E4679">
        <w:trPr>
          <w:trHeight w:val="53"/>
        </w:trPr>
        <w:tc>
          <w:tcPr>
            <w:tcW w:w="3198" w:type="dxa"/>
          </w:tcPr>
          <w:p w14:paraId="5F00FF22" w14:textId="5F7D9D6D" w:rsidR="00A60DA0" w:rsidRPr="00FD376B" w:rsidRDefault="00A60DA0" w:rsidP="00A60DA0">
            <w:pPr>
              <w:pStyle w:val="CVHeading3"/>
              <w:ind w:right="-138"/>
              <w:jc w:val="left"/>
              <w:rPr>
                <w:rFonts w:ascii="Times New Roman" w:eastAsia="ArialMT" w:hAnsi="Times New Roman"/>
                <w:b/>
                <w:color w:val="000000" w:themeColor="text1"/>
                <w:spacing w:val="-6"/>
                <w:kern w:val="1"/>
                <w:sz w:val="18"/>
                <w:szCs w:val="18"/>
                <w:lang w:eastAsia="zh-CN" w:bidi="hi-IN"/>
              </w:rPr>
            </w:pPr>
            <w:r>
              <w:rPr>
                <w:rFonts w:ascii="Times New Roman" w:eastAsia="ArialMT" w:hAnsi="Times New Roman"/>
                <w:b/>
                <w:color w:val="000000" w:themeColor="text1"/>
                <w:spacing w:val="-6"/>
                <w:kern w:val="1"/>
                <w:sz w:val="18"/>
                <w:szCs w:val="18"/>
                <w:lang w:eastAsia="zh-CN" w:bidi="hi-IN"/>
              </w:rPr>
              <w:t xml:space="preserve"> </w:t>
            </w:r>
          </w:p>
        </w:tc>
        <w:tc>
          <w:tcPr>
            <w:tcW w:w="7088" w:type="dxa"/>
          </w:tcPr>
          <w:p w14:paraId="44489A96" w14:textId="32A95044"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 detașat</w:t>
            </w:r>
          </w:p>
        </w:tc>
      </w:tr>
      <w:tr w:rsidR="00A60DA0" w:rsidRPr="00FD376B" w14:paraId="22CCD814" w14:textId="77777777" w:rsidTr="003E4679">
        <w:trPr>
          <w:trHeight w:val="53"/>
        </w:trPr>
        <w:tc>
          <w:tcPr>
            <w:tcW w:w="3198" w:type="dxa"/>
          </w:tcPr>
          <w:p w14:paraId="1CA3137B"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372F0B2F" w14:textId="7E569C83"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tc>
      </w:tr>
      <w:tr w:rsidR="00A60DA0" w:rsidRPr="00FD376B" w14:paraId="38F4EB79" w14:textId="77777777" w:rsidTr="003E4679">
        <w:trPr>
          <w:trHeight w:val="53"/>
        </w:trPr>
        <w:tc>
          <w:tcPr>
            <w:tcW w:w="3198" w:type="dxa"/>
          </w:tcPr>
          <w:p w14:paraId="6CFEB841" w14:textId="485314A0" w:rsidR="00A60DA0" w:rsidRPr="00FD376B"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1 septembrie 2021 – 31 august 2022</w:t>
            </w:r>
          </w:p>
        </w:tc>
        <w:tc>
          <w:tcPr>
            <w:tcW w:w="7088" w:type="dxa"/>
          </w:tcPr>
          <w:p w14:paraId="02EF7F57" w14:textId="7420074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 detașat</w:t>
            </w:r>
          </w:p>
        </w:tc>
      </w:tr>
      <w:tr w:rsidR="00A60DA0" w:rsidRPr="00FD376B" w14:paraId="74811E8B" w14:textId="77777777" w:rsidTr="003E4679">
        <w:trPr>
          <w:trHeight w:val="53"/>
        </w:trPr>
        <w:tc>
          <w:tcPr>
            <w:tcW w:w="3198" w:type="dxa"/>
          </w:tcPr>
          <w:p w14:paraId="229A1E93"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0D93A72D" w14:textId="10C39B91"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tc>
      </w:tr>
      <w:tr w:rsidR="00A60DA0" w:rsidRPr="00FD376B" w14:paraId="070D116E" w14:textId="77777777" w:rsidTr="003E4679">
        <w:trPr>
          <w:trHeight w:val="53"/>
        </w:trPr>
        <w:tc>
          <w:tcPr>
            <w:tcW w:w="3198" w:type="dxa"/>
          </w:tcPr>
          <w:p w14:paraId="0D573767"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65F51AAB" w14:textId="2089BCF8"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Mentor pentru practica pedagogică pentru studenți</w:t>
            </w:r>
          </w:p>
        </w:tc>
      </w:tr>
      <w:tr w:rsidR="00A60DA0" w:rsidRPr="00FD376B" w14:paraId="19D5C8EF" w14:textId="77777777" w:rsidTr="003E4679">
        <w:trPr>
          <w:trHeight w:val="53"/>
        </w:trPr>
        <w:tc>
          <w:tcPr>
            <w:tcW w:w="3198" w:type="dxa"/>
          </w:tcPr>
          <w:p w14:paraId="21DD245C" w14:textId="3848FAE0" w:rsidR="00A60DA0" w:rsidRPr="00FD376B"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1 septembrie 2020 – 31 august 2021</w:t>
            </w:r>
          </w:p>
        </w:tc>
        <w:tc>
          <w:tcPr>
            <w:tcW w:w="7088" w:type="dxa"/>
          </w:tcPr>
          <w:p w14:paraId="3BC89A57" w14:textId="4BE1606F"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 detașat</w:t>
            </w:r>
          </w:p>
        </w:tc>
      </w:tr>
      <w:tr w:rsidR="00A60DA0" w:rsidRPr="00FD376B" w14:paraId="346F94CC" w14:textId="77777777" w:rsidTr="003E4679">
        <w:trPr>
          <w:trHeight w:val="53"/>
        </w:trPr>
        <w:tc>
          <w:tcPr>
            <w:tcW w:w="3198" w:type="dxa"/>
          </w:tcPr>
          <w:p w14:paraId="1AB73B5E"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026D4152" w14:textId="14FF2586"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tc>
      </w:tr>
      <w:tr w:rsidR="00A60DA0" w:rsidRPr="00FD376B" w14:paraId="0BFDFBAD" w14:textId="77777777" w:rsidTr="003E4679">
        <w:trPr>
          <w:trHeight w:val="53"/>
        </w:trPr>
        <w:tc>
          <w:tcPr>
            <w:tcW w:w="3198" w:type="dxa"/>
          </w:tcPr>
          <w:p w14:paraId="59F07138"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78345DC3" w14:textId="32CB64E1"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Mentor pentru practica pedagogică pentru studenți</w:t>
            </w:r>
          </w:p>
        </w:tc>
      </w:tr>
      <w:tr w:rsidR="00A60DA0" w:rsidRPr="00FD376B" w14:paraId="251AA571" w14:textId="77777777" w:rsidTr="003E4679">
        <w:trPr>
          <w:trHeight w:val="53"/>
        </w:trPr>
        <w:tc>
          <w:tcPr>
            <w:tcW w:w="3198" w:type="dxa"/>
          </w:tcPr>
          <w:p w14:paraId="15ABF0EC" w14:textId="45E26D90" w:rsidR="00A60DA0" w:rsidRPr="00FD376B"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1 septembrie 2019 – 31 august 2020</w:t>
            </w:r>
          </w:p>
        </w:tc>
        <w:tc>
          <w:tcPr>
            <w:tcW w:w="7088" w:type="dxa"/>
          </w:tcPr>
          <w:p w14:paraId="0046543F" w14:textId="2386EE9D"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w:t>
            </w:r>
          </w:p>
        </w:tc>
      </w:tr>
      <w:tr w:rsidR="00A60DA0" w:rsidRPr="00FD376B" w14:paraId="488C14AF" w14:textId="77777777" w:rsidTr="003E4679">
        <w:trPr>
          <w:trHeight w:val="53"/>
        </w:trPr>
        <w:tc>
          <w:tcPr>
            <w:tcW w:w="3198" w:type="dxa"/>
          </w:tcPr>
          <w:p w14:paraId="0569DCAF" w14:textId="77777777" w:rsidR="00A60DA0" w:rsidRPr="00FD376B"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p>
        </w:tc>
        <w:tc>
          <w:tcPr>
            <w:tcW w:w="7088" w:type="dxa"/>
          </w:tcPr>
          <w:p w14:paraId="4943C93D" w14:textId="0A7CCCB0"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tc>
      </w:tr>
      <w:tr w:rsidR="00A60DA0" w:rsidRPr="00FD376B" w14:paraId="5B05495B" w14:textId="77777777" w:rsidTr="003E4679">
        <w:trPr>
          <w:trHeight w:val="53"/>
        </w:trPr>
        <w:tc>
          <w:tcPr>
            <w:tcW w:w="3198" w:type="dxa"/>
          </w:tcPr>
          <w:p w14:paraId="08FFCB77" w14:textId="6DFEFCC1" w:rsidR="00A60DA0" w:rsidRPr="00FD376B"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1 septembrie 2018 – 31 august 2019</w:t>
            </w:r>
          </w:p>
        </w:tc>
        <w:tc>
          <w:tcPr>
            <w:tcW w:w="7088" w:type="dxa"/>
          </w:tcPr>
          <w:p w14:paraId="582D4036" w14:textId="01FFC7A9"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w:t>
            </w:r>
          </w:p>
        </w:tc>
      </w:tr>
      <w:tr w:rsidR="00A60DA0" w:rsidRPr="00FD376B" w14:paraId="4BE0627F" w14:textId="77777777" w:rsidTr="003E4679">
        <w:trPr>
          <w:trHeight w:val="53"/>
        </w:trPr>
        <w:tc>
          <w:tcPr>
            <w:tcW w:w="3198" w:type="dxa"/>
          </w:tcPr>
          <w:p w14:paraId="71D6CC92"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5872EC4E" w14:textId="4C9B40A3"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tc>
      </w:tr>
      <w:tr w:rsidR="00A60DA0" w:rsidRPr="00FD376B" w14:paraId="5051866C" w14:textId="77777777" w:rsidTr="003E4679">
        <w:trPr>
          <w:trHeight w:val="53"/>
        </w:trPr>
        <w:tc>
          <w:tcPr>
            <w:tcW w:w="3198" w:type="dxa"/>
          </w:tcPr>
          <w:p w14:paraId="561D27BD"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378A50FB" w14:textId="43A2C4CF"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Mentor pentru practica pedagogică pentru studenți</w:t>
            </w:r>
          </w:p>
        </w:tc>
      </w:tr>
      <w:tr w:rsidR="00A60DA0" w:rsidRPr="00FD376B" w14:paraId="1F47BB63" w14:textId="77777777" w:rsidTr="003E4679">
        <w:trPr>
          <w:trHeight w:val="53"/>
        </w:trPr>
        <w:tc>
          <w:tcPr>
            <w:tcW w:w="3198" w:type="dxa"/>
          </w:tcPr>
          <w:p w14:paraId="59BD21F8"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47CD050E" w14:textId="766D5773"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doctorand anul III (2018-2019), Facultatea de Geografie, Universitatea din București, specializarea turism, </w:t>
            </w:r>
            <w:r w:rsidRPr="00FD376B">
              <w:rPr>
                <w:rFonts w:eastAsia="ArialMT"/>
                <w:iCs/>
                <w:color w:val="000000" w:themeColor="text1"/>
                <w:spacing w:val="-6"/>
                <w:kern w:val="1"/>
                <w:sz w:val="20"/>
                <w:lang w:eastAsia="zh-CN" w:bidi="hi-IN"/>
              </w:rPr>
              <w:t>Patrimoniul turistic al Văii Dunării în Județul Constanța și valorificarea lui</w:t>
            </w:r>
            <w:r w:rsidRPr="00FD376B">
              <w:rPr>
                <w:rFonts w:eastAsia="ArialMT"/>
                <w:i w:val="0"/>
                <w:color w:val="000000" w:themeColor="text1"/>
                <w:spacing w:val="-6"/>
                <w:kern w:val="1"/>
                <w:sz w:val="20"/>
                <w:lang w:eastAsia="zh-CN" w:bidi="hi-IN"/>
              </w:rPr>
              <w:t xml:space="preserve">, Conducător de doctorat: prof. universitar dr. Comănescu Laura </w:t>
            </w:r>
          </w:p>
        </w:tc>
      </w:tr>
      <w:tr w:rsidR="00A60DA0" w:rsidRPr="00FD376B" w14:paraId="6D9CB1BE" w14:textId="77777777" w:rsidTr="003E4679">
        <w:trPr>
          <w:trHeight w:val="53"/>
        </w:trPr>
        <w:tc>
          <w:tcPr>
            <w:tcW w:w="3198" w:type="dxa"/>
          </w:tcPr>
          <w:p w14:paraId="0738E17B" w14:textId="1C2952E8" w:rsidR="00A60DA0" w:rsidRPr="00FD376B" w:rsidRDefault="00A60DA0" w:rsidP="00A60DA0">
            <w:pPr>
              <w:pStyle w:val="CVHeading3"/>
              <w:ind w:right="0"/>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1 septembrie 2017 – 31 august 2018</w:t>
            </w:r>
          </w:p>
        </w:tc>
        <w:tc>
          <w:tcPr>
            <w:tcW w:w="7088" w:type="dxa"/>
          </w:tcPr>
          <w:p w14:paraId="2C2EEDC6" w14:textId="199D2801"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şcolar pentru geografie (0,50 normă), cu concurs</w:t>
            </w:r>
          </w:p>
          <w:p w14:paraId="1F64805A" w14:textId="73EF85B5"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Din data de 12 februarie 2017, Semestru II, an școlar 2016-2017, profesor titular (schimb de post) la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w:t>
            </w:r>
          </w:p>
        </w:tc>
      </w:tr>
      <w:tr w:rsidR="00A60DA0" w:rsidRPr="00FD376B" w14:paraId="6D688096" w14:textId="77777777" w:rsidTr="003E4679">
        <w:trPr>
          <w:trHeight w:val="53"/>
        </w:trPr>
        <w:tc>
          <w:tcPr>
            <w:tcW w:w="3198" w:type="dxa"/>
          </w:tcPr>
          <w:p w14:paraId="2F5BB6F1"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6C860B32" w14:textId="3BCD1D1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Formator C.C.D. Constanța</w:t>
            </w:r>
          </w:p>
        </w:tc>
      </w:tr>
      <w:tr w:rsidR="00A60DA0" w:rsidRPr="00FD376B" w14:paraId="42044ACF" w14:textId="77777777" w:rsidTr="003E4679">
        <w:trPr>
          <w:trHeight w:val="53"/>
        </w:trPr>
        <w:tc>
          <w:tcPr>
            <w:tcW w:w="3198" w:type="dxa"/>
          </w:tcPr>
          <w:p w14:paraId="5D19EB68"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4668EACB" w14:textId="11168371"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Mentor pentru practica pedagogică pentru studenți</w:t>
            </w:r>
          </w:p>
        </w:tc>
      </w:tr>
      <w:tr w:rsidR="00A60DA0" w:rsidRPr="00FD376B" w14:paraId="0EA34A41" w14:textId="77777777" w:rsidTr="003E4679">
        <w:trPr>
          <w:trHeight w:val="53"/>
        </w:trPr>
        <w:tc>
          <w:tcPr>
            <w:tcW w:w="3198" w:type="dxa"/>
          </w:tcPr>
          <w:p w14:paraId="39B6B19B"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30C848F2" w14:textId="7777777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Vicepreședinte al Societății Române de Geografie – Filiala Constanța</w:t>
            </w:r>
          </w:p>
        </w:tc>
      </w:tr>
      <w:tr w:rsidR="00A60DA0" w:rsidRPr="00FD376B" w14:paraId="7DD22C88" w14:textId="77777777" w:rsidTr="003E4679">
        <w:trPr>
          <w:trHeight w:val="53"/>
        </w:trPr>
        <w:tc>
          <w:tcPr>
            <w:tcW w:w="3198" w:type="dxa"/>
          </w:tcPr>
          <w:p w14:paraId="29644707"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07059FDA" w14:textId="190A65DF" w:rsidR="00A60DA0" w:rsidRPr="00FD376B" w:rsidRDefault="00A60DA0" w:rsidP="00A60DA0">
            <w:pPr>
              <w:pStyle w:val="OiaeaeiYiio2"/>
              <w:numPr>
                <w:ilvl w:val="0"/>
                <w:numId w:val="2"/>
              </w:numPr>
              <w:tabs>
                <w:tab w:val="left" w:pos="197"/>
              </w:tabs>
              <w:spacing w:before="20" w:after="1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doctorand anul II (2017-2018), Facultatea de Geografie, Universitatea din București, specializarea turism, </w:t>
            </w:r>
            <w:r w:rsidRPr="00FD376B">
              <w:rPr>
                <w:rFonts w:eastAsia="ArialMT"/>
                <w:iCs/>
                <w:color w:val="000000" w:themeColor="text1"/>
                <w:spacing w:val="-6"/>
                <w:kern w:val="1"/>
                <w:sz w:val="20"/>
                <w:lang w:eastAsia="zh-CN" w:bidi="hi-IN"/>
              </w:rPr>
              <w:t>Patrimoniul turistic al Văii Dunării în Județul Constanța și valorificarea lui</w:t>
            </w:r>
            <w:r w:rsidRPr="00FD376B">
              <w:rPr>
                <w:rFonts w:eastAsia="ArialMT"/>
                <w:i w:val="0"/>
                <w:color w:val="000000" w:themeColor="text1"/>
                <w:spacing w:val="-6"/>
                <w:kern w:val="1"/>
                <w:sz w:val="20"/>
                <w:lang w:eastAsia="zh-CN" w:bidi="hi-IN"/>
              </w:rPr>
              <w:t>, Conducător de doctorat: prof. universitar dr. Mihai Ielenicz</w:t>
            </w:r>
          </w:p>
        </w:tc>
      </w:tr>
      <w:tr w:rsidR="00A60DA0" w:rsidRPr="00FD376B" w14:paraId="3F4E7D85" w14:textId="77777777" w:rsidTr="003E4679">
        <w:trPr>
          <w:trHeight w:val="589"/>
        </w:trPr>
        <w:tc>
          <w:tcPr>
            <w:tcW w:w="3198" w:type="dxa"/>
          </w:tcPr>
          <w:p w14:paraId="03036268" w14:textId="4232C5AC"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1 septembrie 2016 – 31 august 2017</w:t>
            </w:r>
          </w:p>
        </w:tc>
        <w:tc>
          <w:tcPr>
            <w:tcW w:w="7088" w:type="dxa"/>
          </w:tcPr>
          <w:p w14:paraId="33E2F325" w14:textId="2F6D9D0E"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şcolar pentru geografie (0,50 normă), cu concurs</w:t>
            </w:r>
          </w:p>
          <w:p w14:paraId="2496913C" w14:textId="6BD2CDBA"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din 12 februarie 2017, Semestru II, an școlar 2016-2017, profesor titular la Colegiul Național</w:t>
            </w:r>
          </w:p>
        </w:tc>
      </w:tr>
      <w:tr w:rsidR="00A60DA0" w:rsidRPr="00FD376B" w14:paraId="0538B70B" w14:textId="77777777" w:rsidTr="003E4679">
        <w:trPr>
          <w:trHeight w:val="252"/>
        </w:trPr>
        <w:tc>
          <w:tcPr>
            <w:tcW w:w="3198" w:type="dxa"/>
          </w:tcPr>
          <w:p w14:paraId="5CC190DF"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08DF9A8D" w14:textId="2D60239E" w:rsidR="00A60DA0" w:rsidRPr="00FD376B" w:rsidRDefault="00A60DA0" w:rsidP="00A60DA0">
            <w:pPr>
              <w:pStyle w:val="OiaeaeiYiio2"/>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w:t>
            </w:r>
          </w:p>
        </w:tc>
      </w:tr>
      <w:tr w:rsidR="00A60DA0" w:rsidRPr="00FD376B" w14:paraId="275C6786" w14:textId="77777777" w:rsidTr="003E4679">
        <w:trPr>
          <w:trHeight w:val="53"/>
        </w:trPr>
        <w:tc>
          <w:tcPr>
            <w:tcW w:w="3198" w:type="dxa"/>
          </w:tcPr>
          <w:p w14:paraId="41321F2C"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3AE2BC3E" w14:textId="7E7A1AB9"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vicepreședinte al Societății Române de Geografie </w:t>
            </w:r>
            <w:r>
              <w:rPr>
                <w:rFonts w:eastAsia="ArialMT"/>
                <w:i w:val="0"/>
                <w:color w:val="000000" w:themeColor="text1"/>
                <w:spacing w:val="-6"/>
                <w:kern w:val="1"/>
                <w:sz w:val="20"/>
                <w:lang w:val="ro-RO" w:eastAsia="zh-CN" w:bidi="hi-IN"/>
              </w:rPr>
              <w:t>-</w:t>
            </w:r>
            <w:r w:rsidRPr="00FD376B">
              <w:rPr>
                <w:rFonts w:eastAsia="ArialMT"/>
                <w:i w:val="0"/>
                <w:color w:val="000000" w:themeColor="text1"/>
                <w:spacing w:val="-6"/>
                <w:kern w:val="1"/>
                <w:sz w:val="20"/>
                <w:lang w:val="ro-RO" w:eastAsia="zh-CN" w:bidi="hi-IN"/>
              </w:rPr>
              <w:t xml:space="preserve"> Filiala Constanța</w:t>
            </w:r>
          </w:p>
        </w:tc>
      </w:tr>
      <w:tr w:rsidR="00A60DA0" w:rsidRPr="00FD376B" w14:paraId="463E1D7D" w14:textId="77777777" w:rsidTr="003E4679">
        <w:trPr>
          <w:trHeight w:val="53"/>
        </w:trPr>
        <w:tc>
          <w:tcPr>
            <w:tcW w:w="3198" w:type="dxa"/>
          </w:tcPr>
          <w:p w14:paraId="1EFC40B8"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p>
        </w:tc>
        <w:tc>
          <w:tcPr>
            <w:tcW w:w="7088" w:type="dxa"/>
          </w:tcPr>
          <w:p w14:paraId="4E4B9FCB" w14:textId="23795BD4" w:rsidR="00A60DA0" w:rsidRPr="00FD376B" w:rsidRDefault="00A60DA0" w:rsidP="00A60DA0">
            <w:pPr>
              <w:pStyle w:val="OiaeaeiYiio2"/>
              <w:numPr>
                <w:ilvl w:val="0"/>
                <w:numId w:val="2"/>
              </w:numPr>
              <w:tabs>
                <w:tab w:val="left" w:pos="197"/>
              </w:tabs>
              <w:spacing w:before="20" w:after="1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doctorand anul I (2016-2017), Facultatea de Geografie, Universitatea din București, specializarea turism, </w:t>
            </w:r>
            <w:r w:rsidRPr="00FD376B">
              <w:rPr>
                <w:rFonts w:eastAsia="ArialMT"/>
                <w:i w:val="0"/>
                <w:color w:val="000000" w:themeColor="text1"/>
                <w:spacing w:val="-6"/>
                <w:kern w:val="1"/>
                <w:sz w:val="20"/>
                <w:lang w:eastAsia="zh-CN" w:bidi="hi-IN"/>
              </w:rPr>
              <w:t xml:space="preserve"> </w:t>
            </w:r>
            <w:r w:rsidRPr="00FD376B">
              <w:rPr>
                <w:rFonts w:eastAsia="ArialMT"/>
                <w:iCs/>
                <w:color w:val="000000" w:themeColor="text1"/>
                <w:spacing w:val="-6"/>
                <w:kern w:val="1"/>
                <w:sz w:val="20"/>
                <w:lang w:eastAsia="zh-CN" w:bidi="hi-IN"/>
              </w:rPr>
              <w:t>Patrimoniul turistic al Văii Dunării în Județul Constanța și valorificarea lui</w:t>
            </w:r>
            <w:r w:rsidRPr="00FD376B">
              <w:rPr>
                <w:rFonts w:eastAsia="ArialMT"/>
                <w:i w:val="0"/>
                <w:color w:val="000000" w:themeColor="text1"/>
                <w:spacing w:val="-6"/>
                <w:kern w:val="1"/>
                <w:sz w:val="20"/>
                <w:lang w:eastAsia="zh-CN" w:bidi="hi-IN"/>
              </w:rPr>
              <w:t>, Conducător de doctorat: prof. universitar dr. Mihai Ielenicz</w:t>
            </w:r>
          </w:p>
        </w:tc>
      </w:tr>
      <w:tr w:rsidR="00A60DA0" w:rsidRPr="00FD376B" w14:paraId="5FE5FF1A" w14:textId="77777777" w:rsidTr="003E4679">
        <w:trPr>
          <w:trHeight w:val="204"/>
        </w:trPr>
        <w:tc>
          <w:tcPr>
            <w:tcW w:w="3198" w:type="dxa"/>
          </w:tcPr>
          <w:p w14:paraId="57FE3015"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din 8 Iulie 2016</w:t>
            </w:r>
          </w:p>
        </w:tc>
        <w:tc>
          <w:tcPr>
            <w:tcW w:w="7088" w:type="dxa"/>
          </w:tcPr>
          <w:p w14:paraId="4D877024" w14:textId="02CF14FF" w:rsidR="00A60DA0" w:rsidRPr="00FD376B" w:rsidRDefault="00A60DA0" w:rsidP="00A60DA0">
            <w:pPr>
              <w:pStyle w:val="OiaeaeiYiio2"/>
              <w:numPr>
                <w:ilvl w:val="0"/>
                <w:numId w:val="2"/>
              </w:numPr>
              <w:tabs>
                <w:tab w:val="left" w:pos="197"/>
              </w:tabs>
              <w:spacing w:before="20" w:after="20"/>
              <w:jc w:val="both"/>
              <w:rPr>
                <w:rFonts w:eastAsia="ArialMT"/>
                <w:color w:val="000000" w:themeColor="text1"/>
                <w:spacing w:val="-6"/>
                <w:kern w:val="1"/>
                <w:sz w:val="18"/>
                <w:szCs w:val="18"/>
                <w:lang w:eastAsia="zh-CN" w:bidi="hi-IN"/>
              </w:rPr>
            </w:pPr>
            <w:r w:rsidRPr="00FD376B">
              <w:rPr>
                <w:rFonts w:eastAsia="ArialMT"/>
                <w:i w:val="0"/>
                <w:color w:val="000000" w:themeColor="text1"/>
                <w:spacing w:val="-6"/>
                <w:kern w:val="1"/>
                <w:sz w:val="20"/>
                <w:lang w:val="ro-RO" w:eastAsia="zh-CN" w:bidi="hi-IN"/>
              </w:rPr>
              <w:t>Inspector şcolar pentru geografie (0,50 normă), cu concurs</w:t>
            </w:r>
          </w:p>
        </w:tc>
      </w:tr>
      <w:tr w:rsidR="00A60DA0" w:rsidRPr="00FD376B" w14:paraId="25B12C5B" w14:textId="77777777" w:rsidTr="003E4679">
        <w:trPr>
          <w:trHeight w:val="387"/>
        </w:trPr>
        <w:tc>
          <w:tcPr>
            <w:tcW w:w="3198" w:type="dxa"/>
          </w:tcPr>
          <w:p w14:paraId="1578631D" w14:textId="77777777" w:rsidR="00A60DA0" w:rsidRPr="00FD376B" w:rsidRDefault="00A60DA0" w:rsidP="00A60DA0">
            <w:pPr>
              <w:pStyle w:val="CVHeading3"/>
              <w:rPr>
                <w:rFonts w:ascii="Times New Roman" w:eastAsia="ArialMT" w:hAnsi="Times New Roman"/>
                <w:b/>
                <w:color w:val="000000" w:themeColor="text1"/>
                <w:spacing w:val="-6"/>
                <w:kern w:val="1"/>
                <w:sz w:val="18"/>
                <w:szCs w:val="18"/>
                <w:lang w:eastAsia="zh-CN" w:bidi="hi-IN"/>
              </w:rPr>
            </w:pPr>
            <w:r w:rsidRPr="00FD376B">
              <w:rPr>
                <w:rFonts w:ascii="Times New Roman" w:eastAsia="ArialMT" w:hAnsi="Times New Roman"/>
                <w:b/>
                <w:color w:val="000000" w:themeColor="text1"/>
                <w:spacing w:val="-6"/>
                <w:kern w:val="1"/>
                <w:sz w:val="18"/>
                <w:szCs w:val="18"/>
                <w:lang w:eastAsia="zh-CN" w:bidi="hi-IN"/>
              </w:rPr>
              <w:t xml:space="preserve">2 martie 2015 – 8 iulie 2016 </w:t>
            </w:r>
          </w:p>
        </w:tc>
        <w:tc>
          <w:tcPr>
            <w:tcW w:w="7088" w:type="dxa"/>
          </w:tcPr>
          <w:p w14:paraId="467EFAC5" w14:textId="7777777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şcolar pentru geografie (jumătate de normă), şi activităţi educative extraşcolare (jumătate de normă), cu numire</w:t>
            </w:r>
          </w:p>
          <w:p w14:paraId="106729FE" w14:textId="319060C8" w:rsidR="00A60DA0" w:rsidRPr="00FD376B" w:rsidRDefault="00A60DA0" w:rsidP="00A60DA0">
            <w:pPr>
              <w:pStyle w:val="OiaeaeiYiio2"/>
              <w:numPr>
                <w:ilvl w:val="0"/>
                <w:numId w:val="2"/>
              </w:numPr>
              <w:tabs>
                <w:tab w:val="left" w:pos="197"/>
              </w:tabs>
              <w:spacing w:before="20"/>
              <w:jc w:val="both"/>
              <w:rPr>
                <w:rFonts w:eastAsia="ArialMT"/>
                <w:color w:val="000000" w:themeColor="text1"/>
                <w:spacing w:val="-6"/>
                <w:kern w:val="1"/>
                <w:sz w:val="18"/>
                <w:szCs w:val="18"/>
                <w:lang w:eastAsia="zh-CN" w:bidi="hi-IN"/>
              </w:rPr>
            </w:pPr>
            <w:r w:rsidRPr="00FD376B">
              <w:rPr>
                <w:rFonts w:eastAsia="ArialMT"/>
                <w:i w:val="0"/>
                <w:color w:val="000000" w:themeColor="text1"/>
                <w:spacing w:val="-6"/>
                <w:kern w:val="1"/>
                <w:sz w:val="20"/>
                <w:lang w:val="ro-RO" w:eastAsia="zh-CN" w:bidi="hi-IN"/>
              </w:rPr>
              <w:t xml:space="preserve">profesor titular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 (jumătate de normă)</w:t>
            </w:r>
          </w:p>
          <w:p w14:paraId="086C3A81" w14:textId="7777777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formator C.C.D. Constanţa</w:t>
            </w:r>
          </w:p>
          <w:p w14:paraId="60C2A141" w14:textId="712687DD"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Formator la cursul „Program de formare privind dezvoltarea competențelor de evaluare a cadrelor didactice pentru examenul de definitivat și concursul național pentru ocuparea posturilor vacante”, modulele II și III, din Oferta de programe de formare a Casei Corpului Didactic Galați, an școlar 2015-2016</w:t>
            </w:r>
          </w:p>
        </w:tc>
      </w:tr>
      <w:tr w:rsidR="00A60DA0" w:rsidRPr="00FD376B" w14:paraId="100D0C1D" w14:textId="77777777" w:rsidTr="003E4679">
        <w:trPr>
          <w:trHeight w:val="279"/>
        </w:trPr>
        <w:tc>
          <w:tcPr>
            <w:tcW w:w="3198" w:type="dxa"/>
          </w:tcPr>
          <w:p w14:paraId="18FF6E8F" w14:textId="3F54CD3F" w:rsidR="00A60DA0" w:rsidRPr="00FD376B" w:rsidRDefault="00A60DA0" w:rsidP="00A60DA0">
            <w:pPr>
              <w:pStyle w:val="CVHeading3"/>
              <w:rPr>
                <w:rFonts w:ascii="Times New Roman" w:hAnsi="Times New Roman"/>
                <w:b/>
                <w:color w:val="000000" w:themeColor="text1"/>
              </w:rPr>
            </w:pPr>
            <w:r w:rsidRPr="00FD376B">
              <w:rPr>
                <w:rFonts w:ascii="Times New Roman" w:eastAsia="ArialMT" w:hAnsi="Times New Roman"/>
                <w:b/>
                <w:color w:val="000000" w:themeColor="text1"/>
                <w:spacing w:val="-6"/>
                <w:kern w:val="1"/>
                <w:sz w:val="18"/>
                <w:szCs w:val="18"/>
                <w:lang w:eastAsia="zh-CN" w:bidi="hi-IN"/>
              </w:rPr>
              <w:t>1 septebrie 2014 - 1 martie 2015</w:t>
            </w:r>
          </w:p>
        </w:tc>
        <w:tc>
          <w:tcPr>
            <w:tcW w:w="7088" w:type="dxa"/>
          </w:tcPr>
          <w:p w14:paraId="1A413313" w14:textId="315645E2"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p w14:paraId="5251328C" w14:textId="6E7CE01E"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Metodist al I.Ș.J. Constanţa</w:t>
            </w:r>
          </w:p>
        </w:tc>
      </w:tr>
      <w:tr w:rsidR="00A60DA0" w:rsidRPr="00FD376B" w14:paraId="0A9D0C42" w14:textId="77777777" w:rsidTr="003E4679">
        <w:trPr>
          <w:trHeight w:val="268"/>
        </w:trPr>
        <w:tc>
          <w:tcPr>
            <w:tcW w:w="3198" w:type="dxa"/>
          </w:tcPr>
          <w:p w14:paraId="5F96738C" w14:textId="77777777" w:rsidR="00A60DA0" w:rsidRPr="00FD376B" w:rsidRDefault="00A60DA0" w:rsidP="00A60DA0">
            <w:pPr>
              <w:pStyle w:val="CVHeading3"/>
              <w:ind w:hanging="397"/>
              <w:rPr>
                <w:rFonts w:ascii="Times New Roman" w:hAnsi="Times New Roman"/>
                <w:b/>
                <w:color w:val="000000" w:themeColor="text1"/>
              </w:rPr>
            </w:pPr>
            <w:r w:rsidRPr="00FD376B">
              <w:rPr>
                <w:rFonts w:ascii="Times New Roman" w:eastAsia="ArialMT" w:hAnsi="Times New Roman"/>
                <w:b/>
                <w:color w:val="000000" w:themeColor="text1"/>
                <w:spacing w:val="-6"/>
                <w:kern w:val="1"/>
                <w:sz w:val="18"/>
                <w:szCs w:val="18"/>
                <w:lang w:eastAsia="zh-CN" w:bidi="hi-IN"/>
              </w:rPr>
              <w:t>1 septembrie 2013 – 31 august 2014</w:t>
            </w:r>
          </w:p>
        </w:tc>
        <w:tc>
          <w:tcPr>
            <w:tcW w:w="7088" w:type="dxa"/>
          </w:tcPr>
          <w:p w14:paraId="29DBB8D9" w14:textId="0FE4D520"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la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p w14:paraId="6D4F2164" w14:textId="0945138A"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director Şcoala Gimnazială </w:t>
            </w:r>
            <w:r w:rsidRPr="00FD376B">
              <w:rPr>
                <w:rFonts w:eastAsia="ArialMT"/>
                <w:iCs/>
                <w:color w:val="000000" w:themeColor="text1"/>
                <w:spacing w:val="-6"/>
                <w:kern w:val="1"/>
                <w:sz w:val="20"/>
                <w:lang w:val="ro-RO" w:eastAsia="zh-CN" w:bidi="hi-IN"/>
              </w:rPr>
              <w:t>Spectrum</w:t>
            </w:r>
            <w:r w:rsidRPr="00FD376B">
              <w:rPr>
                <w:rFonts w:eastAsia="ArialMT"/>
                <w:i w:val="0"/>
                <w:color w:val="000000" w:themeColor="text1"/>
                <w:spacing w:val="-6"/>
                <w:kern w:val="1"/>
                <w:sz w:val="20"/>
                <w:lang w:val="ro-RO" w:eastAsia="zh-CN" w:bidi="hi-IN"/>
              </w:rPr>
              <w:t xml:space="preserve"> Constanţa; </w:t>
            </w:r>
          </w:p>
          <w:p w14:paraId="0FC0DAE3" w14:textId="1EC99340"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profesorilor de geografie la nivel judeţean al I.Ș.J.  Constanţa;</w:t>
            </w:r>
          </w:p>
          <w:p w14:paraId="7499FD1F" w14:textId="194BF9B5"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 consultativ al profesorilor de geografie la nivel judeţean al I.Ș.J. Constanţa;</w:t>
            </w:r>
          </w:p>
          <w:p w14:paraId="5290731D" w14:textId="2DC8F2C4"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şcolilor private la nivel judeţean al I.Ș.J. Constanţa;</w:t>
            </w:r>
          </w:p>
        </w:tc>
      </w:tr>
      <w:tr w:rsidR="00A60DA0" w:rsidRPr="00FD376B" w14:paraId="77156969" w14:textId="77777777" w:rsidTr="003E4679">
        <w:trPr>
          <w:trHeight w:val="268"/>
        </w:trPr>
        <w:tc>
          <w:tcPr>
            <w:tcW w:w="3198" w:type="dxa"/>
          </w:tcPr>
          <w:p w14:paraId="45EC08F5" w14:textId="77777777" w:rsidR="00A60DA0" w:rsidRPr="00FD376B" w:rsidRDefault="00A60DA0" w:rsidP="00A60DA0">
            <w:pPr>
              <w:pStyle w:val="CVHeading3"/>
              <w:ind w:left="0"/>
              <w:rPr>
                <w:rFonts w:ascii="Times New Roman" w:hAnsi="Times New Roman"/>
                <w:b/>
                <w:color w:val="000000" w:themeColor="text1"/>
              </w:rPr>
            </w:pPr>
            <w:r w:rsidRPr="00FD376B">
              <w:rPr>
                <w:rFonts w:ascii="Times New Roman" w:eastAsia="ArialMT" w:hAnsi="Times New Roman"/>
                <w:b/>
                <w:color w:val="000000" w:themeColor="text1"/>
                <w:spacing w:val="-6"/>
                <w:kern w:val="1"/>
                <w:sz w:val="18"/>
                <w:szCs w:val="18"/>
                <w:lang w:eastAsia="zh-CN" w:bidi="hi-IN"/>
              </w:rPr>
              <w:t>1 septembrie 2012 – 31 august 2013</w:t>
            </w:r>
          </w:p>
        </w:tc>
        <w:tc>
          <w:tcPr>
            <w:tcW w:w="7088" w:type="dxa"/>
          </w:tcPr>
          <w:p w14:paraId="0B2075B3" w14:textId="22F18D70"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p w14:paraId="3CF26CCF" w14:textId="4927DCBC"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metodist al I.Ș.J. Constanţa;</w:t>
            </w:r>
          </w:p>
          <w:p w14:paraId="5525870F" w14:textId="3A0B3B59"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profesorilor de geografie la nivel judeţean al I.Ș.J. Constanţa;</w:t>
            </w:r>
          </w:p>
          <w:p w14:paraId="1BBB2F61" w14:textId="19EBE1E0"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 colaborare cu Şcoala Gimnazială </w:t>
            </w:r>
            <w:r w:rsidRPr="00FD376B">
              <w:rPr>
                <w:rFonts w:eastAsia="ArialMT"/>
                <w:iCs/>
                <w:color w:val="000000" w:themeColor="text1"/>
                <w:spacing w:val="-6"/>
                <w:kern w:val="1"/>
                <w:sz w:val="20"/>
                <w:lang w:val="ro-RO" w:eastAsia="zh-CN" w:bidi="hi-IN"/>
              </w:rPr>
              <w:t>Spectrum</w:t>
            </w:r>
            <w:r w:rsidRPr="00FD376B">
              <w:rPr>
                <w:rFonts w:eastAsia="ArialMT"/>
                <w:i w:val="0"/>
                <w:color w:val="000000" w:themeColor="text1"/>
                <w:spacing w:val="-6"/>
                <w:kern w:val="1"/>
                <w:sz w:val="20"/>
                <w:lang w:val="ro-RO" w:eastAsia="zh-CN" w:bidi="hi-IN"/>
              </w:rPr>
              <w:t xml:space="preserve"> Constanţa</w:t>
            </w:r>
          </w:p>
        </w:tc>
      </w:tr>
      <w:tr w:rsidR="00A60DA0" w:rsidRPr="00FD376B" w14:paraId="3AA29C3F" w14:textId="77777777" w:rsidTr="003E4679">
        <w:trPr>
          <w:trHeight w:val="268"/>
        </w:trPr>
        <w:tc>
          <w:tcPr>
            <w:tcW w:w="3198" w:type="dxa"/>
          </w:tcPr>
          <w:p w14:paraId="0B79E4CC" w14:textId="77777777" w:rsidR="00A60DA0" w:rsidRPr="00FD376B" w:rsidRDefault="00A60DA0" w:rsidP="00A60DA0">
            <w:pPr>
              <w:pStyle w:val="CVHeading3"/>
              <w:ind w:left="0"/>
              <w:rPr>
                <w:rFonts w:ascii="Times New Roman" w:hAnsi="Times New Roman"/>
                <w:b/>
                <w:color w:val="000000" w:themeColor="text1"/>
              </w:rPr>
            </w:pPr>
            <w:r w:rsidRPr="00FD376B">
              <w:rPr>
                <w:rFonts w:ascii="Times New Roman" w:eastAsia="ArialMT" w:hAnsi="Times New Roman"/>
                <w:b/>
                <w:color w:val="000000" w:themeColor="text1"/>
                <w:spacing w:val="-6"/>
                <w:kern w:val="1"/>
                <w:sz w:val="18"/>
                <w:szCs w:val="18"/>
                <w:lang w:eastAsia="zh-CN" w:bidi="hi-IN"/>
              </w:rPr>
              <w:t>1 septembrie 2011 – 31 august 2012</w:t>
            </w:r>
          </w:p>
        </w:tc>
        <w:tc>
          <w:tcPr>
            <w:tcW w:w="7088" w:type="dxa"/>
          </w:tcPr>
          <w:p w14:paraId="5E4B1F21" w14:textId="370084B6"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p w14:paraId="02F61799" w14:textId="7C7196AE"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metodist al I.Ș.J. Constanţa</w:t>
            </w:r>
          </w:p>
          <w:p w14:paraId="35F3FD8F" w14:textId="40C558FA"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 xml:space="preserve">membru al </w:t>
            </w:r>
            <w:r w:rsidRPr="00FD376B">
              <w:rPr>
                <w:rFonts w:eastAsia="ArialMT"/>
                <w:iCs/>
                <w:color w:val="000000" w:themeColor="text1"/>
                <w:spacing w:val="-6"/>
                <w:kern w:val="1"/>
                <w:sz w:val="20"/>
                <w:lang w:val="ro-RO" w:eastAsia="zh-CN" w:bidi="hi-IN"/>
              </w:rPr>
              <w:t>Corpului naţional de experţi în management educaţional</w:t>
            </w:r>
          </w:p>
          <w:p w14:paraId="6C531A89" w14:textId="5EF41247"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profesorilor de geografie la nivel judeţean al I.Ș.J.  Constanţa;</w:t>
            </w:r>
          </w:p>
          <w:p w14:paraId="4B2DE478" w14:textId="1F499F72"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consilier educativ,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tc>
      </w:tr>
      <w:tr w:rsidR="00A60DA0" w:rsidRPr="00FD376B" w14:paraId="25BF1F15" w14:textId="77777777" w:rsidTr="003E4679">
        <w:trPr>
          <w:trHeight w:val="268"/>
        </w:trPr>
        <w:tc>
          <w:tcPr>
            <w:tcW w:w="3198" w:type="dxa"/>
          </w:tcPr>
          <w:p w14:paraId="0B50EFC3"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lastRenderedPageBreak/>
              <w:t>1 septembrie 2010 – 31 august 2011</w:t>
            </w:r>
          </w:p>
        </w:tc>
        <w:tc>
          <w:tcPr>
            <w:tcW w:w="7088" w:type="dxa"/>
          </w:tcPr>
          <w:p w14:paraId="3B0ABB45" w14:textId="6CFB5A55"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nivel liceal,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tc>
      </w:tr>
      <w:tr w:rsidR="00A60DA0" w:rsidRPr="00FD376B" w14:paraId="6BC6A8E6" w14:textId="77777777" w:rsidTr="003E4679">
        <w:trPr>
          <w:trHeight w:val="268"/>
        </w:trPr>
        <w:tc>
          <w:tcPr>
            <w:tcW w:w="3198" w:type="dxa"/>
          </w:tcPr>
          <w:p w14:paraId="30183A61"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t>1 septembrie 2009 – 31 august 2010</w:t>
            </w:r>
          </w:p>
        </w:tc>
        <w:tc>
          <w:tcPr>
            <w:tcW w:w="7088" w:type="dxa"/>
          </w:tcPr>
          <w:p w14:paraId="2C84553C" w14:textId="0E62E908"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Cs/>
                <w:color w:val="000000" w:themeColor="text1"/>
                <w:spacing w:val="-6"/>
                <w:kern w:val="1"/>
                <w:sz w:val="20"/>
                <w:lang w:val="ro-RO" w:eastAsia="zh-CN" w:bidi="hi-IN"/>
              </w:rPr>
              <w:t>director adjunct</w:t>
            </w:r>
            <w:r w:rsidRPr="00FD376B">
              <w:rPr>
                <w:rFonts w:eastAsia="ArialMT"/>
                <w:i w:val="0"/>
                <w:color w:val="000000" w:themeColor="text1"/>
                <w:spacing w:val="-6"/>
                <w:kern w:val="1"/>
                <w:sz w:val="20"/>
                <w:lang w:val="ro-RO" w:eastAsia="zh-CN" w:bidi="hi-IN"/>
              </w:rPr>
              <w:t xml:space="preserve">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tc>
      </w:tr>
      <w:tr w:rsidR="00A60DA0" w:rsidRPr="00FD376B" w14:paraId="4F0D6434" w14:textId="77777777" w:rsidTr="003E4679">
        <w:trPr>
          <w:trHeight w:val="268"/>
        </w:trPr>
        <w:tc>
          <w:tcPr>
            <w:tcW w:w="3198" w:type="dxa"/>
          </w:tcPr>
          <w:p w14:paraId="3F4A720C" w14:textId="77777777" w:rsidR="00A60DA0" w:rsidRPr="00FD376B" w:rsidRDefault="00A60DA0" w:rsidP="00A60DA0">
            <w:pPr>
              <w:jc w:val="right"/>
              <w:rPr>
                <w:rFonts w:ascii="Times New Roman" w:eastAsia="ArialMT" w:hAnsi="Times New Roman" w:cs="Times New Roman"/>
                <w:b/>
                <w:color w:val="000000" w:themeColor="text1"/>
                <w:spacing w:val="-6"/>
                <w:kern w:val="1"/>
                <w:sz w:val="18"/>
                <w:szCs w:val="18"/>
                <w:lang w:eastAsia="zh-CN" w:bidi="hi-IN"/>
              </w:rPr>
            </w:pPr>
            <w:r w:rsidRPr="00FD376B">
              <w:rPr>
                <w:rFonts w:ascii="Times New Roman" w:eastAsia="ArialMT" w:hAnsi="Times New Roman" w:cs="Times New Roman"/>
                <w:b/>
                <w:color w:val="000000" w:themeColor="text1"/>
                <w:spacing w:val="-6"/>
                <w:kern w:val="1"/>
                <w:sz w:val="18"/>
                <w:szCs w:val="18"/>
                <w:lang w:eastAsia="zh-CN" w:bidi="hi-IN"/>
              </w:rPr>
              <w:t>1 septembrie 2008 – 31 august 2009</w:t>
            </w:r>
          </w:p>
        </w:tc>
        <w:tc>
          <w:tcPr>
            <w:tcW w:w="7088" w:type="dxa"/>
          </w:tcPr>
          <w:p w14:paraId="2605FED1" w14:textId="28F42C07" w:rsidR="00A60DA0" w:rsidRPr="00FD376B" w:rsidRDefault="00A60DA0" w:rsidP="00A60DA0">
            <w:pPr>
              <w:pStyle w:val="OiaeaeiYiio2"/>
              <w:widowControl/>
              <w:numPr>
                <w:ilvl w:val="0"/>
                <w:numId w:val="2"/>
              </w:numPr>
              <w:tabs>
                <w:tab w:val="left" w:pos="197"/>
              </w:tabs>
              <w:spacing w:before="20" w:after="20"/>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nivel liceal,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w:t>
            </w:r>
          </w:p>
        </w:tc>
      </w:tr>
      <w:tr w:rsidR="00A60DA0" w:rsidRPr="00FD376B" w14:paraId="01E8DFBB" w14:textId="77777777" w:rsidTr="003E4679">
        <w:trPr>
          <w:trHeight w:val="268"/>
        </w:trPr>
        <w:tc>
          <w:tcPr>
            <w:tcW w:w="3198" w:type="dxa"/>
          </w:tcPr>
          <w:p w14:paraId="4FC9F548"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t>1 septembrie 2007 – 31 august 2008</w:t>
            </w:r>
          </w:p>
        </w:tc>
        <w:tc>
          <w:tcPr>
            <w:tcW w:w="7088" w:type="dxa"/>
          </w:tcPr>
          <w:p w14:paraId="11D3B58F" w14:textId="3C14C297" w:rsidR="00A60DA0" w:rsidRPr="00FD376B" w:rsidRDefault="00A60DA0" w:rsidP="00A60DA0">
            <w:pPr>
              <w:pStyle w:val="OiaeaeiYiio2"/>
              <w:widowControl/>
              <w:numPr>
                <w:ilvl w:val="0"/>
                <w:numId w:val="2"/>
              </w:numPr>
              <w:tabs>
                <w:tab w:val="left" w:pos="197"/>
              </w:tabs>
              <w:spacing w:before="20" w:after="20"/>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Colegiul </w:t>
            </w:r>
            <w:r w:rsidRPr="00FD376B">
              <w:rPr>
                <w:rFonts w:eastAsia="ArialMT"/>
                <w:iCs/>
                <w:color w:val="000000" w:themeColor="text1"/>
                <w:spacing w:val="-6"/>
                <w:kern w:val="1"/>
                <w:sz w:val="20"/>
                <w:lang w:val="ro-RO" w:eastAsia="zh-CN" w:bidi="hi-IN"/>
              </w:rPr>
              <w:t>Carol I</w:t>
            </w:r>
            <w:r w:rsidRPr="00FD376B">
              <w:rPr>
                <w:rFonts w:eastAsia="ArialMT"/>
                <w:i w:val="0"/>
                <w:color w:val="000000" w:themeColor="text1"/>
                <w:spacing w:val="-6"/>
                <w:kern w:val="1"/>
                <w:sz w:val="20"/>
                <w:lang w:val="ro-RO" w:eastAsia="zh-CN" w:bidi="hi-IN"/>
              </w:rPr>
              <w:t xml:space="preserve"> Constanța</w:t>
            </w:r>
          </w:p>
        </w:tc>
      </w:tr>
      <w:tr w:rsidR="00A60DA0" w:rsidRPr="00FD376B" w14:paraId="15BA9F6F" w14:textId="77777777" w:rsidTr="003E4679">
        <w:trPr>
          <w:trHeight w:val="268"/>
        </w:trPr>
        <w:tc>
          <w:tcPr>
            <w:tcW w:w="3198" w:type="dxa"/>
          </w:tcPr>
          <w:p w14:paraId="5DDBC5EC"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t>1 septembrie 2005 – 31 august 2007</w:t>
            </w:r>
          </w:p>
        </w:tc>
        <w:tc>
          <w:tcPr>
            <w:tcW w:w="7088" w:type="dxa"/>
          </w:tcPr>
          <w:p w14:paraId="5344E965" w14:textId="77777777" w:rsidR="00A60DA0" w:rsidRPr="00FD376B" w:rsidRDefault="00A60DA0" w:rsidP="00A60DA0">
            <w:pPr>
              <w:pStyle w:val="OiaeaeiYiio2"/>
              <w:widowControl/>
              <w:numPr>
                <w:ilvl w:val="0"/>
                <w:numId w:val="2"/>
              </w:numPr>
              <w:tabs>
                <w:tab w:val="left" w:pos="197"/>
              </w:tabs>
              <w:spacing w:before="20" w:after="20"/>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al Liceului Teoretic Techirghiol</w:t>
            </w:r>
          </w:p>
        </w:tc>
      </w:tr>
      <w:tr w:rsidR="00A60DA0" w:rsidRPr="00FD376B" w14:paraId="37C3DD94" w14:textId="77777777" w:rsidTr="003E4679">
        <w:trPr>
          <w:trHeight w:val="268"/>
        </w:trPr>
        <w:tc>
          <w:tcPr>
            <w:tcW w:w="3198" w:type="dxa"/>
          </w:tcPr>
          <w:p w14:paraId="338333B3"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t>1 septembrie 2004 – 31 august 2005</w:t>
            </w:r>
          </w:p>
        </w:tc>
        <w:tc>
          <w:tcPr>
            <w:tcW w:w="7088" w:type="dxa"/>
          </w:tcPr>
          <w:p w14:paraId="4B6333B7" w14:textId="6E3BE095" w:rsidR="00A60DA0" w:rsidRPr="00FD376B" w:rsidRDefault="00A60DA0" w:rsidP="00A60DA0">
            <w:pPr>
              <w:pStyle w:val="OiaeaeiYiio2"/>
              <w:widowControl/>
              <w:numPr>
                <w:ilvl w:val="0"/>
                <w:numId w:val="2"/>
              </w:numPr>
              <w:tabs>
                <w:tab w:val="left" w:pos="197"/>
              </w:tabs>
              <w:spacing w:before="20" w:after="20"/>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Școala cu clasele I-VIII, nr. 2 Valu lui Traian</w:t>
            </w:r>
          </w:p>
        </w:tc>
      </w:tr>
      <w:tr w:rsidR="00A60DA0" w:rsidRPr="00FD376B" w14:paraId="43AE4A5A" w14:textId="77777777" w:rsidTr="003E4679">
        <w:trPr>
          <w:trHeight w:val="268"/>
        </w:trPr>
        <w:tc>
          <w:tcPr>
            <w:tcW w:w="3198" w:type="dxa"/>
          </w:tcPr>
          <w:p w14:paraId="70185865"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t>1 septembrie 2002 – 31 august 2004</w:t>
            </w:r>
          </w:p>
        </w:tc>
        <w:tc>
          <w:tcPr>
            <w:tcW w:w="7088" w:type="dxa"/>
          </w:tcPr>
          <w:p w14:paraId="71040E87" w14:textId="77777777" w:rsidR="00A60DA0" w:rsidRPr="00FD376B" w:rsidRDefault="00A60DA0" w:rsidP="00A60DA0">
            <w:pPr>
              <w:pStyle w:val="OiaeaeiYiio2"/>
              <w:widowControl/>
              <w:numPr>
                <w:ilvl w:val="0"/>
                <w:numId w:val="2"/>
              </w:numPr>
              <w:tabs>
                <w:tab w:val="left" w:pos="197"/>
              </w:tabs>
              <w:spacing w:before="20" w:after="20"/>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concediu pentru creşterea copilului</w:t>
            </w:r>
          </w:p>
        </w:tc>
      </w:tr>
      <w:tr w:rsidR="00A60DA0" w:rsidRPr="00FD376B" w14:paraId="01D4A112" w14:textId="77777777" w:rsidTr="003E4679">
        <w:trPr>
          <w:trHeight w:val="268"/>
        </w:trPr>
        <w:tc>
          <w:tcPr>
            <w:tcW w:w="3198" w:type="dxa"/>
          </w:tcPr>
          <w:p w14:paraId="10673B89" w14:textId="77777777" w:rsidR="00A60DA0" w:rsidRPr="00FD376B" w:rsidRDefault="00A60DA0" w:rsidP="00A60DA0">
            <w:pPr>
              <w:jc w:val="right"/>
              <w:rPr>
                <w:rFonts w:ascii="Times New Roman" w:hAnsi="Times New Roman" w:cs="Times New Roman"/>
                <w:b/>
                <w:color w:val="000000" w:themeColor="text1"/>
              </w:rPr>
            </w:pPr>
            <w:r w:rsidRPr="00FD376B">
              <w:rPr>
                <w:rFonts w:ascii="Times New Roman" w:eastAsia="ArialMT" w:hAnsi="Times New Roman" w:cs="Times New Roman"/>
                <w:b/>
                <w:color w:val="000000" w:themeColor="text1"/>
                <w:spacing w:val="-6"/>
                <w:kern w:val="1"/>
                <w:sz w:val="18"/>
                <w:szCs w:val="18"/>
                <w:lang w:eastAsia="zh-CN" w:bidi="hi-IN"/>
              </w:rPr>
              <w:t>1 septembrie 2001 –1 iunie 2002</w:t>
            </w:r>
          </w:p>
        </w:tc>
        <w:tc>
          <w:tcPr>
            <w:tcW w:w="7088" w:type="dxa"/>
          </w:tcPr>
          <w:p w14:paraId="6363AC44" w14:textId="76A1F9DF" w:rsidR="00A60DA0" w:rsidRPr="00FD376B" w:rsidRDefault="00A60DA0" w:rsidP="00A60DA0">
            <w:pPr>
              <w:pStyle w:val="OiaeaeiYiio2"/>
              <w:widowControl/>
              <w:numPr>
                <w:ilvl w:val="0"/>
                <w:numId w:val="2"/>
              </w:numPr>
              <w:tabs>
                <w:tab w:val="left" w:pos="197"/>
              </w:tabs>
              <w:spacing w:before="20" w:after="120"/>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suplinitor Şcoala nr. 2 Basarabi  </w:t>
            </w:r>
          </w:p>
        </w:tc>
      </w:tr>
      <w:tr w:rsidR="00A60DA0" w:rsidRPr="00FD376B" w14:paraId="32830FBF" w14:textId="77777777" w:rsidTr="003E4679">
        <w:trPr>
          <w:trHeight w:val="54"/>
        </w:trPr>
        <w:tc>
          <w:tcPr>
            <w:tcW w:w="10286" w:type="dxa"/>
            <w:gridSpan w:val="2"/>
          </w:tcPr>
          <w:p w14:paraId="739B93D4" w14:textId="77777777" w:rsidR="00A60DA0" w:rsidRPr="006C3F8B" w:rsidRDefault="00A60DA0" w:rsidP="00A60DA0">
            <w:pPr>
              <w:pStyle w:val="OiaeaeiYiio2"/>
              <w:widowControl/>
              <w:tabs>
                <w:tab w:val="left" w:pos="197"/>
              </w:tabs>
              <w:spacing w:before="20"/>
              <w:ind w:left="113"/>
              <w:jc w:val="left"/>
              <w:rPr>
                <w:rFonts w:eastAsia="ArialMT"/>
                <w:i w:val="0"/>
                <w:color w:val="000000" w:themeColor="text1"/>
                <w:spacing w:val="-6"/>
                <w:kern w:val="1"/>
                <w:sz w:val="10"/>
                <w:szCs w:val="10"/>
                <w:lang w:val="ro-RO" w:eastAsia="zh-CN" w:bidi="hi-IN"/>
              </w:rPr>
            </w:pPr>
          </w:p>
        </w:tc>
      </w:tr>
      <w:tr w:rsidR="00A60DA0" w:rsidRPr="00F22BD9" w14:paraId="0974ED2B" w14:textId="77777777" w:rsidTr="003E4679">
        <w:trPr>
          <w:trHeight w:val="268"/>
        </w:trPr>
        <w:tc>
          <w:tcPr>
            <w:tcW w:w="3198" w:type="dxa"/>
          </w:tcPr>
          <w:p w14:paraId="38A39EB4" w14:textId="77777777" w:rsidR="00A60DA0" w:rsidRPr="00FD376B" w:rsidRDefault="00A60DA0" w:rsidP="00A60DA0">
            <w:pPr>
              <w:jc w:val="right"/>
              <w:rPr>
                <w:rFonts w:ascii="Times New Roman" w:eastAsia="Times New Roman" w:hAnsi="Times New Roman" w:cs="Times New Roman"/>
                <w:b/>
                <w:color w:val="000000" w:themeColor="text1"/>
                <w:sz w:val="18"/>
                <w:szCs w:val="18"/>
                <w:lang w:eastAsia="ar-SA"/>
              </w:rPr>
            </w:pPr>
          </w:p>
        </w:tc>
        <w:tc>
          <w:tcPr>
            <w:tcW w:w="7088" w:type="dxa"/>
          </w:tcPr>
          <w:p w14:paraId="3523F9F9" w14:textId="2C254CE5" w:rsidR="00A60DA0" w:rsidRPr="00F22BD9" w:rsidRDefault="00A60DA0" w:rsidP="00A60DA0">
            <w:pPr>
              <w:pStyle w:val="OiaeaeiYiio2"/>
              <w:widowControl/>
              <w:numPr>
                <w:ilvl w:val="0"/>
                <w:numId w:val="2"/>
              </w:numPr>
              <w:tabs>
                <w:tab w:val="left" w:pos="197"/>
              </w:tabs>
              <w:ind w:right="3"/>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E</w:t>
            </w:r>
            <w:r w:rsidRPr="00F22BD9">
              <w:rPr>
                <w:rFonts w:eastAsia="ArialMT"/>
                <w:i w:val="0"/>
                <w:color w:val="000000" w:themeColor="text1"/>
                <w:spacing w:val="-6"/>
                <w:kern w:val="1"/>
                <w:sz w:val="20"/>
                <w:lang w:val="ro-RO" w:eastAsia="zh-CN" w:bidi="hi-IN"/>
              </w:rPr>
              <w:t>laborarea de proiecte de acte normative: hotărâri de guvern, ordine de ministru,</w:t>
            </w:r>
            <w:r>
              <w:rPr>
                <w:rFonts w:eastAsia="ArialMT"/>
                <w:i w:val="0"/>
                <w:color w:val="000000" w:themeColor="text1"/>
                <w:spacing w:val="-6"/>
                <w:kern w:val="1"/>
                <w:sz w:val="20"/>
                <w:lang w:val="ro-RO" w:eastAsia="zh-CN" w:bidi="hi-IN"/>
              </w:rPr>
              <w:t xml:space="preserve"> </w:t>
            </w:r>
            <w:r w:rsidRPr="00F22BD9">
              <w:rPr>
                <w:rFonts w:eastAsia="ArialMT"/>
                <w:i w:val="0"/>
                <w:color w:val="000000" w:themeColor="text1"/>
                <w:spacing w:val="-6"/>
                <w:kern w:val="1"/>
                <w:sz w:val="20"/>
                <w:lang w:val="ro-RO" w:eastAsia="zh-CN" w:bidi="hi-IN"/>
              </w:rPr>
              <w:t>metodologii</w:t>
            </w:r>
          </w:p>
          <w:p w14:paraId="40398F56" w14:textId="1E80EEA7" w:rsidR="00A60DA0" w:rsidRPr="00F22BD9"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C</w:t>
            </w:r>
            <w:r w:rsidRPr="00F22BD9">
              <w:rPr>
                <w:rFonts w:eastAsia="ArialMT"/>
                <w:i w:val="0"/>
                <w:color w:val="000000" w:themeColor="text1"/>
                <w:spacing w:val="-6"/>
                <w:kern w:val="1"/>
                <w:sz w:val="20"/>
                <w:lang w:val="ro-RO" w:eastAsia="zh-CN" w:bidi="hi-IN"/>
              </w:rPr>
              <w:t>olaborare la realizarea „Strategiei naţionale privind educaţia pentru mediu şi schimbări climatice 2023-2030”, aprobată prin HG nr. 59/2023, ale „Planului de acțiune privind educația pentru mediu și schimbări climatice, pentru perioada 2023-2030”;</w:t>
            </w:r>
          </w:p>
          <w:p w14:paraId="7B3CB3D3" w14:textId="77777777" w:rsidR="00A60DA0" w:rsidRPr="00F22BD9"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22BD9">
              <w:rPr>
                <w:rFonts w:eastAsia="ArialMT"/>
                <w:i w:val="0"/>
                <w:color w:val="000000" w:themeColor="text1"/>
                <w:spacing w:val="-6"/>
                <w:kern w:val="1"/>
                <w:sz w:val="20"/>
                <w:lang w:val="ro-RO" w:eastAsia="zh-CN" w:bidi="hi-IN"/>
              </w:rPr>
              <w:t>colaborarea la realizarea Metodologiei de organizare a programului Săptămâna verde”;</w:t>
            </w:r>
          </w:p>
          <w:p w14:paraId="62CBA0D5" w14:textId="77777777" w:rsidR="00A60DA0" w:rsidRPr="00F22BD9"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22BD9">
              <w:rPr>
                <w:rFonts w:eastAsia="ArialMT"/>
                <w:i w:val="0"/>
                <w:color w:val="000000" w:themeColor="text1"/>
                <w:spacing w:val="-6"/>
                <w:kern w:val="1"/>
                <w:sz w:val="20"/>
                <w:lang w:val="ro-RO" w:eastAsia="zh-CN" w:bidi="hi-IN"/>
              </w:rPr>
              <w:t>întocmirea Raportului de Progres al Strategiei Naționale pentru prevenirea și combaterea antisemitismului, xenofobiei, radicalizării și discursului instigator la ură, aferentă perioadei 2021-2023, descrierea activităților și a progresului pentru perioada mai 2021 – octombrie 2022;</w:t>
            </w:r>
          </w:p>
          <w:p w14:paraId="38E5FCE5" w14:textId="77777777" w:rsidR="00A60DA0" w:rsidRPr="00F22BD9"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22BD9">
              <w:rPr>
                <w:rFonts w:eastAsia="ArialMT"/>
                <w:i w:val="0"/>
                <w:color w:val="000000" w:themeColor="text1"/>
                <w:spacing w:val="-6"/>
                <w:kern w:val="1"/>
                <w:sz w:val="20"/>
                <w:lang w:val="ro-RO" w:eastAsia="zh-CN" w:bidi="hi-IN"/>
              </w:rPr>
              <w:t>înaintarea către Cancelaria Prim-Ministrului a Raportului de progres al Stategiei naționale pentru prevenirea și combaterea antisemitismului, xenofobiei radicalizării și discursului instigator la ură, aferentă perioadei 2021-2023, pentru perioada mai 2022-noiembrie 2022, secțiunea Educație;</w:t>
            </w:r>
          </w:p>
          <w:p w14:paraId="6A23BE25" w14:textId="77777777" w:rsidR="00A60DA0" w:rsidRPr="00F22BD9"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22BD9">
              <w:rPr>
                <w:rFonts w:eastAsia="ArialMT"/>
                <w:i w:val="0"/>
                <w:color w:val="000000" w:themeColor="text1"/>
                <w:spacing w:val="-6"/>
                <w:kern w:val="1"/>
                <w:sz w:val="20"/>
                <w:lang w:val="ro-RO" w:eastAsia="zh-CN" w:bidi="hi-IN"/>
              </w:rPr>
              <w:t>participare la reuniunea Comitetului interministerial pentru monitorizarea implementării Strategiei naționale pentru prevenirea și combaterea antisemitismului, xenofobiei, ridicalizării și discursului instigator la ură, aferentă perioadei 2021-2023, la Palatul Victoria;</w:t>
            </w:r>
          </w:p>
          <w:p w14:paraId="780C430B" w14:textId="7842934A" w:rsidR="00A60DA0" w:rsidRPr="00FD376B" w:rsidRDefault="00A60DA0" w:rsidP="00A60DA0">
            <w:pPr>
              <w:pStyle w:val="OiaeaeiYiio2"/>
              <w:widowControl/>
              <w:numPr>
                <w:ilvl w:val="0"/>
                <w:numId w:val="2"/>
              </w:numPr>
              <w:tabs>
                <w:tab w:val="left" w:pos="197"/>
              </w:tabs>
              <w:spacing w:after="60"/>
              <w:jc w:val="both"/>
              <w:rPr>
                <w:rFonts w:eastAsia="ArialMT"/>
                <w:i w:val="0"/>
                <w:color w:val="000000" w:themeColor="text1"/>
                <w:spacing w:val="-6"/>
                <w:kern w:val="1"/>
                <w:sz w:val="20"/>
                <w:lang w:val="ro-RO" w:eastAsia="zh-CN" w:bidi="hi-IN"/>
              </w:rPr>
            </w:pPr>
            <w:r w:rsidRPr="00F22BD9">
              <w:rPr>
                <w:rFonts w:eastAsia="ArialMT"/>
                <w:i w:val="0"/>
                <w:color w:val="000000" w:themeColor="text1"/>
                <w:spacing w:val="-6"/>
                <w:kern w:val="1"/>
                <w:sz w:val="20"/>
                <w:lang w:val="ro-RO" w:eastAsia="zh-CN" w:bidi="hi-IN"/>
              </w:rPr>
              <w:t>realizarea centralizării unităților de învățământ care nu sunt în acord cu prevederile legislative în vigoare și solicitarea de a întreprinde măsurile necesare care se impun, în colaborare cu autoritățile locale, în conformitate cu prevederile Legii 217 pentru modificarea și completarea OUG31/2002 privind interzicerea organizaţiilor şi simbolurilor cu caracter fascist, rasist sau xenofob şi a promovării cultului persoanelor vinovate de săvârşirea unor infracţiuni contra păcii şi omenirii, în vederea intrării în legalitate; etc.</w:t>
            </w:r>
          </w:p>
        </w:tc>
      </w:tr>
      <w:tr w:rsidR="00A60DA0" w:rsidRPr="00FD376B" w14:paraId="412DFA84" w14:textId="77777777" w:rsidTr="003E4679">
        <w:trPr>
          <w:trHeight w:val="268"/>
        </w:trPr>
        <w:tc>
          <w:tcPr>
            <w:tcW w:w="3198" w:type="dxa"/>
          </w:tcPr>
          <w:p w14:paraId="285560F9" w14:textId="71C31DBB" w:rsidR="00A60DA0" w:rsidRPr="00FD376B" w:rsidRDefault="00A60DA0" w:rsidP="00A60DA0">
            <w:pPr>
              <w:jc w:val="right"/>
              <w:rPr>
                <w:rFonts w:ascii="Times New Roman" w:eastAsia="Times New Roman" w:hAnsi="Times New Roman" w:cs="Times New Roman"/>
                <w:b/>
                <w:color w:val="000000" w:themeColor="text1"/>
                <w:sz w:val="18"/>
                <w:szCs w:val="18"/>
                <w:lang w:eastAsia="ar-SA"/>
              </w:rPr>
            </w:pPr>
            <w:r w:rsidRPr="00FD376B">
              <w:rPr>
                <w:rFonts w:ascii="Times New Roman" w:eastAsia="Times New Roman" w:hAnsi="Times New Roman" w:cs="Times New Roman"/>
                <w:b/>
                <w:color w:val="000000" w:themeColor="text1"/>
                <w:sz w:val="18"/>
                <w:szCs w:val="18"/>
                <w:lang w:eastAsia="ar-SA"/>
              </w:rPr>
              <w:t>1 sept. 2022 – 31 aug. 2023</w:t>
            </w:r>
          </w:p>
        </w:tc>
        <w:tc>
          <w:tcPr>
            <w:tcW w:w="7088" w:type="dxa"/>
          </w:tcPr>
          <w:p w14:paraId="649F08B4"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 detașat</w:t>
            </w:r>
          </w:p>
          <w:p w14:paraId="6E76086C" w14:textId="52FB0188" w:rsidR="00A60DA0" w:rsidRPr="00FD376B"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tc>
      </w:tr>
      <w:tr w:rsidR="00A60DA0" w:rsidRPr="00FD376B" w14:paraId="03B112FC" w14:textId="77777777" w:rsidTr="003E4679">
        <w:trPr>
          <w:trHeight w:val="268"/>
        </w:trPr>
        <w:tc>
          <w:tcPr>
            <w:tcW w:w="3198" w:type="dxa"/>
          </w:tcPr>
          <w:p w14:paraId="011ABB1A" w14:textId="5680993A" w:rsidR="00A60DA0" w:rsidRPr="00FD376B" w:rsidRDefault="00A60DA0" w:rsidP="00A60DA0">
            <w:pPr>
              <w:jc w:val="right"/>
              <w:rPr>
                <w:rFonts w:ascii="Times New Roman" w:eastAsia="Times New Roman" w:hAnsi="Times New Roman" w:cs="Times New Roman"/>
                <w:b/>
                <w:color w:val="000000" w:themeColor="text1"/>
                <w:sz w:val="18"/>
                <w:szCs w:val="18"/>
                <w:lang w:eastAsia="ar-SA"/>
              </w:rPr>
            </w:pPr>
            <w:r w:rsidRPr="00FD376B">
              <w:rPr>
                <w:rFonts w:ascii="Times New Roman" w:eastAsia="Times New Roman" w:hAnsi="Times New Roman" w:cs="Times New Roman"/>
                <w:b/>
                <w:color w:val="000000" w:themeColor="text1"/>
                <w:sz w:val="18"/>
                <w:szCs w:val="18"/>
                <w:lang w:eastAsia="ar-SA"/>
              </w:rPr>
              <w:t>1 sept. 2021 – 31 aug. 2022</w:t>
            </w:r>
          </w:p>
        </w:tc>
        <w:tc>
          <w:tcPr>
            <w:tcW w:w="7088" w:type="dxa"/>
          </w:tcPr>
          <w:p w14:paraId="44B1C036"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 detașat</w:t>
            </w:r>
          </w:p>
          <w:p w14:paraId="50A9B670"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p w14:paraId="656DC231"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 xml:space="preserve"> județe</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n</w:t>
            </w:r>
            <w:r>
              <w:rPr>
                <w:rFonts w:eastAsia="ArialMT"/>
                <w:i w:val="0"/>
                <w:color w:val="000000" w:themeColor="text1"/>
                <w:spacing w:val="-6"/>
                <w:kern w:val="1"/>
                <w:sz w:val="20"/>
                <w:lang w:val="ro-RO" w:eastAsia="zh-CN" w:bidi="hi-IN"/>
              </w:rPr>
              <w:t>ă</w:t>
            </w:r>
            <w:r w:rsidRPr="008420A3">
              <w:rPr>
                <w:rFonts w:eastAsia="ArialMT"/>
                <w:i w:val="0"/>
                <w:color w:val="000000" w:themeColor="text1"/>
                <w:spacing w:val="-6"/>
                <w:kern w:val="1"/>
                <w:sz w:val="20"/>
                <w:lang w:val="ro-RO" w:eastAsia="zh-CN" w:bidi="hi-IN"/>
              </w:rPr>
              <w:t xml:space="preserve"> de evidență și gestionare a manualelor școlare, în vederea completării stocurilor de manuale școlare pentru învățământul obligatoriu pentru anul școlar 2021-2022, prin achiziționarea manualelor școlare retipărite</w:t>
            </w:r>
          </w:p>
          <w:p w14:paraId="4432CB81"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 xml:space="preserve"> județe</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n</w:t>
            </w:r>
            <w:r>
              <w:rPr>
                <w:rFonts w:eastAsia="ArialMT"/>
                <w:i w:val="0"/>
                <w:color w:val="000000" w:themeColor="text1"/>
                <w:spacing w:val="-6"/>
                <w:kern w:val="1"/>
                <w:sz w:val="20"/>
                <w:lang w:val="ro-RO" w:eastAsia="zh-CN" w:bidi="hi-IN"/>
              </w:rPr>
              <w:t>ă</w:t>
            </w:r>
            <w:r w:rsidRPr="008420A3">
              <w:rPr>
                <w:rFonts w:eastAsia="ArialMT"/>
                <w:i w:val="0"/>
                <w:color w:val="000000" w:themeColor="text1"/>
                <w:spacing w:val="-6"/>
                <w:kern w:val="1"/>
                <w:sz w:val="20"/>
                <w:lang w:val="ro-RO" w:eastAsia="zh-CN" w:bidi="hi-IN"/>
              </w:rPr>
              <w:t xml:space="preserve"> de management și monitorizare a activităților derulate prin Sistemul Informatic Integrat al Învăţământului din România</w:t>
            </w:r>
          </w:p>
          <w:p w14:paraId="6C5578EE"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 xml:space="preserve"> județe</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n</w:t>
            </w:r>
            <w:r>
              <w:rPr>
                <w:rFonts w:eastAsia="ArialMT"/>
                <w:i w:val="0"/>
                <w:color w:val="000000" w:themeColor="text1"/>
                <w:spacing w:val="-6"/>
                <w:kern w:val="1"/>
                <w:sz w:val="20"/>
                <w:lang w:val="ro-RO" w:eastAsia="zh-CN" w:bidi="hi-IN"/>
              </w:rPr>
              <w:t>ă</w:t>
            </w:r>
            <w:r w:rsidRPr="008420A3">
              <w:rPr>
                <w:rFonts w:eastAsia="ArialMT"/>
                <w:i w:val="0"/>
                <w:color w:val="000000" w:themeColor="text1"/>
                <w:spacing w:val="-6"/>
                <w:kern w:val="1"/>
                <w:sz w:val="20"/>
                <w:lang w:val="ro-RO" w:eastAsia="zh-CN" w:bidi="hi-IN"/>
              </w:rPr>
              <w:t xml:space="preserve"> </w:t>
            </w:r>
            <w:r w:rsidRPr="00537633">
              <w:rPr>
                <w:rFonts w:eastAsia="ArialMT"/>
                <w:i w:val="0"/>
                <w:color w:val="000000" w:themeColor="text1"/>
                <w:spacing w:val="-6"/>
                <w:kern w:val="1"/>
                <w:sz w:val="20"/>
                <w:lang w:val="ro-RO" w:eastAsia="zh-CN" w:bidi="hi-IN"/>
              </w:rPr>
              <w:t>de mobilitate a personalului didactic din învățământul preuniversitar, în anul școlar 2021-2022</w:t>
            </w:r>
          </w:p>
          <w:p w14:paraId="798879AE" w14:textId="766CDB27" w:rsidR="00A60DA0" w:rsidRPr="00FD376B"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537633">
              <w:rPr>
                <w:rFonts w:eastAsia="ArialMT"/>
                <w:i w:val="0"/>
                <w:color w:val="000000" w:themeColor="text1"/>
                <w:spacing w:val="-6"/>
                <w:kern w:val="1"/>
                <w:sz w:val="20"/>
                <w:lang w:val="ro-RO" w:eastAsia="zh-CN" w:bidi="hi-IN"/>
              </w:rPr>
              <w:t xml:space="preserve"> de examen județeană – Definitivat 2022</w:t>
            </w:r>
          </w:p>
        </w:tc>
      </w:tr>
      <w:tr w:rsidR="00A60DA0" w:rsidRPr="00FD376B" w14:paraId="65D32589" w14:textId="77777777" w:rsidTr="003E4679">
        <w:trPr>
          <w:trHeight w:val="268"/>
        </w:trPr>
        <w:tc>
          <w:tcPr>
            <w:tcW w:w="3198" w:type="dxa"/>
          </w:tcPr>
          <w:p w14:paraId="2C4970F6" w14:textId="3D2F12EE" w:rsidR="00A60DA0" w:rsidRPr="00FD376B" w:rsidRDefault="00A60DA0" w:rsidP="00A60DA0">
            <w:pPr>
              <w:jc w:val="right"/>
              <w:rPr>
                <w:rFonts w:ascii="Times New Roman" w:eastAsia="Times New Roman" w:hAnsi="Times New Roman" w:cs="Times New Roman"/>
                <w:b/>
                <w:color w:val="000000" w:themeColor="text1"/>
                <w:sz w:val="18"/>
                <w:szCs w:val="18"/>
                <w:lang w:eastAsia="ar-SA"/>
              </w:rPr>
            </w:pPr>
            <w:r w:rsidRPr="00FD376B">
              <w:rPr>
                <w:rFonts w:ascii="Times New Roman" w:eastAsia="Times New Roman" w:hAnsi="Times New Roman" w:cs="Times New Roman"/>
                <w:b/>
                <w:color w:val="000000" w:themeColor="text1"/>
                <w:sz w:val="18"/>
                <w:szCs w:val="18"/>
                <w:lang w:eastAsia="ar-SA"/>
              </w:rPr>
              <w:t>1 sept. 2020 – 31 aug. 2021</w:t>
            </w:r>
          </w:p>
        </w:tc>
        <w:tc>
          <w:tcPr>
            <w:tcW w:w="7088" w:type="dxa"/>
          </w:tcPr>
          <w:p w14:paraId="07BF38B8"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școlar pentru geografie (0,50 normă), învățământ particular și alternative educaționale (0,50 normă), detașat</w:t>
            </w:r>
          </w:p>
          <w:p w14:paraId="4DEF8ECF"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Administrație al Inspectoratului Școlar Județean Constanța</w:t>
            </w:r>
          </w:p>
          <w:p w14:paraId="52755C3D" w14:textId="0EF2B09B"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 xml:space="preserve"> județe</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n</w:t>
            </w:r>
            <w:r>
              <w:rPr>
                <w:rFonts w:eastAsia="ArialMT"/>
                <w:i w:val="0"/>
                <w:color w:val="000000" w:themeColor="text1"/>
                <w:spacing w:val="-6"/>
                <w:kern w:val="1"/>
                <w:sz w:val="20"/>
                <w:lang w:val="ro-RO" w:eastAsia="zh-CN" w:bidi="hi-IN"/>
              </w:rPr>
              <w:t>ă</w:t>
            </w:r>
            <w:r w:rsidRPr="008420A3">
              <w:rPr>
                <w:rFonts w:eastAsia="ArialMT"/>
                <w:i w:val="0"/>
                <w:color w:val="000000" w:themeColor="text1"/>
                <w:spacing w:val="-6"/>
                <w:kern w:val="1"/>
                <w:sz w:val="20"/>
                <w:lang w:val="ro-RO" w:eastAsia="zh-CN" w:bidi="hi-IN"/>
              </w:rPr>
              <w:t xml:space="preserve"> de evidență și gestionare a manualelor școlare, în vederea </w:t>
            </w:r>
            <w:r w:rsidRPr="008420A3">
              <w:rPr>
                <w:rFonts w:eastAsia="ArialMT"/>
                <w:i w:val="0"/>
                <w:color w:val="000000" w:themeColor="text1"/>
                <w:spacing w:val="-6"/>
                <w:kern w:val="1"/>
                <w:sz w:val="20"/>
                <w:lang w:val="ro-RO" w:eastAsia="zh-CN" w:bidi="hi-IN"/>
              </w:rPr>
              <w:lastRenderedPageBreak/>
              <w:t>completării stocurilor de manuale școlare pentru învățământul obligatoriu pentru anul școlar 202</w:t>
            </w:r>
            <w:r>
              <w:rPr>
                <w:rFonts w:eastAsia="ArialMT"/>
                <w:i w:val="0"/>
                <w:color w:val="000000" w:themeColor="text1"/>
                <w:spacing w:val="-6"/>
                <w:kern w:val="1"/>
                <w:sz w:val="20"/>
                <w:lang w:val="ro-RO" w:eastAsia="zh-CN" w:bidi="hi-IN"/>
              </w:rPr>
              <w:t>0</w:t>
            </w:r>
            <w:r w:rsidRPr="008420A3">
              <w:rPr>
                <w:rFonts w:eastAsia="ArialMT"/>
                <w:i w:val="0"/>
                <w:color w:val="000000" w:themeColor="text1"/>
                <w:spacing w:val="-6"/>
                <w:kern w:val="1"/>
                <w:sz w:val="20"/>
                <w:lang w:val="ro-RO" w:eastAsia="zh-CN" w:bidi="hi-IN"/>
              </w:rPr>
              <w:t>-202</w:t>
            </w:r>
            <w:r>
              <w:rPr>
                <w:rFonts w:eastAsia="ArialMT"/>
                <w:i w:val="0"/>
                <w:color w:val="000000" w:themeColor="text1"/>
                <w:spacing w:val="-6"/>
                <w:kern w:val="1"/>
                <w:sz w:val="20"/>
                <w:lang w:val="ro-RO" w:eastAsia="zh-CN" w:bidi="hi-IN"/>
              </w:rPr>
              <w:t>1</w:t>
            </w:r>
            <w:r w:rsidRPr="008420A3">
              <w:rPr>
                <w:rFonts w:eastAsia="ArialMT"/>
                <w:i w:val="0"/>
                <w:color w:val="000000" w:themeColor="text1"/>
                <w:spacing w:val="-6"/>
                <w:kern w:val="1"/>
                <w:sz w:val="20"/>
                <w:lang w:val="ro-RO" w:eastAsia="zh-CN" w:bidi="hi-IN"/>
              </w:rPr>
              <w:t>, prin achiziționarea manualelor școlare retipărite</w:t>
            </w:r>
          </w:p>
          <w:p w14:paraId="7B606739" w14:textId="77777777"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 xml:space="preserve"> județe</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n</w:t>
            </w:r>
            <w:r>
              <w:rPr>
                <w:rFonts w:eastAsia="ArialMT"/>
                <w:i w:val="0"/>
                <w:color w:val="000000" w:themeColor="text1"/>
                <w:spacing w:val="-6"/>
                <w:kern w:val="1"/>
                <w:sz w:val="20"/>
                <w:lang w:val="ro-RO" w:eastAsia="zh-CN" w:bidi="hi-IN"/>
              </w:rPr>
              <w:t>ă</w:t>
            </w:r>
            <w:r w:rsidRPr="008420A3">
              <w:rPr>
                <w:rFonts w:eastAsia="ArialMT"/>
                <w:i w:val="0"/>
                <w:color w:val="000000" w:themeColor="text1"/>
                <w:spacing w:val="-6"/>
                <w:kern w:val="1"/>
                <w:sz w:val="20"/>
                <w:lang w:val="ro-RO" w:eastAsia="zh-CN" w:bidi="hi-IN"/>
              </w:rPr>
              <w:t xml:space="preserve"> de management și monitorizare a activităților derulate prin Sistemul Informatic Integrat al Învăţământului din România</w:t>
            </w:r>
          </w:p>
          <w:p w14:paraId="3C64F875" w14:textId="7F6A0B6B" w:rsidR="00A60DA0" w:rsidRDefault="00A60DA0" w:rsidP="00A60DA0">
            <w:pPr>
              <w:pStyle w:val="OiaeaeiYiio2"/>
              <w:widowControl/>
              <w:numPr>
                <w:ilvl w:val="0"/>
                <w:numId w:val="2"/>
              </w:numPr>
              <w:tabs>
                <w:tab w:val="left" w:pos="197"/>
              </w:tabs>
              <w:jc w:val="left"/>
              <w:rPr>
                <w:rFonts w:eastAsia="ArialMT"/>
                <w:i w:val="0"/>
                <w:color w:val="000000" w:themeColor="text1"/>
                <w:spacing w:val="-6"/>
                <w:kern w:val="1"/>
                <w:sz w:val="20"/>
                <w:lang w:val="ro-RO" w:eastAsia="zh-CN" w:bidi="hi-IN"/>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 xml:space="preserve"> județe</w:t>
            </w:r>
            <w:r>
              <w:rPr>
                <w:rFonts w:eastAsia="ArialMT"/>
                <w:i w:val="0"/>
                <w:color w:val="000000" w:themeColor="text1"/>
                <w:spacing w:val="-6"/>
                <w:kern w:val="1"/>
                <w:sz w:val="20"/>
                <w:lang w:val="ro-RO" w:eastAsia="zh-CN" w:bidi="hi-IN"/>
              </w:rPr>
              <w:t>a</w:t>
            </w:r>
            <w:r w:rsidRPr="008420A3">
              <w:rPr>
                <w:rFonts w:eastAsia="ArialMT"/>
                <w:i w:val="0"/>
                <w:color w:val="000000" w:themeColor="text1"/>
                <w:spacing w:val="-6"/>
                <w:kern w:val="1"/>
                <w:sz w:val="20"/>
                <w:lang w:val="ro-RO" w:eastAsia="zh-CN" w:bidi="hi-IN"/>
              </w:rPr>
              <w:t>n</w:t>
            </w:r>
            <w:r>
              <w:rPr>
                <w:rFonts w:eastAsia="ArialMT"/>
                <w:i w:val="0"/>
                <w:color w:val="000000" w:themeColor="text1"/>
                <w:spacing w:val="-6"/>
                <w:kern w:val="1"/>
                <w:sz w:val="20"/>
                <w:lang w:val="ro-RO" w:eastAsia="zh-CN" w:bidi="hi-IN"/>
              </w:rPr>
              <w:t>ă</w:t>
            </w:r>
            <w:r w:rsidRPr="008420A3">
              <w:rPr>
                <w:rFonts w:eastAsia="ArialMT"/>
                <w:i w:val="0"/>
                <w:color w:val="000000" w:themeColor="text1"/>
                <w:spacing w:val="-6"/>
                <w:kern w:val="1"/>
                <w:sz w:val="20"/>
                <w:lang w:val="ro-RO" w:eastAsia="zh-CN" w:bidi="hi-IN"/>
              </w:rPr>
              <w:t xml:space="preserve"> </w:t>
            </w:r>
            <w:r w:rsidRPr="00537633">
              <w:rPr>
                <w:rFonts w:eastAsia="ArialMT"/>
                <w:i w:val="0"/>
                <w:color w:val="000000" w:themeColor="text1"/>
                <w:spacing w:val="-6"/>
                <w:kern w:val="1"/>
                <w:sz w:val="20"/>
                <w:lang w:val="ro-RO" w:eastAsia="zh-CN" w:bidi="hi-IN"/>
              </w:rPr>
              <w:t>de mobilitate a personalului didactic din învățământul preuniversitar, în anul școlar 202</w:t>
            </w:r>
            <w:r>
              <w:rPr>
                <w:rFonts w:eastAsia="ArialMT"/>
                <w:i w:val="0"/>
                <w:color w:val="000000" w:themeColor="text1"/>
                <w:spacing w:val="-6"/>
                <w:kern w:val="1"/>
                <w:sz w:val="20"/>
                <w:lang w:val="ro-RO" w:eastAsia="zh-CN" w:bidi="hi-IN"/>
              </w:rPr>
              <w:t>0</w:t>
            </w:r>
            <w:r w:rsidRPr="00537633">
              <w:rPr>
                <w:rFonts w:eastAsia="ArialMT"/>
                <w:i w:val="0"/>
                <w:color w:val="000000" w:themeColor="text1"/>
                <w:spacing w:val="-6"/>
                <w:kern w:val="1"/>
                <w:sz w:val="20"/>
                <w:lang w:val="ro-RO" w:eastAsia="zh-CN" w:bidi="hi-IN"/>
              </w:rPr>
              <w:t>-202</w:t>
            </w:r>
            <w:r>
              <w:rPr>
                <w:rFonts w:eastAsia="ArialMT"/>
                <w:i w:val="0"/>
                <w:color w:val="000000" w:themeColor="text1"/>
                <w:spacing w:val="-6"/>
                <w:kern w:val="1"/>
                <w:sz w:val="20"/>
                <w:lang w:val="ro-RO" w:eastAsia="zh-CN" w:bidi="hi-IN"/>
              </w:rPr>
              <w:t>1</w:t>
            </w:r>
          </w:p>
          <w:p w14:paraId="51089CD4" w14:textId="4EC38218" w:rsidR="00A60DA0" w:rsidRDefault="00A60DA0" w:rsidP="00A60DA0">
            <w:pPr>
              <w:pStyle w:val="OiaeaeiYiio2"/>
              <w:numPr>
                <w:ilvl w:val="0"/>
                <w:numId w:val="2"/>
              </w:numPr>
              <w:tabs>
                <w:tab w:val="left" w:pos="197"/>
              </w:tabs>
              <w:jc w:val="both"/>
              <w:rPr>
                <w:i w:val="0"/>
                <w:color w:val="000000" w:themeColor="text1"/>
                <w:sz w:val="20"/>
              </w:rPr>
            </w:pPr>
            <w:r>
              <w:rPr>
                <w:rFonts w:eastAsia="ArialMT"/>
                <w:i w:val="0"/>
                <w:color w:val="000000" w:themeColor="text1"/>
                <w:spacing w:val="-6"/>
                <w:kern w:val="1"/>
                <w:sz w:val="20"/>
                <w:lang w:val="ro-RO" w:eastAsia="zh-CN" w:bidi="hi-IN"/>
              </w:rPr>
              <w:t xml:space="preserve">Membru </w:t>
            </w:r>
            <w:r w:rsidRPr="008420A3">
              <w:rPr>
                <w:rFonts w:eastAsia="ArialMT"/>
                <w:i w:val="0"/>
                <w:color w:val="000000" w:themeColor="text1"/>
                <w:spacing w:val="-6"/>
                <w:kern w:val="1"/>
                <w:sz w:val="20"/>
                <w:lang w:val="ro-RO" w:eastAsia="zh-CN" w:bidi="hi-IN"/>
              </w:rPr>
              <w:t>Comisi</w:t>
            </w:r>
            <w:r>
              <w:rPr>
                <w:rFonts w:eastAsia="ArialMT"/>
                <w:i w:val="0"/>
                <w:color w:val="000000" w:themeColor="text1"/>
                <w:spacing w:val="-6"/>
                <w:kern w:val="1"/>
                <w:sz w:val="20"/>
                <w:lang w:val="ro-RO" w:eastAsia="zh-CN" w:bidi="hi-IN"/>
              </w:rPr>
              <w:t>a</w:t>
            </w:r>
            <w:r w:rsidRPr="00537633">
              <w:rPr>
                <w:rFonts w:eastAsia="ArialMT"/>
                <w:i w:val="0"/>
                <w:color w:val="000000" w:themeColor="text1"/>
                <w:spacing w:val="-6"/>
                <w:kern w:val="1"/>
                <w:sz w:val="20"/>
                <w:lang w:val="ro-RO" w:eastAsia="zh-CN" w:bidi="hi-IN"/>
              </w:rPr>
              <w:t xml:space="preserve"> de examen județeană – Definitivat 202</w:t>
            </w:r>
            <w:r>
              <w:rPr>
                <w:rFonts w:eastAsia="ArialMT"/>
                <w:i w:val="0"/>
                <w:color w:val="000000" w:themeColor="text1"/>
                <w:spacing w:val="-6"/>
                <w:kern w:val="1"/>
                <w:sz w:val="20"/>
                <w:lang w:val="ro-RO" w:eastAsia="zh-CN" w:bidi="hi-IN"/>
              </w:rPr>
              <w:t>1</w:t>
            </w:r>
          </w:p>
          <w:p w14:paraId="6AA439AF" w14:textId="792D1196" w:rsidR="00A60DA0" w:rsidRPr="00FD376B" w:rsidRDefault="00A60DA0" w:rsidP="00A60DA0">
            <w:pPr>
              <w:pStyle w:val="OiaeaeiYiio2"/>
              <w:numPr>
                <w:ilvl w:val="0"/>
                <w:numId w:val="2"/>
              </w:numPr>
              <w:tabs>
                <w:tab w:val="left" w:pos="197"/>
              </w:tabs>
              <w:jc w:val="both"/>
              <w:rPr>
                <w:i w:val="0"/>
                <w:color w:val="000000" w:themeColor="text1"/>
                <w:sz w:val="20"/>
              </w:rPr>
            </w:pPr>
            <w:r w:rsidRPr="00FD376B">
              <w:rPr>
                <w:i w:val="0"/>
                <w:color w:val="000000" w:themeColor="text1"/>
                <w:sz w:val="20"/>
              </w:rPr>
              <w:t>secretar Comisia județeană de organizare și desfășurare a Evaluărilor Naționale la finalul claselor a II-a, a IV-a și a VI-a, în anul școlar 2020-2021</w:t>
            </w:r>
            <w:r>
              <w:rPr>
                <w:i w:val="0"/>
                <w:color w:val="000000" w:themeColor="text1"/>
                <w:sz w:val="20"/>
              </w:rPr>
              <w:t xml:space="preserve">, </w:t>
            </w:r>
            <w:r w:rsidRPr="00B01069">
              <w:rPr>
                <w:i w:val="0"/>
                <w:color w:val="000000" w:themeColor="text1"/>
                <w:sz w:val="20"/>
              </w:rPr>
              <w:t xml:space="preserve">Decizia </w:t>
            </w:r>
            <w:r>
              <w:rPr>
                <w:i w:val="0"/>
                <w:color w:val="000000" w:themeColor="text1"/>
                <w:sz w:val="20"/>
              </w:rPr>
              <w:t xml:space="preserve">                              </w:t>
            </w:r>
            <w:r w:rsidRPr="00B01069">
              <w:rPr>
                <w:i w:val="0"/>
                <w:color w:val="000000" w:themeColor="text1"/>
                <w:sz w:val="20"/>
              </w:rPr>
              <w:t>nr. 206/08.04.2021</w:t>
            </w:r>
            <w:r>
              <w:rPr>
                <w:i w:val="0"/>
                <w:color w:val="000000" w:themeColor="text1"/>
                <w:sz w:val="20"/>
              </w:rPr>
              <w:t>;</w:t>
            </w:r>
          </w:p>
          <w:p w14:paraId="187F46FD" w14:textId="1087E1D9"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i w:val="0"/>
                <w:color w:val="000000" w:themeColor="text1"/>
                <w:sz w:val="20"/>
              </w:rPr>
              <w:t>Decizia nr. 267/25.06.2021 – secretar Comisia Județeană de organizare și desfășurare a Evaluării Naționale pentru absolvenții din clasa a VIII-a în anul școlar 2020-2021</w:t>
            </w:r>
          </w:p>
        </w:tc>
      </w:tr>
      <w:tr w:rsidR="00A60DA0" w:rsidRPr="00FD376B" w14:paraId="0860664F" w14:textId="77777777" w:rsidTr="003E4679">
        <w:trPr>
          <w:trHeight w:val="268"/>
        </w:trPr>
        <w:tc>
          <w:tcPr>
            <w:tcW w:w="3198" w:type="dxa"/>
          </w:tcPr>
          <w:p w14:paraId="26EF3716" w14:textId="59BD6C7B" w:rsidR="00A60DA0" w:rsidRPr="00FD376B" w:rsidRDefault="00A60DA0" w:rsidP="00A60DA0">
            <w:pPr>
              <w:jc w:val="right"/>
              <w:rPr>
                <w:rFonts w:ascii="Times New Roman" w:eastAsia="Times New Roman" w:hAnsi="Times New Roman" w:cs="Times New Roman"/>
                <w:b/>
                <w:color w:val="000000" w:themeColor="text1"/>
                <w:sz w:val="20"/>
                <w:szCs w:val="20"/>
                <w:lang w:eastAsia="ar-SA"/>
              </w:rPr>
            </w:pPr>
            <w:r w:rsidRPr="00FD376B">
              <w:rPr>
                <w:rFonts w:ascii="Times New Roman" w:eastAsia="Times New Roman" w:hAnsi="Times New Roman" w:cs="Times New Roman"/>
                <w:b/>
                <w:color w:val="000000" w:themeColor="text1"/>
                <w:sz w:val="20"/>
                <w:szCs w:val="20"/>
                <w:lang w:eastAsia="ar-SA"/>
              </w:rPr>
              <w:lastRenderedPageBreak/>
              <w:t>1 sept. 2019 – 31 aug. 2020</w:t>
            </w:r>
          </w:p>
        </w:tc>
        <w:tc>
          <w:tcPr>
            <w:tcW w:w="7088" w:type="dxa"/>
          </w:tcPr>
          <w:p w14:paraId="70FD8FC2" w14:textId="77777777" w:rsidR="00A60DA0" w:rsidRPr="00900913"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D376B">
              <w:rPr>
                <w:i w:val="0"/>
                <w:color w:val="000000" w:themeColor="text1"/>
                <w:sz w:val="20"/>
              </w:rPr>
              <w:t>președinte Centrul nr. 3 „Colegiul Mihai Eminescu” Constanța – Centru de concurs pentru proba scrisă din cadrul Concursului pentru ocuparea posturilor didactice catedrelor vacante/rezervate din învățământul preuniversitar, sesiunea 2020, Anexa nr. 1 la decizia nr. 223/3/21.07.2020;</w:t>
            </w:r>
          </w:p>
          <w:p w14:paraId="21B64573" w14:textId="77777777" w:rsidR="00A60DA0" w:rsidRPr="00900913"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75/27.02.2020 – Vicepreședinte Comisia județeană de organizare, evaluare și de soluționare a contestațiilor a Olimpiadei Interdisciplinare „Științele Pământului”, etapa județeană, 29.02.2020</w:t>
            </w:r>
          </w:p>
          <w:p w14:paraId="422108EE" w14:textId="63DBE5FF"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60/17.02.2020 – președinte executiv Concurs Școlar Național de Geografie pentru clasele V-VII „Mica olimpiadă de geografie – Terra”, etapa județeană, 29 februarie 2020</w:t>
            </w:r>
          </w:p>
        </w:tc>
      </w:tr>
      <w:tr w:rsidR="00A60DA0" w:rsidRPr="00FD376B" w14:paraId="3D65A211" w14:textId="77777777" w:rsidTr="003E4679">
        <w:trPr>
          <w:trHeight w:val="268"/>
        </w:trPr>
        <w:tc>
          <w:tcPr>
            <w:tcW w:w="3198" w:type="dxa"/>
          </w:tcPr>
          <w:p w14:paraId="6623F1AB" w14:textId="0CDC3E72" w:rsidR="00A60DA0" w:rsidRPr="00FD376B" w:rsidRDefault="00A60DA0" w:rsidP="00A60DA0">
            <w:pPr>
              <w:jc w:val="right"/>
              <w:rPr>
                <w:rFonts w:ascii="Times New Roman" w:eastAsia="ArialMT" w:hAnsi="Times New Roman" w:cs="Times New Roman"/>
                <w:b/>
                <w:color w:val="000000" w:themeColor="text1"/>
                <w:spacing w:val="-6"/>
                <w:kern w:val="1"/>
                <w:sz w:val="18"/>
                <w:szCs w:val="18"/>
                <w:lang w:eastAsia="zh-CN" w:bidi="hi-IN"/>
              </w:rPr>
            </w:pPr>
            <w:r w:rsidRPr="00FD376B">
              <w:rPr>
                <w:rFonts w:ascii="Times New Roman" w:eastAsia="Times New Roman" w:hAnsi="Times New Roman" w:cs="Times New Roman"/>
                <w:b/>
                <w:color w:val="000000" w:themeColor="text1"/>
                <w:sz w:val="20"/>
                <w:szCs w:val="20"/>
                <w:lang w:eastAsia="ar-SA"/>
              </w:rPr>
              <w:t>1 sept. 2018 – 31 aug. 2019</w:t>
            </w:r>
          </w:p>
        </w:tc>
        <w:tc>
          <w:tcPr>
            <w:tcW w:w="7088" w:type="dxa"/>
          </w:tcPr>
          <w:p w14:paraId="5A168000" w14:textId="7777777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Decizia nr. 286/20.08.2019 – secretar Comisia județeană de bacalaureat – 2019</w:t>
            </w:r>
          </w:p>
          <w:p w14:paraId="2C395CB0" w14:textId="7777777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Decizia nr. 262/02.08.2019 – secretar Comisia județeană de bacalaureat – 2019</w:t>
            </w:r>
          </w:p>
          <w:p w14:paraId="2FA599DD" w14:textId="5E1DF720"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Decizia nr. 139/25.04.2019 – secretar Comisia județeană de organizare și desfășurare a Evaluărilor Naționale la finalul claselor a II-a, a IV-a și a VI-a, în anul școlar 2018-2019</w:t>
            </w:r>
          </w:p>
          <w:p w14:paraId="64C9EF90" w14:textId="7777777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Decizia nr. 214/25.06.2019 – membru Comisia din Centrul Regional de Contestații Constanța pentru Evaluarea Națională a absolvenților clasei a VIII-a în anul școlar 2018-2019</w:t>
            </w:r>
          </w:p>
          <w:p w14:paraId="36B12EEF" w14:textId="6238BEE1" w:rsidR="00A60DA0" w:rsidRPr="00684106"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84106">
              <w:rPr>
                <w:rFonts w:eastAsia="ArialMT"/>
                <w:i w:val="0"/>
                <w:color w:val="000000" w:themeColor="text1"/>
                <w:spacing w:val="-6"/>
                <w:kern w:val="1"/>
                <w:sz w:val="20"/>
                <w:lang w:val="ro-RO" w:eastAsia="zh-CN" w:bidi="hi-IN"/>
              </w:rPr>
              <w:t>Decizia nr. 240/3/05.07.2019 – membru Comisia de organizare și desfășurare a probei scrise din cadrul concursului pentru ocuparea posturilor didactice/catedrelor vacante/rezervate din învățământul preuniversitar, sesiunea 2019, Anexa nr. 1 la decizia nr. 240/3/05.07.2019 – membru Centrul nr. 3 Liceul Teoretic „Traian” Constanța</w:t>
            </w:r>
          </w:p>
          <w:p w14:paraId="4E208407" w14:textId="576F6EEF" w:rsidR="00A60DA0" w:rsidRPr="00684106"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84106">
              <w:rPr>
                <w:rFonts w:eastAsia="ArialMT"/>
                <w:i w:val="0"/>
                <w:color w:val="000000" w:themeColor="text1"/>
                <w:spacing w:val="-6"/>
                <w:kern w:val="1"/>
                <w:sz w:val="20"/>
                <w:lang w:val="ro-RO" w:eastAsia="zh-CN" w:bidi="hi-IN"/>
              </w:rPr>
              <w:t xml:space="preserve">Decizia nr. 376/24.09.2018 – membru Comisia județeană de evidență și gestionare a manualelor școlare, </w:t>
            </w:r>
          </w:p>
          <w:p w14:paraId="5075EF70" w14:textId="77777777" w:rsidR="00A60DA0" w:rsidRPr="00684106"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84106">
              <w:rPr>
                <w:rFonts w:eastAsia="ArialMT"/>
                <w:i w:val="0"/>
                <w:color w:val="000000" w:themeColor="text1"/>
                <w:spacing w:val="-6"/>
                <w:kern w:val="1"/>
                <w:sz w:val="20"/>
                <w:lang w:val="ro-RO" w:eastAsia="zh-CN" w:bidi="hi-IN"/>
              </w:rPr>
              <w:t>Decizia nr. 380/24.09.2018 – membru Comisia de recepție a rechizitelor școlare</w:t>
            </w:r>
          </w:p>
          <w:p w14:paraId="1A112EF4" w14:textId="77777777" w:rsidR="00A60DA0" w:rsidRPr="00900913" w:rsidRDefault="00A60DA0" w:rsidP="00A60DA0">
            <w:pPr>
              <w:pStyle w:val="ListParagraph"/>
              <w:numPr>
                <w:ilvl w:val="0"/>
                <w:numId w:val="2"/>
              </w:numPr>
              <w:rPr>
                <w:rFonts w:ascii="Times New Roman" w:eastAsia="ArialMT" w:hAnsi="Times New Roman"/>
                <w:color w:val="000000" w:themeColor="text1"/>
                <w:spacing w:val="-6"/>
                <w:kern w:val="1"/>
                <w:sz w:val="20"/>
                <w:szCs w:val="20"/>
                <w:lang w:val="ro-RO" w:eastAsia="zh-CN" w:bidi="hi-IN"/>
              </w:rPr>
            </w:pPr>
            <w:r w:rsidRPr="00900913">
              <w:rPr>
                <w:rFonts w:ascii="Times New Roman" w:eastAsia="ArialMT" w:hAnsi="Times New Roman"/>
                <w:color w:val="000000" w:themeColor="text1"/>
                <w:spacing w:val="-6"/>
                <w:kern w:val="1"/>
                <w:sz w:val="20"/>
                <w:szCs w:val="20"/>
                <w:lang w:val="ro-RO" w:eastAsia="zh-CN" w:bidi="hi-IN"/>
              </w:rPr>
              <w:t>Decizia nr. 199/10.06.2019 – Membru Comisia județeană de organizare, evaluare și de soluționare a contestațiilor a Olimpiadei de Creativitate Științifică, etapa județeană, 13 iunie 2019</w:t>
            </w:r>
          </w:p>
          <w:p w14:paraId="1B37B611" w14:textId="77777777" w:rsidR="00A60DA0" w:rsidRPr="00900913"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2/14.01.2019 – vicepreședinte  Comisia județeană de organizare, evaluare și de soluționare a contestațiilor a Olimpiadei Interdisciplinare „Științele Pământului”, etapa județeană, 19 ianuarie 2019</w:t>
            </w:r>
          </w:p>
          <w:p w14:paraId="4350612C" w14:textId="77777777" w:rsidR="00A60DA0" w:rsidRPr="00900913"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136/25.04.2019 – președinte executiv Comisia județeană de organizare și evaluare a Concursului Național de Comunicări științifice ale elevilor din clasele liceale la disciplina Geografie, etapa județeană, 24 mai 2019</w:t>
            </w:r>
          </w:p>
          <w:p w14:paraId="7DACBB42" w14:textId="77777777" w:rsidR="00A60DA0" w:rsidRPr="00900913"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135/25.04.2019 președinte executiv Concursul Județean de Geografie „Geo+” pentru clasele V-XII, 19 mai – 27 septembrie 2019</w:t>
            </w:r>
          </w:p>
          <w:p w14:paraId="6698D0DB" w14:textId="77777777" w:rsidR="00A60DA0" w:rsidRPr="00900913"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107/04.04.2019 - președinte executiv Comisia județeană de organizare, evaluare și de soluționare a contestațiilor a Concursului Județean de Geografie „Constantin Brătescu”,  pentru clasele V-XII, ediția a VII, 06 aprilie 2019</w:t>
            </w:r>
          </w:p>
          <w:p w14:paraId="0F914165" w14:textId="77777777" w:rsidR="00A60DA0" w:rsidRPr="00900913"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900913">
              <w:rPr>
                <w:rFonts w:eastAsia="ArialMT"/>
                <w:i w:val="0"/>
                <w:color w:val="000000" w:themeColor="text1"/>
                <w:spacing w:val="-6"/>
                <w:kern w:val="1"/>
                <w:sz w:val="20"/>
                <w:lang w:val="ro-RO" w:eastAsia="zh-CN" w:bidi="hi-IN"/>
              </w:rPr>
              <w:t>Decizia nr. 108/03.04.2019 - președinte executiv Comisia județeană de organizare, evaluare și de soluționare a contestațiilor a Concursului Județean de Geografie „Pământul – planeta vieții” pentru liceele tehnologice și vocaționale, 13 aprilie 2019</w:t>
            </w:r>
          </w:p>
          <w:p w14:paraId="002170BB" w14:textId="77777777" w:rsidR="00A60DA0" w:rsidRPr="00636488"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36488">
              <w:rPr>
                <w:rFonts w:eastAsia="ArialMT"/>
                <w:i w:val="0"/>
                <w:color w:val="000000" w:themeColor="text1"/>
                <w:spacing w:val="-6"/>
                <w:kern w:val="1"/>
                <w:sz w:val="20"/>
                <w:lang w:val="ro-RO" w:eastAsia="zh-CN" w:bidi="hi-IN"/>
              </w:rPr>
              <w:t>Decizia nr. 2/14.01.2019 – vicepreședinte  Comisia județeană de organizare, evaluare și de soluționare a contestațiilor a Olimpiadei Interdisciplinare „Științele Pământului”, etapa județeană, 19 ianuarie 2019</w:t>
            </w:r>
          </w:p>
          <w:p w14:paraId="1DEE78FF" w14:textId="77777777" w:rsidR="00A60DA0" w:rsidRPr="00636488"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36488">
              <w:rPr>
                <w:rFonts w:eastAsia="ArialMT"/>
                <w:i w:val="0"/>
                <w:color w:val="000000" w:themeColor="text1"/>
                <w:spacing w:val="-6"/>
                <w:kern w:val="1"/>
                <w:sz w:val="20"/>
                <w:lang w:val="ro-RO" w:eastAsia="zh-CN" w:bidi="hi-IN"/>
              </w:rPr>
              <w:lastRenderedPageBreak/>
              <w:t>Decizia nr. 136/25.04.2019 – președinte executiv Comisia județeană de organizare și evaluare a Concursului Național de Comunicări științifice ale elevilor din clasele liceale la disciplina Geografie, etapa județeană, 24 mai 2019</w:t>
            </w:r>
          </w:p>
          <w:p w14:paraId="60A497EB" w14:textId="77777777" w:rsidR="00A60DA0" w:rsidRPr="00636488"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36488">
              <w:rPr>
                <w:rFonts w:eastAsia="ArialMT"/>
                <w:i w:val="0"/>
                <w:color w:val="000000" w:themeColor="text1"/>
                <w:spacing w:val="-6"/>
                <w:kern w:val="1"/>
                <w:sz w:val="20"/>
                <w:lang w:val="ro-RO" w:eastAsia="zh-CN" w:bidi="hi-IN"/>
              </w:rPr>
              <w:t>Decizia nr. 135/25.04.2019 președinte executiv Concursul Județean de Geografie „Geo+” pentru clasele V-XII, 19 mai – 27 septembrie 2019</w:t>
            </w:r>
          </w:p>
          <w:p w14:paraId="2564ECF6" w14:textId="77777777" w:rsidR="00A60DA0" w:rsidRPr="00636488"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36488">
              <w:rPr>
                <w:rFonts w:eastAsia="ArialMT"/>
                <w:i w:val="0"/>
                <w:color w:val="000000" w:themeColor="text1"/>
                <w:spacing w:val="-6"/>
                <w:kern w:val="1"/>
                <w:sz w:val="20"/>
                <w:lang w:val="ro-RO" w:eastAsia="zh-CN" w:bidi="hi-IN"/>
              </w:rPr>
              <w:t>Decizia nr. 107/04.04.2019 - președinte executiv Comisia județeană de organizare, evaluare și de soluționare a contestațiilor a Concursului Județean de Geografie „Constantin Brătescu”,  pentru clasele V-XII, ediția a VII, 06 aprilie 2019</w:t>
            </w:r>
          </w:p>
          <w:p w14:paraId="0BFB2922" w14:textId="4D80042E"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636488">
              <w:rPr>
                <w:rFonts w:eastAsia="ArialMT"/>
                <w:i w:val="0"/>
                <w:color w:val="000000" w:themeColor="text1"/>
                <w:spacing w:val="-6"/>
                <w:kern w:val="1"/>
                <w:sz w:val="20"/>
                <w:lang w:val="ro-RO" w:eastAsia="zh-CN" w:bidi="hi-IN"/>
              </w:rPr>
              <w:t>Decizia nr. 108/03.04.2019 - președinte executiv Comisia județeană de organizare, evaluare și de soluționare a contestațiilor a Concursului Județean de Geografie „Pământul – planeta vieții” pentru liceele tehnologice și vocaționale, 13 aprilie 2019</w:t>
            </w:r>
          </w:p>
        </w:tc>
      </w:tr>
      <w:tr w:rsidR="00A60DA0" w:rsidRPr="00FD376B" w14:paraId="1267BF2F" w14:textId="77777777" w:rsidTr="003E4679">
        <w:trPr>
          <w:trHeight w:val="268"/>
        </w:trPr>
        <w:tc>
          <w:tcPr>
            <w:tcW w:w="3198" w:type="dxa"/>
          </w:tcPr>
          <w:p w14:paraId="5533E663" w14:textId="77777777" w:rsidR="00A60DA0" w:rsidRPr="00FD376B" w:rsidRDefault="00A60DA0" w:rsidP="00A60DA0">
            <w:pPr>
              <w:ind w:right="7"/>
              <w:jc w:val="right"/>
              <w:rPr>
                <w:rFonts w:ascii="Times New Roman" w:eastAsia="ArialMT" w:hAnsi="Times New Roman" w:cs="Times New Roman"/>
                <w:b/>
                <w:color w:val="000000" w:themeColor="text1"/>
                <w:spacing w:val="-6"/>
                <w:kern w:val="1"/>
                <w:sz w:val="18"/>
                <w:szCs w:val="18"/>
                <w:lang w:eastAsia="zh-CN" w:bidi="hi-IN"/>
              </w:rPr>
            </w:pPr>
            <w:r w:rsidRPr="00FD376B">
              <w:rPr>
                <w:rFonts w:ascii="Times New Roman" w:eastAsia="Times New Roman" w:hAnsi="Times New Roman" w:cs="Times New Roman"/>
                <w:b/>
                <w:color w:val="000000" w:themeColor="text1"/>
                <w:sz w:val="20"/>
                <w:szCs w:val="20"/>
                <w:lang w:eastAsia="ar-SA"/>
              </w:rPr>
              <w:lastRenderedPageBreak/>
              <w:t xml:space="preserve">    1 sept. 2017 – 31 aug. 2018</w:t>
            </w:r>
          </w:p>
        </w:tc>
        <w:tc>
          <w:tcPr>
            <w:tcW w:w="7088" w:type="dxa"/>
          </w:tcPr>
          <w:p w14:paraId="431A3C4F" w14:textId="7777777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şcolar pentru geografie (jumătate de normă), cu concurs;</w:t>
            </w:r>
          </w:p>
          <w:p w14:paraId="60887318" w14:textId="15B03F4D"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la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w:t>
            </w:r>
          </w:p>
          <w:p w14:paraId="6DB45C19" w14:textId="17EDDE82"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doctorand anul II (2017-2018), Facultatea de Geografie, Universitatea din București, specializarea turism, </w:t>
            </w:r>
            <w:r w:rsidRPr="00FD376B">
              <w:rPr>
                <w:rFonts w:eastAsia="ArialMT"/>
                <w:iCs/>
                <w:color w:val="000000" w:themeColor="text1"/>
                <w:spacing w:val="-6"/>
                <w:kern w:val="1"/>
                <w:sz w:val="20"/>
                <w:lang w:eastAsia="zh-CN" w:bidi="hi-IN"/>
              </w:rPr>
              <w:t>Patrimoniul turistic al Văii Dunării în Județul Constanța și valorificarea lui,</w:t>
            </w:r>
            <w:r w:rsidRPr="00FD376B">
              <w:rPr>
                <w:rFonts w:eastAsia="ArialMT"/>
                <w:i w:val="0"/>
                <w:color w:val="000000" w:themeColor="text1"/>
                <w:spacing w:val="-6"/>
                <w:kern w:val="1"/>
                <w:sz w:val="20"/>
                <w:lang w:eastAsia="zh-CN" w:bidi="hi-IN"/>
              </w:rPr>
              <w:t xml:space="preserve"> Conducător de doctorat: prof.universitar dr. Mihai Ielenicz;</w:t>
            </w:r>
          </w:p>
          <w:p w14:paraId="3B3E1901"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vicepreședinte al Societății Române de Geografie – Filiala Constanța;</w:t>
            </w:r>
          </w:p>
          <w:p w14:paraId="585200D2" w14:textId="2608DDD0"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vicepreședinte - Comisia de organizare și desfășurare a Concursului Național de </w:t>
            </w:r>
            <w:r w:rsidRPr="00FD376B">
              <w:rPr>
                <w:rFonts w:eastAsia="ArialMT"/>
                <w:iCs/>
                <w:color w:val="000000" w:themeColor="text1"/>
                <w:spacing w:val="-6"/>
                <w:kern w:val="1"/>
                <w:sz w:val="20"/>
                <w:lang w:val="ro-RO" w:eastAsia="zh-CN" w:bidi="hi-IN"/>
              </w:rPr>
              <w:t>Comunicări Științifice ale elevilor din clasele liceale la disciplina geografie</w:t>
            </w:r>
            <w:r w:rsidRPr="00FD376B">
              <w:rPr>
                <w:rFonts w:eastAsia="ArialMT"/>
                <w:i w:val="0"/>
                <w:iCs/>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 xml:space="preserve">etapa națio-nală, 8-11 iulie 2018, Liceul Tehnologic </w:t>
            </w:r>
            <w:r w:rsidRPr="00FD376B">
              <w:rPr>
                <w:rFonts w:eastAsia="ArialMT"/>
                <w:iCs/>
                <w:color w:val="000000" w:themeColor="text1"/>
                <w:spacing w:val="-6"/>
                <w:kern w:val="1"/>
                <w:sz w:val="20"/>
                <w:lang w:val="ro-RO" w:eastAsia="zh-CN" w:bidi="hi-IN"/>
              </w:rPr>
              <w:t>Nicolae Dumitrescu</w:t>
            </w:r>
            <w:r w:rsidRPr="00FD376B">
              <w:rPr>
                <w:rFonts w:eastAsia="ArialMT"/>
                <w:i w:val="0"/>
                <w:color w:val="000000" w:themeColor="text1"/>
                <w:spacing w:val="-6"/>
                <w:kern w:val="1"/>
                <w:sz w:val="20"/>
                <w:lang w:val="ro-RO" w:eastAsia="zh-CN" w:bidi="hi-IN"/>
              </w:rPr>
              <w:t xml:space="preserve"> Cumpăna, conform Deciziei                                           nr. 275/03.08.2018;</w:t>
            </w:r>
          </w:p>
          <w:p w14:paraId="5CF660BD" w14:textId="3D323BD2"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 Comisia de organizare a competiției naționale – Olimpiada Națională de limba rusă maternă, conform Deciziei nr. 138/15.03.2018;</w:t>
            </w:r>
          </w:p>
          <w:p w14:paraId="72EA1470" w14:textId="18D93A00"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vicepreședinte – Comisia de organizare și desfășurare a Concursului Național de Geografie ”Terra”, etapa națională, 19.05.2018, Școala Gimnazială Nr. 18 </w:t>
            </w:r>
            <w:r w:rsidRPr="00FD376B">
              <w:rPr>
                <w:rFonts w:eastAsia="ArialMT"/>
                <w:iCs/>
                <w:color w:val="000000" w:themeColor="text1"/>
                <w:spacing w:val="-6"/>
                <w:kern w:val="1"/>
                <w:sz w:val="20"/>
                <w:lang w:val="ro-RO" w:eastAsia="zh-CN" w:bidi="hi-IN"/>
              </w:rPr>
              <w:t>Jean Bart</w:t>
            </w:r>
            <w:r w:rsidRPr="00FD376B">
              <w:rPr>
                <w:rFonts w:eastAsia="ArialMT"/>
                <w:i w:val="0"/>
                <w:color w:val="000000" w:themeColor="text1"/>
                <w:spacing w:val="-6"/>
                <w:kern w:val="1"/>
                <w:sz w:val="20"/>
                <w:lang w:val="ro-RO" w:eastAsia="zh-CN" w:bidi="hi-IN"/>
              </w:rPr>
              <w:t xml:space="preserve"> Constanța, conform Deciziei nr. 204/08.05.2018;</w:t>
            </w:r>
          </w:p>
          <w:p w14:paraId="191F0E77" w14:textId="1DE5AABF"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județeană de bacalaureat – 2018</w:t>
            </w:r>
            <w:r w:rsidRPr="00FD376B">
              <w:rPr>
                <w:rFonts w:eastAsia="ArialMT"/>
                <w:i w:val="0"/>
                <w:color w:val="000000" w:themeColor="text1"/>
                <w:spacing w:val="-6"/>
                <w:kern w:val="1"/>
                <w:sz w:val="20"/>
                <w:lang w:val="ro-RO" w:eastAsia="zh-CN" w:bidi="hi-IN"/>
              </w:rPr>
              <w:t xml:space="preserve"> constituită la nivelul Inspectoratului Școlar Județean Constanța, conform Deciziei nr. 14/25.01.2018;</w:t>
            </w:r>
          </w:p>
          <w:p w14:paraId="577AB5C8" w14:textId="5980279F"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gestionare a riscurilor (EGR),</w:t>
            </w:r>
            <w:r w:rsidRPr="00FD376B">
              <w:rPr>
                <w:rFonts w:eastAsia="ArialMT"/>
                <w:i w:val="0"/>
                <w:color w:val="000000" w:themeColor="text1"/>
                <w:spacing w:val="-6"/>
                <w:kern w:val="1"/>
                <w:sz w:val="20"/>
                <w:lang w:val="ro-RO" w:eastAsia="zh-CN" w:bidi="hi-IN"/>
              </w:rPr>
              <w:t xml:space="preserve"> conform Deciziei nr. 685/07.12.2017;</w:t>
            </w:r>
          </w:p>
          <w:p w14:paraId="199CAF99" w14:textId="526EFC9F"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selecție la nivelul Inspectoratului Școlar Județean Constanța, a liceelor care pot deveni centre de excelență în tehnologia informației – CETI</w:t>
            </w:r>
            <w:r w:rsidRPr="00FD376B">
              <w:rPr>
                <w:rFonts w:eastAsia="ArialMT"/>
                <w:i w:val="0"/>
                <w:color w:val="000000" w:themeColor="text1"/>
                <w:spacing w:val="-6"/>
                <w:kern w:val="1"/>
                <w:sz w:val="20"/>
                <w:lang w:val="ro-RO" w:eastAsia="zh-CN" w:bidi="hi-IN"/>
              </w:rPr>
              <w:t>, conform Deciziei                 nr. 7/18.01.2018;</w:t>
            </w:r>
          </w:p>
          <w:p w14:paraId="2B093050" w14:textId="15A82261"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județeană de mobilitate a personalului didactic din învățământul preuniversitar în anul școlar 2018 – 2019</w:t>
            </w:r>
            <w:r w:rsidRPr="00FD376B">
              <w:rPr>
                <w:rFonts w:eastAsia="ArialMT"/>
                <w:i w:val="0"/>
                <w:color w:val="000000" w:themeColor="text1"/>
                <w:spacing w:val="-6"/>
                <w:kern w:val="1"/>
                <w:sz w:val="20"/>
                <w:lang w:val="ro-RO" w:eastAsia="zh-CN" w:bidi="hi-IN"/>
              </w:rPr>
              <w:t>, conform Deciziei nr. 683/07.12.2017;</w:t>
            </w:r>
          </w:p>
          <w:p w14:paraId="1A8F3B97" w14:textId="21195902" w:rsidR="00A60DA0" w:rsidRPr="00FD376B" w:rsidRDefault="00A60DA0" w:rsidP="00A60DA0">
            <w:pPr>
              <w:pStyle w:val="OiaeaeiYiio2"/>
              <w:numPr>
                <w:ilvl w:val="0"/>
                <w:numId w:val="2"/>
              </w:numPr>
              <w:tabs>
                <w:tab w:val="left" w:pos="197"/>
              </w:tabs>
              <w:ind w:right="-132"/>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județeană de examen-Definitivat 2018</w:t>
            </w:r>
            <w:r w:rsidRPr="00FD376B">
              <w:rPr>
                <w:rFonts w:eastAsia="ArialMT"/>
                <w:i w:val="0"/>
                <w:color w:val="000000" w:themeColor="text1"/>
                <w:spacing w:val="-6"/>
                <w:kern w:val="1"/>
                <w:sz w:val="20"/>
                <w:lang w:val="ro-RO" w:eastAsia="zh-CN" w:bidi="hi-IN"/>
              </w:rPr>
              <w:t>, conform Deciziei                                                   nr. 615/13.11.2017;</w:t>
            </w:r>
          </w:p>
          <w:p w14:paraId="03EDD11F" w14:textId="7C8E0254"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monitorizare, coordonare și îndrumare metodologică cu privire la sistemele proprii de control managerial</w:t>
            </w:r>
            <w:r w:rsidRPr="00FD376B">
              <w:rPr>
                <w:rFonts w:eastAsia="ArialMT"/>
                <w:i w:val="0"/>
                <w:color w:val="000000" w:themeColor="text1"/>
                <w:spacing w:val="-6"/>
                <w:kern w:val="1"/>
                <w:sz w:val="20"/>
                <w:lang w:val="ro-RO" w:eastAsia="zh-CN" w:bidi="hi-IN"/>
              </w:rPr>
              <w:t>, conform Deciziei nr.527/10.10.2017;</w:t>
            </w:r>
          </w:p>
          <w:p w14:paraId="557C4DC1" w14:textId="0D1DF91A"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județeană de evidență și gestionare a manualelor școlare, în vederea completării stocurilor de manuale școlare pentru învățământul obligatoriu pentru anul școlar 2017 – 2018, prin achiziționarea manualelor școlare retipărite</w:t>
            </w:r>
            <w:r w:rsidRPr="00FD376B">
              <w:rPr>
                <w:rFonts w:eastAsia="ArialMT"/>
                <w:i w:val="0"/>
                <w:color w:val="000000" w:themeColor="text1"/>
                <w:spacing w:val="-6"/>
                <w:kern w:val="1"/>
                <w:sz w:val="20"/>
                <w:lang w:val="ro-RO" w:eastAsia="zh-CN" w:bidi="hi-IN"/>
              </w:rPr>
              <w:t>, conform Deciziei nr. 500/10.10.2017;</w:t>
            </w:r>
          </w:p>
          <w:p w14:paraId="1CBFC77F" w14:textId="7C12BD05"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contestații privind evaluarea anuală a activității manageriale desfășurate de directorii și directorii adjuncți din unitățile de învățământ preuniversitar</w:t>
            </w:r>
            <w:r w:rsidRPr="00FD376B">
              <w:rPr>
                <w:rFonts w:eastAsia="ArialMT"/>
                <w:i w:val="0"/>
                <w:color w:val="000000" w:themeColor="text1"/>
                <w:spacing w:val="-6"/>
                <w:kern w:val="1"/>
                <w:sz w:val="20"/>
                <w:lang w:val="ro-RO" w:eastAsia="zh-CN" w:bidi="hi-IN"/>
              </w:rPr>
              <w:t>, conform Deciziei nr. 473/14.09.2017;</w:t>
            </w:r>
          </w:p>
          <w:p w14:paraId="04551993" w14:textId="4275DBDB"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Contestații din Centrul Regional de Contestații Constanța – bacalaureat 2017, sesiunea august-septembrie 2017</w:t>
            </w:r>
            <w:r w:rsidRPr="00FD376B">
              <w:rPr>
                <w:rFonts w:eastAsia="ArialMT"/>
                <w:i w:val="0"/>
                <w:color w:val="000000" w:themeColor="text1"/>
                <w:spacing w:val="-6"/>
                <w:kern w:val="1"/>
                <w:sz w:val="20"/>
                <w:lang w:val="ro-RO" w:eastAsia="zh-CN" w:bidi="hi-IN"/>
              </w:rPr>
              <w:t>, conform Deciziei                                                         nr. 2948/61/01.09.2017;</w:t>
            </w:r>
          </w:p>
          <w:p w14:paraId="4FC2C5FD" w14:textId="08377F92"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președinte executiv - Comisia de organizare și evaluare a Concursului Județean de Geografie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ediția a VII-a, 21 aprilie 2018, Liceul Teoretic ”George Călinescu” Constanța; Decizia nr. 172/17.04.2018</w:t>
            </w:r>
          </w:p>
          <w:p w14:paraId="7E324D7A" w14:textId="437751B9"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președinte executiv - Comisia de organizare și evaluare a Olimpiadei de Geografie, etapa județeană, 03 martie 2018, Colegiul Național </w:t>
            </w:r>
            <w:r w:rsidRPr="00FD376B">
              <w:rPr>
                <w:rFonts w:eastAsia="ArialMT"/>
                <w:iCs/>
                <w:color w:val="000000" w:themeColor="text1"/>
                <w:spacing w:val="-6"/>
                <w:kern w:val="1"/>
                <w:sz w:val="20"/>
                <w:lang w:val="ro-RO" w:eastAsia="zh-CN" w:bidi="hi-IN"/>
              </w:rPr>
              <w:t>Mircea cel Bătrân</w:t>
            </w:r>
            <w:r w:rsidRPr="00FD376B">
              <w:rPr>
                <w:rFonts w:eastAsia="ArialMT"/>
                <w:i w:val="0"/>
                <w:color w:val="000000" w:themeColor="text1"/>
                <w:spacing w:val="-6"/>
                <w:kern w:val="1"/>
                <w:sz w:val="20"/>
                <w:lang w:val="ro-RO" w:eastAsia="zh-CN" w:bidi="hi-IN"/>
              </w:rPr>
              <w:t xml:space="preserve"> Constanța; Decizia nr. 87/20.02.2018</w:t>
            </w:r>
          </w:p>
          <w:p w14:paraId="6AD347F7" w14:textId="7E02738D"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președinte executiv - Decizia nr.202/08.05.2018 -  Comisia de organizare și evaluare a Concursului Județean de Geografie </w:t>
            </w:r>
            <w:r w:rsidRPr="00FD376B">
              <w:rPr>
                <w:rFonts w:eastAsia="ArialMT"/>
                <w:iCs/>
                <w:color w:val="000000" w:themeColor="text1"/>
                <w:spacing w:val="-6"/>
                <w:kern w:val="1"/>
                <w:sz w:val="20"/>
                <w:lang w:val="ro-RO" w:eastAsia="zh-CN" w:bidi="hi-IN"/>
              </w:rPr>
              <w:t>Geo+</w:t>
            </w:r>
            <w:r w:rsidRPr="00FD376B">
              <w:rPr>
                <w:rFonts w:eastAsia="ArialMT"/>
                <w:i w:val="0"/>
                <w:color w:val="000000" w:themeColor="text1"/>
                <w:spacing w:val="-6"/>
                <w:kern w:val="1"/>
                <w:sz w:val="20"/>
                <w:lang w:val="ro-RO" w:eastAsia="zh-CN" w:bidi="hi-IN"/>
              </w:rPr>
              <w:t xml:space="preserve"> pentru clasele V-VIII, ediția a III-a, 12 mai 2018, Colegiul Tehnic </w:t>
            </w:r>
            <w:r w:rsidRPr="00FD376B">
              <w:rPr>
                <w:rFonts w:eastAsia="ArialMT"/>
                <w:iCs/>
                <w:color w:val="000000" w:themeColor="text1"/>
                <w:spacing w:val="-6"/>
                <w:kern w:val="1"/>
                <w:sz w:val="20"/>
                <w:lang w:val="ro-RO" w:eastAsia="zh-CN" w:bidi="hi-IN"/>
              </w:rPr>
              <w:t>Tomis</w:t>
            </w:r>
            <w:r w:rsidRPr="00FD376B">
              <w:rPr>
                <w:rFonts w:eastAsia="ArialMT"/>
                <w:i w:val="0"/>
                <w:color w:val="000000" w:themeColor="text1"/>
                <w:spacing w:val="-6"/>
                <w:kern w:val="1"/>
                <w:sz w:val="20"/>
                <w:lang w:val="ro-RO" w:eastAsia="zh-CN" w:bidi="hi-IN"/>
              </w:rPr>
              <w:t xml:space="preserve"> Constanța;</w:t>
            </w:r>
          </w:p>
          <w:p w14:paraId="467CB84E" w14:textId="1C3E47E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 xml:space="preserve">președinte executiv - Comisia de organizare și evaluare a Concursului Județean de Geografie </w:t>
            </w:r>
            <w:r w:rsidRPr="00FD376B">
              <w:rPr>
                <w:rFonts w:eastAsia="ArialMT"/>
                <w:iCs/>
                <w:color w:val="000000" w:themeColor="text1"/>
                <w:spacing w:val="-6"/>
                <w:kern w:val="1"/>
                <w:sz w:val="20"/>
                <w:lang w:val="ro-RO" w:eastAsia="zh-CN" w:bidi="hi-IN"/>
              </w:rPr>
              <w:t>Pământul – planeta vieții</w:t>
            </w:r>
            <w:r w:rsidRPr="00FD376B">
              <w:rPr>
                <w:rFonts w:eastAsia="ArialMT"/>
                <w:i w:val="0"/>
                <w:color w:val="000000" w:themeColor="text1"/>
                <w:spacing w:val="-6"/>
                <w:kern w:val="1"/>
                <w:sz w:val="20"/>
                <w:lang w:val="ro-RO" w:eastAsia="zh-CN" w:bidi="hi-IN"/>
              </w:rPr>
              <w:t xml:space="preserve">, ediția a VI-a, 14 aprilie 2018, Colegiul Tehnic de Marină </w:t>
            </w:r>
            <w:r w:rsidRPr="00FD376B">
              <w:rPr>
                <w:rFonts w:eastAsia="ArialMT"/>
                <w:iCs/>
                <w:color w:val="000000" w:themeColor="text1"/>
                <w:spacing w:val="-6"/>
                <w:kern w:val="1"/>
                <w:sz w:val="20"/>
                <w:lang w:val="ro-RO" w:eastAsia="zh-CN" w:bidi="hi-IN"/>
              </w:rPr>
              <w:t>Al. I. Cuza</w:t>
            </w:r>
            <w:r w:rsidRPr="00FD376B">
              <w:rPr>
                <w:rFonts w:eastAsia="ArialMT"/>
                <w:i w:val="0"/>
                <w:color w:val="000000" w:themeColor="text1"/>
                <w:spacing w:val="-6"/>
                <w:kern w:val="1"/>
                <w:sz w:val="20"/>
                <w:lang w:val="ro-RO" w:eastAsia="zh-CN" w:bidi="hi-IN"/>
              </w:rPr>
              <w:t xml:space="preserve"> Constanța, conform Deciziei nr.160/12.04.2018 -;</w:t>
            </w:r>
          </w:p>
          <w:p w14:paraId="39B75FA1" w14:textId="0A2ABF62"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președinte executiv - Comisia de organizare și desfășurare  a Concursului Național de Comunicări Științifice ale elevilor din învățământul liceal, la disciplina geografie, etapa județeană, 11 mai 2018, Colegiul Tehnic </w:t>
            </w:r>
            <w:r w:rsidRPr="00FD376B">
              <w:rPr>
                <w:rFonts w:eastAsia="ArialMT"/>
                <w:iCs/>
                <w:color w:val="000000" w:themeColor="text1"/>
                <w:spacing w:val="-6"/>
                <w:kern w:val="1"/>
                <w:sz w:val="20"/>
                <w:lang w:val="ro-RO" w:eastAsia="zh-CN" w:bidi="hi-IN"/>
              </w:rPr>
              <w:t>Tomis</w:t>
            </w:r>
            <w:r w:rsidRPr="00FD376B">
              <w:rPr>
                <w:rFonts w:eastAsia="ArialMT"/>
                <w:i w:val="0"/>
                <w:color w:val="000000" w:themeColor="text1"/>
                <w:spacing w:val="-6"/>
                <w:kern w:val="1"/>
                <w:sz w:val="20"/>
                <w:lang w:val="ro-RO" w:eastAsia="zh-CN" w:bidi="hi-IN"/>
              </w:rPr>
              <w:t xml:space="preserve"> Constanța, Decizia nr. 203/08.05.2018 -;</w:t>
            </w:r>
          </w:p>
          <w:p w14:paraId="4ADC6E6B" w14:textId="097FCC3A"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președinte executiv - Comisia de organizare și evaluare a Olimpiadei Interdisciplinare </w:t>
            </w:r>
            <w:r w:rsidRPr="00FD376B">
              <w:rPr>
                <w:rFonts w:eastAsia="ArialMT"/>
                <w:iCs/>
                <w:color w:val="000000" w:themeColor="text1"/>
                <w:spacing w:val="-6"/>
                <w:kern w:val="1"/>
                <w:sz w:val="20"/>
                <w:lang w:val="ro-RO" w:eastAsia="zh-CN" w:bidi="hi-IN"/>
              </w:rPr>
              <w:t>Științele Pământului</w:t>
            </w:r>
            <w:r w:rsidRPr="00FD376B">
              <w:rPr>
                <w:rFonts w:eastAsia="ArialMT"/>
                <w:i w:val="0"/>
                <w:color w:val="000000" w:themeColor="text1"/>
                <w:spacing w:val="-6"/>
                <w:kern w:val="1"/>
                <w:sz w:val="20"/>
                <w:lang w:val="ro-RO" w:eastAsia="zh-CN" w:bidi="hi-IN"/>
              </w:rPr>
              <w:t xml:space="preserve">, etapa județeană, 10 martie 2018, Colegiul Național </w:t>
            </w:r>
            <w:r w:rsidRPr="00FD376B">
              <w:rPr>
                <w:rFonts w:eastAsia="ArialMT"/>
                <w:iCs/>
                <w:color w:val="000000" w:themeColor="text1"/>
                <w:spacing w:val="-6"/>
                <w:kern w:val="1"/>
                <w:sz w:val="20"/>
                <w:lang w:val="ro-RO" w:eastAsia="zh-CN" w:bidi="hi-IN"/>
              </w:rPr>
              <w:t>Mircea cel Bătrân</w:t>
            </w:r>
            <w:r w:rsidRPr="00FD376B">
              <w:rPr>
                <w:rFonts w:eastAsia="ArialMT"/>
                <w:i w:val="0"/>
                <w:color w:val="000000" w:themeColor="text1"/>
                <w:spacing w:val="-6"/>
                <w:kern w:val="1"/>
                <w:sz w:val="20"/>
                <w:lang w:val="ro-RO" w:eastAsia="zh-CN" w:bidi="hi-IN"/>
              </w:rPr>
              <w:t xml:space="preserve"> Constanța, conform Deciziei nr. 116/05.03.2018;</w:t>
            </w:r>
          </w:p>
          <w:p w14:paraId="0584CAED" w14:textId="480F4BC1"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președinte executiv - Comisia de organizare și evaluare a Concursului Școlar Național de Geografie pentru clasele V-VII </w:t>
            </w:r>
            <w:r w:rsidRPr="00FD376B">
              <w:rPr>
                <w:rFonts w:eastAsia="ArialMT"/>
                <w:iCs/>
                <w:color w:val="000000" w:themeColor="text1"/>
                <w:spacing w:val="-6"/>
                <w:kern w:val="1"/>
                <w:sz w:val="20"/>
                <w:lang w:val="ro-RO" w:eastAsia="zh-CN" w:bidi="hi-IN"/>
              </w:rPr>
              <w:t>Mica olimpiadă de geografie – Terra</w:t>
            </w:r>
            <w:r w:rsidRPr="00FD376B">
              <w:rPr>
                <w:rFonts w:eastAsia="ArialMT"/>
                <w:i w:val="0"/>
                <w:color w:val="000000" w:themeColor="text1"/>
                <w:spacing w:val="-6"/>
                <w:kern w:val="1"/>
                <w:sz w:val="20"/>
                <w:lang w:val="ro-RO" w:eastAsia="zh-CN" w:bidi="hi-IN"/>
              </w:rPr>
              <w:t xml:space="preserve">, etapa județeană, 14 aprilie 2018, Școala Gimnazială nr. 18 </w:t>
            </w:r>
            <w:r w:rsidRPr="00FD376B">
              <w:rPr>
                <w:rFonts w:eastAsia="ArialMT"/>
                <w:iCs/>
                <w:color w:val="000000" w:themeColor="text1"/>
                <w:spacing w:val="-6"/>
                <w:kern w:val="1"/>
                <w:sz w:val="20"/>
                <w:lang w:val="ro-RO" w:eastAsia="zh-CN" w:bidi="hi-IN"/>
              </w:rPr>
              <w:t>Jean Bart</w:t>
            </w:r>
            <w:r w:rsidRPr="00FD376B">
              <w:rPr>
                <w:rFonts w:eastAsia="ArialMT"/>
                <w:i w:val="0"/>
                <w:color w:val="000000" w:themeColor="text1"/>
                <w:spacing w:val="-6"/>
                <w:kern w:val="1"/>
                <w:sz w:val="20"/>
                <w:lang w:val="ro-RO" w:eastAsia="zh-CN" w:bidi="hi-IN"/>
              </w:rPr>
              <w:t xml:space="preserve"> Constanța, conform Deciziei nr. 88/20.02.2018;</w:t>
            </w:r>
          </w:p>
          <w:p w14:paraId="5269A796" w14:textId="6AE19208"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Constituirea echipelor de verificare a înregistrării corecte în catalogul electronic a notelor finale existente pe lucrările scrise, pe discipline și număr de lucrări, din central zonal de evaluare constituit la nivelul județului Constanța, în cadrul examenului de bacalaureat 2018, conform Deciziei nr. 274/02.07.2018;</w:t>
            </w:r>
          </w:p>
          <w:p w14:paraId="3A4EF5E4" w14:textId="6AAC3AA2"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evaluare a dosarelor depuse în vederea acordării gradației de merit, sesiunea 2018, conform Deciziei nr.199/07.05.2018;</w:t>
            </w:r>
          </w:p>
          <w:p w14:paraId="023C01DA" w14:textId="48A7508B"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secretar, Comisia județeană de organizare și desfășurare a </w:t>
            </w:r>
            <w:r w:rsidRPr="00FD376B">
              <w:rPr>
                <w:rFonts w:eastAsia="ArialMT"/>
                <w:iCs/>
                <w:color w:val="000000" w:themeColor="text1"/>
                <w:spacing w:val="-6"/>
                <w:kern w:val="1"/>
                <w:sz w:val="20"/>
                <w:lang w:val="ro-RO" w:eastAsia="zh-CN" w:bidi="hi-IN"/>
              </w:rPr>
              <w:t>Evaluărilor Naționale la finalul claselor a II-a, a IV-a și a VI-a în anul școlar 2017-2018</w:t>
            </w:r>
            <w:r w:rsidRPr="00FD376B">
              <w:rPr>
                <w:rFonts w:eastAsia="ArialMT"/>
                <w:i w:val="0"/>
                <w:color w:val="000000" w:themeColor="text1"/>
                <w:spacing w:val="-6"/>
                <w:kern w:val="1"/>
                <w:sz w:val="20"/>
                <w:lang w:val="ro-RO" w:eastAsia="zh-CN" w:bidi="hi-IN"/>
              </w:rPr>
              <w:t>, conform Deciziei nr.187/24.04.2018;</w:t>
            </w:r>
          </w:p>
          <w:p w14:paraId="531FA963" w14:textId="2152C4C1"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 </w:t>
            </w:r>
            <w:r w:rsidRPr="00FD376B">
              <w:rPr>
                <w:rFonts w:eastAsia="ArialMT"/>
                <w:iCs/>
                <w:color w:val="000000" w:themeColor="text1"/>
                <w:spacing w:val="-6"/>
                <w:kern w:val="1"/>
                <w:sz w:val="20"/>
                <w:lang w:val="ro-RO" w:eastAsia="zh-CN" w:bidi="hi-IN"/>
              </w:rPr>
              <w:t>Comisia județeană de mobilitate a personalului didactic din învățământul preuniversitar în anul școlar 2018-2019</w:t>
            </w:r>
            <w:r w:rsidRPr="00FD376B">
              <w:rPr>
                <w:rFonts w:eastAsia="ArialMT"/>
                <w:i w:val="0"/>
                <w:color w:val="000000" w:themeColor="text1"/>
                <w:spacing w:val="-6"/>
                <w:kern w:val="1"/>
                <w:sz w:val="20"/>
                <w:lang w:val="ro-RO" w:eastAsia="zh-CN" w:bidi="hi-IN"/>
              </w:rPr>
              <w:t>, Decizia nr. 71/13.02.2018;</w:t>
            </w:r>
          </w:p>
          <w:p w14:paraId="00B226B8" w14:textId="7F52DF93"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 </w:t>
            </w:r>
            <w:r w:rsidRPr="00FD376B">
              <w:rPr>
                <w:rFonts w:eastAsia="ArialMT"/>
                <w:iCs/>
                <w:color w:val="000000" w:themeColor="text1"/>
                <w:spacing w:val="-6"/>
                <w:kern w:val="1"/>
                <w:sz w:val="20"/>
                <w:lang w:val="ro-RO" w:eastAsia="zh-CN" w:bidi="hi-IN"/>
              </w:rPr>
              <w:t>Comisia județeană de bacalaureat 2018</w:t>
            </w:r>
            <w:r w:rsidRPr="00FD376B">
              <w:rPr>
                <w:rFonts w:eastAsia="ArialMT"/>
                <w:i w:val="0"/>
                <w:color w:val="000000" w:themeColor="text1"/>
                <w:spacing w:val="-6"/>
                <w:kern w:val="1"/>
                <w:sz w:val="20"/>
                <w:lang w:val="ro-RO" w:eastAsia="zh-CN" w:bidi="hi-IN"/>
              </w:rPr>
              <w:t>, conform Deciziei nr. 692/14.12.2017;</w:t>
            </w:r>
          </w:p>
          <w:p w14:paraId="4D840C9A" w14:textId="7777777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 </w:t>
            </w:r>
            <w:r w:rsidRPr="00FD376B">
              <w:rPr>
                <w:rFonts w:eastAsia="ArialMT"/>
                <w:iCs/>
                <w:color w:val="000000" w:themeColor="text1"/>
                <w:spacing w:val="-6"/>
                <w:kern w:val="1"/>
                <w:sz w:val="20"/>
                <w:lang w:val="ro-RO" w:eastAsia="zh-CN" w:bidi="hi-IN"/>
              </w:rPr>
              <w:t>Comisia județeană de examen – Definitivat 2018</w:t>
            </w:r>
            <w:r w:rsidRPr="00FD376B">
              <w:rPr>
                <w:rFonts w:eastAsia="ArialMT"/>
                <w:i w:val="0"/>
                <w:color w:val="000000" w:themeColor="text1"/>
                <w:spacing w:val="-6"/>
                <w:kern w:val="1"/>
                <w:sz w:val="20"/>
                <w:lang w:val="ro-RO" w:eastAsia="zh-CN" w:bidi="hi-IN"/>
              </w:rPr>
              <w:t>, conform Deciziei nr.615/13.11.2017;</w:t>
            </w:r>
          </w:p>
          <w:p w14:paraId="5DE44CC8" w14:textId="7777777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 </w:t>
            </w:r>
            <w:r w:rsidRPr="00FD376B">
              <w:rPr>
                <w:rFonts w:eastAsia="ArialMT"/>
                <w:iCs/>
                <w:color w:val="000000" w:themeColor="text1"/>
                <w:spacing w:val="-6"/>
                <w:kern w:val="1"/>
                <w:sz w:val="20"/>
                <w:lang w:val="ro-RO" w:eastAsia="zh-CN" w:bidi="hi-IN"/>
              </w:rPr>
              <w:t>Comisia de monitorizare, coordonare și îndrumare metodologică cu privire la sistemele proprii de control managerial</w:t>
            </w:r>
            <w:r w:rsidRPr="00FD376B">
              <w:rPr>
                <w:rFonts w:eastAsia="ArialMT"/>
                <w:i w:val="0"/>
                <w:color w:val="000000" w:themeColor="text1"/>
                <w:spacing w:val="-6"/>
                <w:kern w:val="1"/>
                <w:sz w:val="20"/>
                <w:lang w:val="ro-RO" w:eastAsia="zh-CN" w:bidi="hi-IN"/>
              </w:rPr>
              <w:t>, conform Deciziei nr. 527/10.10.2017;</w:t>
            </w:r>
          </w:p>
          <w:p w14:paraId="1A627BFC" w14:textId="295804D6"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  Comisia județeană de evidență și gestionare a manualelor școlare, în vederea completării stocurilor de manual școlare pentru învățământul obligatoriu pentru anul școlar 2017-2018, prin achiziționarea manualelor școlare retipărite, conform Deciziei nr. 500/10.10.2017;</w:t>
            </w:r>
          </w:p>
          <w:p w14:paraId="4F3B3888" w14:textId="30BE5817"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contestații privind evaluarea anuală a activității manageriale desfășurate de directorii și directorii adjuncți din unitățile de învățământ preuniversitar”, conform Deciziei nr. 473/14.09.2017;</w:t>
            </w:r>
          </w:p>
          <w:p w14:paraId="2DF485E9" w14:textId="3CBE2886"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Premiul I – Chelu Vlad Mihai, clasa a XII-a,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 Concursul județean de geografie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Secțiunea </w:t>
            </w:r>
            <w:r w:rsidRPr="00FD376B">
              <w:rPr>
                <w:rFonts w:eastAsia="ArialMT"/>
                <w:iCs/>
                <w:color w:val="000000" w:themeColor="text1"/>
                <w:spacing w:val="-6"/>
                <w:kern w:val="1"/>
                <w:sz w:val="20"/>
                <w:lang w:val="ro-RO" w:eastAsia="zh-CN" w:bidi="hi-IN"/>
              </w:rPr>
              <w:t>Micii mari geografi</w:t>
            </w:r>
            <w:r w:rsidRPr="00FD376B">
              <w:rPr>
                <w:rFonts w:eastAsia="ArialMT"/>
                <w:i w:val="0"/>
                <w:color w:val="000000" w:themeColor="text1"/>
                <w:spacing w:val="-6"/>
                <w:kern w:val="1"/>
                <w:sz w:val="20"/>
                <w:lang w:val="ro-RO" w:eastAsia="zh-CN" w:bidi="hi-IN"/>
              </w:rPr>
              <w:t>, ediția a VII-a, 21 aprilie 2018 (nr. 2680A/25.05.2018);</w:t>
            </w:r>
          </w:p>
          <w:p w14:paraId="18C20095" w14:textId="70EDB619"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Premiul II – Dumitrașcu Traian Andrei, clasa a IX-a,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 </w:t>
            </w:r>
            <w:r w:rsidRPr="00FD376B">
              <w:rPr>
                <w:rFonts w:eastAsia="ArialMT"/>
                <w:iCs/>
                <w:color w:val="000000" w:themeColor="text1"/>
                <w:spacing w:val="-6"/>
                <w:kern w:val="1"/>
                <w:sz w:val="20"/>
                <w:lang w:val="ro-RO" w:eastAsia="zh-CN" w:bidi="hi-IN"/>
              </w:rPr>
              <w:t>Sesiunea de comunicări științifice pentru elevii din clasele liceale</w:t>
            </w:r>
            <w:r w:rsidRPr="00FD376B">
              <w:rPr>
                <w:rFonts w:eastAsia="ArialMT"/>
                <w:i w:val="0"/>
                <w:color w:val="000000" w:themeColor="text1"/>
                <w:spacing w:val="-6"/>
                <w:kern w:val="1"/>
                <w:sz w:val="20"/>
                <w:lang w:val="ro-RO" w:eastAsia="zh-CN" w:bidi="hi-IN"/>
              </w:rPr>
              <w:t>, secțiunea – geografie fizică, etapa județeană – 11 mai 2018 (nr.2330A/08.05.2018);</w:t>
            </w:r>
          </w:p>
          <w:p w14:paraId="659D0BCC" w14:textId="1E406948"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Premiul III – Chelu Vlad Mihai, clasa a XII-a,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 ”Sesiunea de comunicări științifice pentru elevii din clasele liceale”, secțiunea – geografie fizică, etapa județeană – 11 mai 2018 (nr.2330A/08.05.2018);</w:t>
            </w:r>
          </w:p>
          <w:p w14:paraId="54DA8FBD" w14:textId="77777777"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Atestat de participare pentru implicarea în organizarea activităților din cadrul celei de-a XVI-a ediții a Premiului Internațional ”Marco e Alberto Ippolito”, 24-28 aprilie 2018;</w:t>
            </w:r>
          </w:p>
          <w:p w14:paraId="5FC91E73" w14:textId="77777777"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Proiect cu școala Haldun Primary School Beylikdűzű Istanbul, 27 aprilie – 2 mai 2018</w:t>
            </w:r>
          </w:p>
          <w:p w14:paraId="1E0A7644" w14:textId="06432FDA"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Premiul I, Dumitrașcu Traian Andrei, clasa a IX-a,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 simpozionul regional ”Personalități marcante ale orașului meu”, ediția a V-a, mai 2018</w:t>
            </w:r>
          </w:p>
        </w:tc>
      </w:tr>
      <w:tr w:rsidR="00A60DA0" w:rsidRPr="00FD376B" w14:paraId="6BE804B0" w14:textId="77777777" w:rsidTr="003E4679">
        <w:trPr>
          <w:trHeight w:val="54"/>
        </w:trPr>
        <w:tc>
          <w:tcPr>
            <w:tcW w:w="3198" w:type="dxa"/>
          </w:tcPr>
          <w:p w14:paraId="311E358F" w14:textId="77777777" w:rsidR="00A60DA0" w:rsidRPr="00FD376B" w:rsidRDefault="00A60DA0" w:rsidP="00A60DA0">
            <w:pPr>
              <w:pStyle w:val="CVHeading1"/>
              <w:tabs>
                <w:tab w:val="left" w:pos="3011"/>
              </w:tabs>
              <w:ind w:right="0" w:hanging="255"/>
              <w:rPr>
                <w:rFonts w:ascii="Times New Roman" w:hAnsi="Times New Roman"/>
                <w:color w:val="000000" w:themeColor="text1"/>
                <w:sz w:val="20"/>
              </w:rPr>
            </w:pPr>
            <w:r w:rsidRPr="00FD376B">
              <w:rPr>
                <w:rFonts w:ascii="Times New Roman" w:hAnsi="Times New Roman"/>
                <w:color w:val="000000" w:themeColor="text1"/>
                <w:sz w:val="18"/>
                <w:szCs w:val="18"/>
              </w:rPr>
              <w:lastRenderedPageBreak/>
              <w:t>1 sept. 2016 – 31 aug. 2017</w:t>
            </w:r>
          </w:p>
        </w:tc>
        <w:tc>
          <w:tcPr>
            <w:tcW w:w="7088" w:type="dxa"/>
          </w:tcPr>
          <w:p w14:paraId="6EF96D5D" w14:textId="7C61A52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Inspector şcolar pentru geografie (0,50 normă), cu concurs;</w:t>
            </w:r>
          </w:p>
          <w:p w14:paraId="71E56E63" w14:textId="15C4672D"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1 septembrie 2016 – 11 februarie 2017, profesor titular la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Constanța;</w:t>
            </w:r>
          </w:p>
          <w:p w14:paraId="09C8B17F" w14:textId="063B44DB"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din 12 februarie 2017, Semestru II, an școlar 2016-2017, profesor titular la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w:t>
            </w:r>
          </w:p>
          <w:p w14:paraId="734E0D68" w14:textId="46D2CDC7" w:rsidR="00A60DA0" w:rsidRPr="00FD376B" w:rsidRDefault="00A60DA0" w:rsidP="00A60DA0">
            <w:pPr>
              <w:pStyle w:val="OiaeaeiYiio2"/>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 xml:space="preserve">doctorand anul I (2016-2017), Facultatea de Geografie, Universitatea din București, specializarea turism, </w:t>
            </w:r>
            <w:r w:rsidRPr="00FD376B">
              <w:rPr>
                <w:rFonts w:eastAsia="ArialMT"/>
                <w:i w:val="0"/>
                <w:color w:val="000000" w:themeColor="text1"/>
                <w:spacing w:val="-6"/>
                <w:kern w:val="1"/>
                <w:sz w:val="20"/>
                <w:lang w:eastAsia="zh-CN" w:bidi="hi-IN"/>
              </w:rPr>
              <w:t xml:space="preserve"> </w:t>
            </w:r>
            <w:r w:rsidRPr="00FD376B">
              <w:rPr>
                <w:rFonts w:eastAsia="ArialMT"/>
                <w:iCs/>
                <w:color w:val="000000" w:themeColor="text1"/>
                <w:spacing w:val="-6"/>
                <w:kern w:val="1"/>
                <w:sz w:val="20"/>
                <w:lang w:eastAsia="zh-CN" w:bidi="hi-IN"/>
              </w:rPr>
              <w:t>Patrimoniul turistic al Văii Dunării în Județul Constanța și valorificarea lui</w:t>
            </w:r>
            <w:r w:rsidRPr="00FD376B">
              <w:rPr>
                <w:rFonts w:eastAsia="ArialMT"/>
                <w:i w:val="0"/>
                <w:color w:val="000000" w:themeColor="text1"/>
                <w:spacing w:val="-6"/>
                <w:kern w:val="1"/>
                <w:sz w:val="20"/>
                <w:lang w:eastAsia="zh-CN" w:bidi="hi-IN"/>
              </w:rPr>
              <w:t>, Conducător de doctorat: prof.universitar dr. Mihai Ielenicz;</w:t>
            </w:r>
          </w:p>
          <w:p w14:paraId="1465386F"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vicepreședinte al Societății Române de Geografie – Filiala Constanța;</w:t>
            </w:r>
          </w:p>
          <w:p w14:paraId="0A32B24D" w14:textId="16364875"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Comisia de organizare și desfășurare a probei scrise din cadrul concursului pentru ocuparea posturilor didactice/catedrelor vacante/rezervate din învățământul preuniversitar, sesiunea 2017, Centrul nr. 2,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Constanța, conform Deciziei nr.275/2/14.06.2017;</w:t>
            </w:r>
          </w:p>
          <w:p w14:paraId="55EEDB62" w14:textId="6C42F56C"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verificare a dosarelor de înscriere la concursul de ocupare a funcțiilor de director și director adjunct din unitățile de învățământ de stat</w:t>
            </w:r>
            <w:r w:rsidRPr="00FD376B">
              <w:rPr>
                <w:rFonts w:eastAsia="ArialMT"/>
                <w:i w:val="0"/>
                <w:color w:val="000000" w:themeColor="text1"/>
                <w:spacing w:val="-6"/>
                <w:kern w:val="1"/>
                <w:sz w:val="20"/>
                <w:lang w:val="ro-RO" w:eastAsia="zh-CN" w:bidi="hi-IN"/>
              </w:rPr>
              <w:t>, conform Deciziei nr.268/13.06.2017;</w:t>
            </w:r>
          </w:p>
          <w:p w14:paraId="47632D45" w14:textId="76F24E9C"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de organizare și desfășurare a probelor de concurs din cadrul concursului pentru ocuparea funcțiilor de director și director ajunct din unitățile de învățământ preuniversitar</w:t>
            </w:r>
            <w:r w:rsidRPr="00FD376B">
              <w:rPr>
                <w:rFonts w:eastAsia="ArialMT"/>
                <w:i w:val="0"/>
                <w:color w:val="000000" w:themeColor="text1"/>
                <w:spacing w:val="-6"/>
                <w:kern w:val="1"/>
                <w:sz w:val="20"/>
                <w:lang w:val="ro-RO" w:eastAsia="zh-CN" w:bidi="hi-IN"/>
              </w:rPr>
              <w:t>, conform Decizie nr. 267/13.06.2017;</w:t>
            </w:r>
          </w:p>
          <w:p w14:paraId="42CC94C5" w14:textId="56D4FFDD"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județeană de mobilitate a personalului didactic din învățământul preuniversitar – pentru anul școlar 2017 – 2018, la nivelul Inspectoratului Școlar Județean Constanța</w:t>
            </w:r>
            <w:r w:rsidRPr="00FD376B">
              <w:rPr>
                <w:rFonts w:eastAsia="ArialMT"/>
                <w:i w:val="0"/>
                <w:color w:val="000000" w:themeColor="text1"/>
                <w:spacing w:val="-6"/>
                <w:kern w:val="1"/>
                <w:sz w:val="20"/>
                <w:lang w:val="ro-RO" w:eastAsia="zh-CN" w:bidi="hi-IN"/>
              </w:rPr>
              <w:t>, conform Deciziei nr. 419/20.12.2016;</w:t>
            </w:r>
          </w:p>
          <w:p w14:paraId="3D742834" w14:textId="7C19AC09"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w:t>
            </w:r>
            <w:r w:rsidRPr="00FD376B">
              <w:rPr>
                <w:rFonts w:eastAsia="ArialMT"/>
                <w:iCs/>
                <w:color w:val="000000" w:themeColor="text1"/>
                <w:spacing w:val="-6"/>
                <w:kern w:val="1"/>
                <w:sz w:val="20"/>
                <w:lang w:val="ro-RO" w:eastAsia="zh-CN" w:bidi="hi-IN"/>
              </w:rPr>
              <w:t>Comisia județeană de evidență și gestionare a manualelor școlare, în vederea completării stocurilor de manuale școlare pentru învățământul obligatoriu pentru anul școlar 2016 – 2017, prin achiziționarea manualelor școlare retipărite</w:t>
            </w:r>
            <w:r w:rsidRPr="00FD376B">
              <w:rPr>
                <w:rFonts w:eastAsia="ArialMT"/>
                <w:i w:val="0"/>
                <w:color w:val="000000" w:themeColor="text1"/>
                <w:spacing w:val="-6"/>
                <w:kern w:val="1"/>
                <w:sz w:val="20"/>
                <w:lang w:val="ro-RO" w:eastAsia="zh-CN" w:bidi="hi-IN"/>
              </w:rPr>
              <w:t>, conform Deciziei nr.342/19.09.2016;</w:t>
            </w:r>
          </w:p>
          <w:p w14:paraId="2C37162E" w14:textId="2563D1F6"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delegat I.Ș.J. Constanța, monitorizare organizarea și desfășurarea Probei E)c) – Proba obligatorie a profilului a examenului de bacalaureat, sesiunea iunie – iulie 2017, în centrul de examen – Colegiul Tehnic de Marină </w:t>
            </w:r>
            <w:r w:rsidRPr="00FD376B">
              <w:rPr>
                <w:rFonts w:eastAsia="ArialMT"/>
                <w:iCs/>
                <w:color w:val="000000" w:themeColor="text1"/>
                <w:spacing w:val="-6"/>
                <w:kern w:val="1"/>
                <w:sz w:val="20"/>
                <w:lang w:val="ro-RO" w:eastAsia="zh-CN" w:bidi="hi-IN"/>
              </w:rPr>
              <w:t>Alexandru Ioan Cuza</w:t>
            </w:r>
            <w:r w:rsidRPr="00FD376B">
              <w:rPr>
                <w:rFonts w:eastAsia="ArialMT"/>
                <w:i w:val="0"/>
                <w:color w:val="000000" w:themeColor="text1"/>
                <w:spacing w:val="-6"/>
                <w:kern w:val="1"/>
                <w:sz w:val="20"/>
                <w:lang w:val="ro-RO" w:eastAsia="zh-CN" w:bidi="hi-IN"/>
              </w:rPr>
              <w:t xml:space="preserve"> Constanța, conform Delegației nr.1791A/88/22.06.2017;</w:t>
            </w:r>
          </w:p>
          <w:p w14:paraId="585A9A88"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ISJ C-ța, monitorizare organizarea și desfășurarea Probei E)a) – la Limba și literatura română a examenului de bacalaureat, sesiunea iunie – iulie 2017, în centrul de examen – Liceul Cobadin, conform Delegației nr.1791A/53/22.06.2017;</w:t>
            </w:r>
          </w:p>
          <w:p w14:paraId="7D522344" w14:textId="77777777" w:rsidR="00A60DA0" w:rsidRPr="00FD376B" w:rsidRDefault="00A60DA0" w:rsidP="00A60DA0">
            <w:pPr>
              <w:pStyle w:val="OiaeaeiYiio2"/>
              <w:numPr>
                <w:ilvl w:val="0"/>
                <w:numId w:val="2"/>
              </w:numPr>
              <w:tabs>
                <w:tab w:val="left" w:pos="197"/>
              </w:tabs>
              <w:spacing w:after="40"/>
              <w:ind w:right="-132"/>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delegat ISJ C-ța, monitorizare organizarea și desfășurarea Probei E)d) – Proba la alegere a profilului și specializării a examenului de bacalaureat, sesiunea iunie – iulie 2017, în centrul de examen – Liceul Tehnologic </w:t>
            </w:r>
            <w:r w:rsidRPr="00FD376B">
              <w:rPr>
                <w:rFonts w:eastAsia="ArialMT"/>
                <w:iCs/>
                <w:color w:val="000000" w:themeColor="text1"/>
                <w:spacing w:val="-6"/>
                <w:kern w:val="1"/>
                <w:sz w:val="20"/>
                <w:lang w:val="ro-RO" w:eastAsia="zh-CN" w:bidi="hi-IN"/>
              </w:rPr>
              <w:t>Axiopolis</w:t>
            </w:r>
            <w:r w:rsidRPr="00FD376B">
              <w:rPr>
                <w:rFonts w:eastAsia="ArialMT"/>
                <w:i w:val="0"/>
                <w:color w:val="000000" w:themeColor="text1"/>
                <w:spacing w:val="-6"/>
                <w:kern w:val="1"/>
                <w:sz w:val="20"/>
                <w:lang w:val="ro-RO" w:eastAsia="zh-CN" w:bidi="hi-IN"/>
              </w:rPr>
              <w:t xml:space="preserve"> Cernavodă, conform Delegației nr.1791A/</w:t>
            </w:r>
          </w:p>
          <w:p w14:paraId="26E7399C" w14:textId="6BC4F0AE" w:rsidR="00A60DA0" w:rsidRPr="00FD376B" w:rsidRDefault="00A60DA0" w:rsidP="00A60DA0">
            <w:pPr>
              <w:pStyle w:val="OiaeaeiYiio2"/>
              <w:tabs>
                <w:tab w:val="left" w:pos="197"/>
              </w:tabs>
              <w:spacing w:after="40"/>
              <w:ind w:left="113" w:right="-132"/>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108/22.06.2017;</w:t>
            </w:r>
          </w:p>
          <w:p w14:paraId="0F99E639" w14:textId="212BF8BE"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delegat ISJ C-ța, monitorizare organizarea și desfășurarea probelor de evaluare a competențelor lingvistice și digitale la CE 11 - Colegiul Tehnic Energetic Constanța, CE 44 – Liceul Teoretic </w:t>
            </w:r>
            <w:r w:rsidRPr="00FD376B">
              <w:rPr>
                <w:rFonts w:eastAsia="ArialMT"/>
                <w:iCs/>
                <w:color w:val="000000" w:themeColor="text1"/>
                <w:spacing w:val="-6"/>
                <w:kern w:val="1"/>
                <w:sz w:val="20"/>
                <w:lang w:val="ro-RO" w:eastAsia="zh-CN" w:bidi="hi-IN"/>
              </w:rPr>
              <w:t>Mihail Kogălni</w:t>
            </w:r>
            <w:r w:rsidRPr="00FD376B">
              <w:rPr>
                <w:rFonts w:eastAsia="ArialMT"/>
                <w:i w:val="0"/>
                <w:color w:val="000000" w:themeColor="text1"/>
                <w:spacing w:val="-6"/>
                <w:kern w:val="1"/>
                <w:sz w:val="20"/>
                <w:lang w:val="ro-RO" w:eastAsia="zh-CN" w:bidi="hi-IN"/>
              </w:rPr>
              <w:t>ceanu Mihail Kogălniceanu, conform Delegației nr.1791A/13/7/31.05.2017;</w:t>
            </w:r>
          </w:p>
          <w:p w14:paraId="1E21D64D" w14:textId="0FA22648"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I.Ș.J. Constanța, monitorizare organizarea și desfășurarea simulării evaluării naționale pentru elevii clasei a VIII-a și a simulării probelor scrise ale examenului de bacalaureat național în anul școlar 2016-2017, în unitățile de învățământ din județul Constanța, conform Delegației nr. 651A/28/10.03.2017;</w:t>
            </w:r>
          </w:p>
          <w:p w14:paraId="1327074A" w14:textId="66118CAE"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bCs/>
                <w:iCs/>
                <w:color w:val="000000" w:themeColor="text1"/>
                <w:spacing w:val="-6"/>
                <w:kern w:val="1"/>
                <w:sz w:val="20"/>
                <w:lang w:val="ro-RO" w:eastAsia="zh-CN" w:bidi="hi-IN"/>
              </w:rPr>
              <w:t>Olimpiada de geografie, etapa judeţeană</w:t>
            </w:r>
            <w:r w:rsidRPr="00FD376B">
              <w:rPr>
                <w:rFonts w:eastAsia="ArialMT"/>
                <w:i w:val="0"/>
                <w:color w:val="000000" w:themeColor="text1"/>
                <w:spacing w:val="-6"/>
                <w:kern w:val="1"/>
                <w:sz w:val="20"/>
                <w:lang w:val="ro-RO" w:eastAsia="zh-CN" w:bidi="hi-IN"/>
              </w:rPr>
              <w:t xml:space="preserve"> – Premiul III – Chelu Vlad Mihai, clasa a XI-a, 2016-2017, colegiul Național Pedagogic </w:t>
            </w:r>
            <w:r w:rsidRPr="00FD376B">
              <w:rPr>
                <w:rFonts w:eastAsia="ArialMT"/>
                <w:iCs/>
                <w:color w:val="000000" w:themeColor="text1"/>
                <w:spacing w:val="-6"/>
                <w:kern w:val="1"/>
                <w:sz w:val="20"/>
                <w:lang w:val="ro-RO" w:eastAsia="zh-CN" w:bidi="hi-IN"/>
              </w:rPr>
              <w:t>Constantin Brătescu</w:t>
            </w:r>
            <w:r w:rsidRPr="00FD376B">
              <w:rPr>
                <w:rFonts w:eastAsia="ArialMT"/>
                <w:i w:val="0"/>
                <w:color w:val="000000" w:themeColor="text1"/>
                <w:spacing w:val="-6"/>
                <w:kern w:val="1"/>
                <w:sz w:val="20"/>
                <w:lang w:val="ro-RO" w:eastAsia="zh-CN" w:bidi="hi-IN"/>
              </w:rPr>
              <w:t xml:space="preserve"> Constanța;</w:t>
            </w:r>
          </w:p>
          <w:p w14:paraId="5B4F6804" w14:textId="77777777" w:rsidR="00A60DA0" w:rsidRPr="00FD376B" w:rsidRDefault="00A60DA0" w:rsidP="00A60DA0">
            <w:pPr>
              <w:pStyle w:val="OiaeaeiYiio2"/>
              <w:numPr>
                <w:ilvl w:val="0"/>
                <w:numId w:val="2"/>
              </w:numPr>
              <w:tabs>
                <w:tab w:val="left" w:pos="197"/>
              </w:tabs>
              <w:jc w:val="both"/>
              <w:rPr>
                <w:rFonts w:eastAsia="ArialMT"/>
                <w:bCs/>
                <w:iCs/>
                <w:color w:val="000000" w:themeColor="text1"/>
                <w:spacing w:val="-6"/>
                <w:kern w:val="1"/>
                <w:sz w:val="20"/>
                <w:lang w:val="ro-RO" w:eastAsia="zh-CN" w:bidi="hi-IN"/>
              </w:rPr>
            </w:pPr>
            <w:r w:rsidRPr="00FD376B">
              <w:rPr>
                <w:rFonts w:eastAsia="ArialMT"/>
                <w:bCs/>
                <w:iCs/>
                <w:color w:val="000000" w:themeColor="text1"/>
                <w:spacing w:val="-6"/>
                <w:kern w:val="1"/>
                <w:sz w:val="20"/>
                <w:lang w:val="ro-RO" w:eastAsia="zh-CN" w:bidi="hi-IN"/>
              </w:rPr>
              <w:t>Sesiunea de comunicări științifice pentru elevii din clasele liceale</w:t>
            </w:r>
          </w:p>
          <w:p w14:paraId="10563BE5"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Chelu Vlad Mihai, clasa a XI-a, 2016-2017, Colegiul Național Pedagogic „Constantin Brătescu” Constanța, calificat la etapa națională;</w:t>
            </w:r>
          </w:p>
          <w:p w14:paraId="57447CE2"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Ciorabai Selin, clasa a XI-a, 2016-2017, Colegiul Național Pedagogic „Constantin Brătescu” Constanța, calificată la etapa națională;</w:t>
            </w:r>
          </w:p>
          <w:p w14:paraId="7977C8E2"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Iordache Bianca, clasa a VI-a, CNP ”C-tin Brătescu” Constanța, Concursul Județean de geografie ”Geo+”, 13 mai 2017, secțiunea Poster – relieful Europei;</w:t>
            </w:r>
          </w:p>
          <w:p w14:paraId="03627DB1"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 – Băluță Ioana Andrada, clasa a VI-a, CNP ”C-tin Brătescu” Constanța, Concursul Județean de geografie ”Geo+”, 13 mai 2017, secțiunea Poster – relieful Europei;</w:t>
            </w:r>
          </w:p>
          <w:p w14:paraId="747C9EE1" w14:textId="77777777" w:rsidR="00A60DA0" w:rsidRPr="00FD376B" w:rsidRDefault="00A60DA0" w:rsidP="00A60DA0">
            <w:pPr>
              <w:pStyle w:val="OiaeaeiYiio2"/>
              <w:widowControl/>
              <w:numPr>
                <w:ilvl w:val="0"/>
                <w:numId w:val="17"/>
              </w:numPr>
              <w:tabs>
                <w:tab w:val="left" w:pos="197"/>
              </w:tabs>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mențiune – Constantin Ana Maria, clasa a VI-a, CNP ”C-tin Brătescu” Constanța, Concursul Județean de geografie ”Geo+”, 13 mai 2017, secțiunea Ppt – Eelieful Europei;</w:t>
            </w:r>
          </w:p>
        </w:tc>
      </w:tr>
      <w:tr w:rsidR="00A60DA0" w:rsidRPr="00FD376B" w14:paraId="5043F0C2" w14:textId="77777777" w:rsidTr="003E4679">
        <w:trPr>
          <w:trHeight w:val="521"/>
        </w:trPr>
        <w:tc>
          <w:tcPr>
            <w:tcW w:w="3198" w:type="dxa"/>
          </w:tcPr>
          <w:p w14:paraId="3F08C3F5" w14:textId="77777777" w:rsidR="00A60DA0" w:rsidRPr="00FD376B" w:rsidRDefault="00A60DA0" w:rsidP="00A60DA0">
            <w:pPr>
              <w:pStyle w:val="CVHeading1"/>
              <w:tabs>
                <w:tab w:val="left" w:pos="3011"/>
              </w:tabs>
              <w:ind w:right="0" w:hanging="255"/>
              <w:rPr>
                <w:rFonts w:ascii="Times New Roman" w:hAnsi="Times New Roman"/>
                <w:color w:val="000000" w:themeColor="text1"/>
                <w:sz w:val="20"/>
              </w:rPr>
            </w:pPr>
            <w:r w:rsidRPr="00FD376B">
              <w:rPr>
                <w:rFonts w:ascii="Times New Roman" w:hAnsi="Times New Roman"/>
                <w:color w:val="000000" w:themeColor="text1"/>
                <w:sz w:val="18"/>
                <w:szCs w:val="18"/>
              </w:rPr>
              <w:lastRenderedPageBreak/>
              <w:t>1 sept. 2015 – 31 aug. 2016</w:t>
            </w:r>
          </w:p>
        </w:tc>
        <w:tc>
          <w:tcPr>
            <w:tcW w:w="7088" w:type="dxa"/>
          </w:tcPr>
          <w:p w14:paraId="4E5256C2" w14:textId="77777777" w:rsidR="00A60DA0" w:rsidRPr="00FD376B" w:rsidRDefault="00A60DA0" w:rsidP="00A60DA0">
            <w:pPr>
              <w:pStyle w:val="OiaeaeiYiio2"/>
              <w:numPr>
                <w:ilvl w:val="0"/>
                <w:numId w:val="2"/>
              </w:numPr>
              <w:tabs>
                <w:tab w:val="left" w:pos="197"/>
              </w:tabs>
              <w:spacing w:before="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din 8 Iulie 2016, Inspector şcolar pentru geografie (jumătate de normă), cu concurs;</w:t>
            </w:r>
          </w:p>
          <w:p w14:paraId="47D738A0" w14:textId="7777777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 martie 2015 – 8 iulie 2016 , Inspector şcolar pentru geografie (jumătate de normă), şi activităţi educative extraşcolare (jumătate de normă), cu numire;</w:t>
            </w:r>
          </w:p>
          <w:p w14:paraId="26A43E66" w14:textId="0BDB336D"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la Liceul Teoretic „Traian” Constanța;</w:t>
            </w:r>
          </w:p>
          <w:p w14:paraId="73508608" w14:textId="5D8F3C11"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i w:val="0"/>
                <w:iCs/>
                <w:color w:val="000000" w:themeColor="text1"/>
                <w:spacing w:val="-6"/>
                <w:kern w:val="1"/>
                <w:sz w:val="20"/>
                <w:lang w:val="ro-RO" w:eastAsia="zh-CN" w:bidi="hi-IN"/>
              </w:rPr>
              <w:t>formator la cursul „Program de formare privind dezvoltarea competențelor de evaluare a cadrelor didactice pentru examenul de definitivat și concursul național pentru ocuparea posturilor vacante”, modulele II și III, din Oferta de programe de formare a Casei Corpului Didactic Galați, an școlar 2015-2016;</w:t>
            </w:r>
          </w:p>
          <w:p w14:paraId="05FA9498" w14:textId="77777777"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cu verificarea și validarea candidaturilor depuse de către cadrele didactice din învățământul preuniversitar în vederea constituirii comisiilor naționale de specialitate, conform Deciziei nr.235/04.07.2016;</w:t>
            </w:r>
          </w:p>
          <w:p w14:paraId="79232DE8" w14:textId="34ADD543"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evaluare a elevului Regep Robert, înscris la Școala Gimnazială nr. 5 ”Nicolae Iorga” Constanța, conform Deciziei nr.124/01.04.2016;</w:t>
            </w:r>
          </w:p>
          <w:p w14:paraId="55A5214E" w14:textId="77777777"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evaluare a dosarelor depuse în vederea acordării gradației de merit, sesiunea 2016”, conform Deciziei nr.35/03.02.2016;</w:t>
            </w:r>
          </w:p>
          <w:p w14:paraId="3AFB8946" w14:textId="77777777"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județeană de evidență și gestionare a manualelor școlare, în vederea completării stocurilor de manuale școlare pentru învățământul obligatoriu pentru anul școlar 2016 – 2017, prin achiziționarea manualelor școlare retipărite, conform Decizie nr.93b/14.03.2016;</w:t>
            </w:r>
          </w:p>
          <w:p w14:paraId="5ECE1766"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ISJ C-ța, monitorizare organizarea și desfășurarea Probei E)d) – Proba la alegere a profilului și specializării a examenului de bacalaureat, sesiunea iunie – iulie 2016, în centrul de examen – Liceul Teoretic ”Lucian Blaga” Constanța, conform Delegației nr.2098A/98/07.07.2016;</w:t>
            </w:r>
          </w:p>
          <w:p w14:paraId="23647D26"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ISJ C-ța, monitorizare organizarea și desfășurarea Probei E)c) – Proba obligatorie a profilului a examenului de bacalaureat, sesiunea iunie – iulie 2016, în centrul de examen – Liceul Cobadin, conform Delegației nr.2098A/90/05.07.2016;</w:t>
            </w:r>
          </w:p>
          <w:p w14:paraId="6121CD28"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ISJ C-ța, monitorizare organizarea și desfășurarea Probei E)a) la Limba și literatura română a examenului de bacalaureat, sesiunea iunie – iulie 2016, în centrul de examen – Colegiul Național ”Mircea cel Bătrân” Constanța, conform Delegației nr.2098A/80/04.07.2016;</w:t>
            </w:r>
          </w:p>
          <w:p w14:paraId="68C853C4"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ISJ C-ța, monitorizare organizarea și desfășurarea probei de Limba și literatura română din data de 27.06.2016, în centrele de examen, conform Delegației nr.2168A/27.06.2016;</w:t>
            </w:r>
          </w:p>
          <w:p w14:paraId="6842770B" w14:textId="77777777" w:rsidR="00A60DA0" w:rsidRPr="00FD376B" w:rsidRDefault="00A60DA0" w:rsidP="00A60DA0">
            <w:pPr>
              <w:pStyle w:val="OiaeaeiYiio2"/>
              <w:numPr>
                <w:ilvl w:val="0"/>
                <w:numId w:val="2"/>
              </w:numPr>
              <w:tabs>
                <w:tab w:val="left" w:pos="197"/>
              </w:tabs>
              <w:spacing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delegat ISJ C-ța, monitorizare organizarea și desfășurarea probei de Matematică din data de 29.06.2016, în centrele de examen (Școala Gimnazială ”Cristea Caraman” Cogealac, Liceul Tehnologic ”Mihai Viteazul” Mihai Viteazu, Școala Gimnazială nr.2 Ovidiu, Liceul Tehnologic ”Ion podaru” Ovidiu, Școala Gimnazială nr.1 Lumina, Școala Gimnazială nr.1 Târgușor, Școala Gimnazială nr.1 Grădina, Școala Gimnazială nr.1 Pantelimon, Școala Gimnazială nr.1 Fântânele, Școala Gimnazială nr.1 Vulturu, Liceul teoretic Mihail Kogălniceanu, Școala Gimnazială nr.14 Constanța), conform Delegației nr.2168A/27.06.2016;</w:t>
            </w:r>
          </w:p>
          <w:p w14:paraId="5C16E210" w14:textId="77777777" w:rsidR="00A60DA0" w:rsidRPr="00FD376B" w:rsidRDefault="00A60DA0" w:rsidP="00A60DA0">
            <w:pPr>
              <w:pStyle w:val="OiaeaeiYiio2"/>
              <w:numPr>
                <w:ilvl w:val="0"/>
                <w:numId w:val="2"/>
              </w:numPr>
              <w:tabs>
                <w:tab w:val="left" w:pos="197"/>
              </w:tabs>
              <w:spacing w:after="20"/>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Olimpiada de geografie, etapa judeţeană</w:t>
            </w:r>
            <w:r w:rsidRPr="00FD376B">
              <w:rPr>
                <w:rFonts w:eastAsia="ArialMT"/>
                <w:i w:val="0"/>
                <w:color w:val="000000" w:themeColor="text1"/>
                <w:spacing w:val="-6"/>
                <w:kern w:val="1"/>
                <w:sz w:val="20"/>
                <w:lang w:val="ro-RO" w:eastAsia="zh-CN" w:bidi="hi-IN"/>
              </w:rPr>
              <w:t xml:space="preserve"> – Premiul I – Peneoaşu Ionuţ Cristian, clasa a XII-a, 2015-2016, calificat la etapa națională;</w:t>
            </w:r>
          </w:p>
          <w:p w14:paraId="74EB6AF5" w14:textId="77777777" w:rsidR="00A60DA0" w:rsidRPr="00FD376B" w:rsidRDefault="00A60DA0" w:rsidP="00A60DA0">
            <w:pPr>
              <w:pStyle w:val="OiaeaeiYiio2"/>
              <w:widowControl/>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Concursul Naţional de Geografie „Terra”</w:t>
            </w:r>
            <w:r w:rsidRPr="00FD376B">
              <w:rPr>
                <w:rFonts w:eastAsia="ArialMT"/>
                <w:i w:val="0"/>
                <w:color w:val="000000" w:themeColor="text1"/>
                <w:spacing w:val="-6"/>
                <w:kern w:val="1"/>
                <w:sz w:val="20"/>
                <w:lang w:val="ro-RO" w:eastAsia="zh-CN" w:bidi="hi-IN"/>
              </w:rPr>
              <w:t xml:space="preserve"> pentru clasele V-VII, faza judeţeană, 2015-2016</w:t>
            </w:r>
          </w:p>
          <w:p w14:paraId="06732F78"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Premiul I - Maraloi Ioana, clasa a V-a, calificată la etapa națională;</w:t>
            </w:r>
          </w:p>
          <w:p w14:paraId="0BF0C8D1"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Premiul II - Sîrcu Cristi, clasa a V-a;</w:t>
            </w:r>
          </w:p>
          <w:p w14:paraId="2F54B293"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Premiul III - Bunbac Mihai Cristian, clasa a V-a;</w:t>
            </w:r>
          </w:p>
          <w:p w14:paraId="5F53712A"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Premiul II - Mardare Maria Indra, clasa a VI-a;</w:t>
            </w:r>
          </w:p>
          <w:p w14:paraId="1F294834" w14:textId="77777777" w:rsidR="00A60DA0" w:rsidRPr="00FD376B" w:rsidRDefault="00A60DA0" w:rsidP="00A60DA0">
            <w:pPr>
              <w:pStyle w:val="OiaeaeiYiio2"/>
              <w:widowControl/>
              <w:numPr>
                <w:ilvl w:val="0"/>
                <w:numId w:val="17"/>
              </w:numPr>
              <w:tabs>
                <w:tab w:val="left" w:pos="197"/>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Premiul III - Damache David Andrei, clasa a VI-a;</w:t>
            </w:r>
          </w:p>
          <w:p w14:paraId="0DC3B49B" w14:textId="77777777" w:rsidR="00A60DA0" w:rsidRPr="00FD376B" w:rsidRDefault="00A60DA0" w:rsidP="00A60DA0">
            <w:pPr>
              <w:pStyle w:val="OiaeaeiYiio2"/>
              <w:widowControl/>
              <w:numPr>
                <w:ilvl w:val="0"/>
                <w:numId w:val="2"/>
              </w:numPr>
              <w:tabs>
                <w:tab w:val="left" w:pos="176"/>
              </w:tabs>
              <w:spacing w:before="20" w:after="20"/>
              <w:jc w:val="both"/>
              <w:rPr>
                <w:rFonts w:eastAsia="ArialMT"/>
                <w:b/>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 xml:space="preserve">Concursul  Județean de Geografie pentru gimnaziu "Geo+" </w:t>
            </w:r>
          </w:p>
          <w:p w14:paraId="27F45D40"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Gurgu Diana, clasa a VI-a, Sectiunea 3  - Geo+ power point- ”Arii protejate din Dobrogea” - elemente din orizontul local;</w:t>
            </w:r>
          </w:p>
          <w:p w14:paraId="64AA29E7"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Sîrcu Cristina, clasa a V-a, Secțiunea - "Geo+" probă scrisă de cultură generală;</w:t>
            </w:r>
          </w:p>
          <w:p w14:paraId="6F1671F6"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Premiul III – Hagi Doru, clasa a VII-a, Secțiunea - "Geo+" probă scrisă de cultură generală;</w:t>
            </w:r>
          </w:p>
          <w:p w14:paraId="4B1ECB8D"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Popa Raul, clasa a VI-a, Secțiunea 3  - Geo+ power point- ”Arii protejate din Dobrogea” - elemente din orizontul local;</w:t>
            </w:r>
          </w:p>
          <w:p w14:paraId="7773AA53"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Cîrjaliu Giulia, clasa a VI-a, Secțiunea 3 - Geo+ power point elemente din orizontul regional, național, mondial - "Superlativele Europei"</w:t>
            </w:r>
          </w:p>
          <w:p w14:paraId="2B5A24A5"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Mențiune – Gurgu Diana, clasa a VI-a, Secțiunea  - "Geo+" probă scrisă de cultură generală;</w:t>
            </w:r>
          </w:p>
          <w:p w14:paraId="3C3C9666"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Mențiune – Mardare Indra, clasa a VI-a, Secțiunea  - "Geo+" probă scrisă de cultură generală;</w:t>
            </w:r>
          </w:p>
          <w:p w14:paraId="7B629354"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Mențiune – Munteanu Vlad, clasa a VI-a, Sectiunea 3  - Geo+ power point- ”Arii protejate din Dobrogea” - elemente din orizontul local;</w:t>
            </w:r>
          </w:p>
          <w:p w14:paraId="0FBAFA46"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Mențiune – Mitreangă Laura, clasa a VI-a, Sectiunea 3  - Geo+ power point- ”Arii protejate din Dobrogea” - elemente din orizontul local;</w:t>
            </w:r>
          </w:p>
          <w:p w14:paraId="1320138B" w14:textId="77777777" w:rsidR="00A60DA0" w:rsidRPr="00FD376B" w:rsidRDefault="00A60DA0" w:rsidP="00A60DA0">
            <w:pPr>
              <w:pStyle w:val="OiaeaeiYiio2"/>
              <w:widowControl/>
              <w:numPr>
                <w:ilvl w:val="0"/>
                <w:numId w:val="17"/>
              </w:numPr>
              <w:tabs>
                <w:tab w:val="left" w:pos="176"/>
              </w:tabs>
              <w:spacing w:before="20" w:after="20"/>
              <w:ind w:left="176" w:hanging="176"/>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Mențiune – Gula Alexandra, Tones Diana, clasa a V-a, Sectiunea 3  - Geo+ power point elemente din orizontul regional, național, mondial - "Pământul în Univers"; </w:t>
            </w:r>
          </w:p>
          <w:p w14:paraId="509A733E" w14:textId="77777777" w:rsidR="00A60DA0" w:rsidRPr="00FD376B" w:rsidRDefault="00A60DA0" w:rsidP="00A60DA0">
            <w:pPr>
              <w:pStyle w:val="OiaeaeiYiio2"/>
              <w:numPr>
                <w:ilvl w:val="0"/>
                <w:numId w:val="44"/>
              </w:numPr>
              <w:tabs>
                <w:tab w:val="left" w:pos="197"/>
              </w:tabs>
              <w:spacing w:after="120"/>
              <w:ind w:left="34" w:firstLine="0"/>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 xml:space="preserve">Olimpiada de geografie, </w:t>
            </w:r>
            <w:r w:rsidRPr="00FD376B">
              <w:rPr>
                <w:rFonts w:eastAsia="ArialMT"/>
                <w:i w:val="0"/>
                <w:color w:val="000000" w:themeColor="text1"/>
                <w:spacing w:val="-6"/>
                <w:kern w:val="1"/>
                <w:sz w:val="20"/>
                <w:lang w:val="ro-RO" w:eastAsia="zh-CN" w:bidi="hi-IN"/>
              </w:rPr>
              <w:t xml:space="preserve">etapa națională – Mențiune – Peneoaşu Ionuţ Cristian, clasa a XI-a, 2015-2016, </w:t>
            </w:r>
          </w:p>
        </w:tc>
      </w:tr>
      <w:tr w:rsidR="00A60DA0" w:rsidRPr="00FD376B" w14:paraId="7FC22645" w14:textId="77777777" w:rsidTr="003E4679">
        <w:trPr>
          <w:trHeight w:val="740"/>
        </w:trPr>
        <w:tc>
          <w:tcPr>
            <w:tcW w:w="3198" w:type="dxa"/>
          </w:tcPr>
          <w:p w14:paraId="59781725" w14:textId="262654FA" w:rsidR="00A60DA0" w:rsidRPr="00FD376B" w:rsidRDefault="00A60DA0" w:rsidP="00A60DA0">
            <w:pPr>
              <w:pStyle w:val="CVHeading1"/>
              <w:numPr>
                <w:ilvl w:val="0"/>
                <w:numId w:val="49"/>
              </w:numPr>
              <w:tabs>
                <w:tab w:val="left" w:pos="3011"/>
              </w:tabs>
              <w:spacing w:before="0"/>
              <w:ind w:right="0" w:hanging="121"/>
              <w:rPr>
                <w:rFonts w:ascii="Times New Roman" w:hAnsi="Times New Roman"/>
                <w:color w:val="000000" w:themeColor="text1"/>
                <w:sz w:val="18"/>
                <w:szCs w:val="18"/>
              </w:rPr>
            </w:pPr>
            <w:r w:rsidRPr="00FD376B">
              <w:rPr>
                <w:rFonts w:ascii="Times New Roman" w:hAnsi="Times New Roman"/>
                <w:color w:val="000000" w:themeColor="text1"/>
                <w:sz w:val="18"/>
                <w:szCs w:val="18"/>
              </w:rPr>
              <w:lastRenderedPageBreak/>
              <w:t>sept. 2014 – 31 aug. 2015</w:t>
            </w:r>
          </w:p>
          <w:p w14:paraId="6F1CCA05" w14:textId="77777777" w:rsidR="00A60DA0" w:rsidRPr="00FD376B" w:rsidRDefault="00A60DA0" w:rsidP="00A60DA0">
            <w:pPr>
              <w:pStyle w:val="CVHeading1"/>
              <w:spacing w:before="0"/>
              <w:ind w:right="-108" w:hanging="255"/>
              <w:rPr>
                <w:rFonts w:ascii="Times New Roman" w:hAnsi="Times New Roman"/>
                <w:color w:val="000000" w:themeColor="text1"/>
                <w:sz w:val="20"/>
              </w:rPr>
            </w:pPr>
          </w:p>
        </w:tc>
        <w:tc>
          <w:tcPr>
            <w:tcW w:w="7088" w:type="dxa"/>
          </w:tcPr>
          <w:p w14:paraId="3E7F0B04"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titular,gradul I, nivel liceal, Liceul Teoretic „Traian” Constanţa, calificativ (foarte bine)</w:t>
            </w:r>
          </w:p>
          <w:p w14:paraId="2AD67331"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din 02.03.2015 inspector școlar pentru geografie și activități educative școlare și extrașcolare, Inspectoratul Școlar Județean Constanța;</w:t>
            </w:r>
          </w:p>
          <w:p w14:paraId="000DF75F"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contestații județeană de bacalaureat – 2015 constituită la nivelul Inspectoratului Școlar Județean Constanța”, conform Deciziei nr. 316/07.07.2015;</w:t>
            </w:r>
          </w:p>
          <w:p w14:paraId="32D79F73"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județeană de mobilitate a personalului didactic din învățământul preuniversitar – pentru anul școlar 2015 – 2016, la nivelul Inspectoratului Școlar Județean Constanța”, conform Deciziei nr.277/09.06.2015;</w:t>
            </w:r>
          </w:p>
          <w:p w14:paraId="150CD181"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județeană de evidență ți gestionare a manualelor școlare, în vederea completării stocurilor de manuale școlare pentru învățământul obligatoriu pentru anul școlar 2015 – 2016, prin achiziționarea manualelor școlare retipărite”, conform Decizie nr.276/09.06.2015;</w:t>
            </w:r>
          </w:p>
          <w:p w14:paraId="27CDF0FF"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evaluare a dosarelor depuse în vederea acordării gradației de merit, sesiunea 2015”, conform Deciziei nr.70/16.02.2015;</w:t>
            </w:r>
          </w:p>
          <w:p w14:paraId="22A323C8"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județeană de evidență și gestionare a manualelor școlare, în vederea completării stocurilor de manuale școlare pentru învățământul obligatoriu pentru anul școlar 2015 – 2016, prin achiziționarea manualelor școlare retipărite, conform Deciziei nr.276/09.06.2015;</w:t>
            </w:r>
          </w:p>
          <w:p w14:paraId="67A06B86" w14:textId="77777777" w:rsidR="00A60DA0" w:rsidRPr="00FD376B" w:rsidRDefault="00A60DA0" w:rsidP="00A60DA0">
            <w:pPr>
              <w:pStyle w:val="OiaeaeiYiio2"/>
              <w:widowControl/>
              <w:numPr>
                <w:ilvl w:val="0"/>
                <w:numId w:val="43"/>
              </w:numPr>
              <w:tabs>
                <w:tab w:val="left" w:pos="176"/>
              </w:tabs>
              <w:spacing w:before="20" w:after="20"/>
              <w:ind w:hanging="686"/>
              <w:jc w:val="left"/>
              <w:rPr>
                <w:rFonts w:eastAsia="ArialMT"/>
                <w:b/>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Concursul judeţean de geografie „Constantin Brătescu” 2014-2015</w:t>
            </w:r>
          </w:p>
          <w:p w14:paraId="1049D28B"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Secţiunea „Artă fotografică” Indra Mardare, clasa a V-a</w:t>
            </w:r>
          </w:p>
          <w:p w14:paraId="7B1ED052"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 – Secţiunea „Micii mari geografi” Popa Andrei Sorin, clasa a V-a</w:t>
            </w:r>
          </w:p>
          <w:p w14:paraId="682AD1F9"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 – Secţiunea „Power Point/Film”, Popa Raul, clasa a V-a</w:t>
            </w:r>
          </w:p>
          <w:p w14:paraId="4DC624C8"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Secţiunea „Artă fotografică”, Păscălescu Cosmin, clasa a VI-a</w:t>
            </w:r>
          </w:p>
          <w:p w14:paraId="457DF901"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Secţiunea „Power Point/Film”, Dumitru Andreea, clasa a VI-a</w:t>
            </w:r>
          </w:p>
          <w:p w14:paraId="0CC667DE"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Secţiunea „Power Point/Film”, Drumea Anca Teodora, clasa a V-a</w:t>
            </w:r>
          </w:p>
          <w:p w14:paraId="328B7495"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Secţiunea „Micii mari geografi”, Hagi Doru Dimitrie, clasa a VI-a</w:t>
            </w:r>
          </w:p>
          <w:p w14:paraId="2B04562A"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Secţiunea „Power Point/Film”, Milea Andrei, clasa a VI-a</w:t>
            </w:r>
          </w:p>
          <w:p w14:paraId="606A6186" w14:textId="77777777" w:rsidR="00A60DA0" w:rsidRPr="00FD376B" w:rsidRDefault="00A60DA0" w:rsidP="00A60DA0">
            <w:pPr>
              <w:pStyle w:val="OiaeaeiYiio2"/>
              <w:widowControl/>
              <w:numPr>
                <w:ilvl w:val="0"/>
                <w:numId w:val="17"/>
              </w:numPr>
              <w:tabs>
                <w:tab w:val="left" w:pos="197"/>
              </w:tabs>
              <w:spacing w:before="20" w:after="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Secţiunea „Power Point/Film”, Gafiţa Mara, clasa a VI-a</w:t>
            </w:r>
          </w:p>
          <w:p w14:paraId="6C2C2A78" w14:textId="77777777" w:rsidR="00A60DA0" w:rsidRPr="00FD376B" w:rsidRDefault="00A60DA0" w:rsidP="00A60DA0">
            <w:pPr>
              <w:pStyle w:val="OiaeaeiYiio2"/>
              <w:widowControl/>
              <w:numPr>
                <w:ilvl w:val="0"/>
                <w:numId w:val="17"/>
              </w:numPr>
              <w:tabs>
                <w:tab w:val="left" w:pos="197"/>
              </w:tabs>
              <w:spacing w:before="20" w:after="120"/>
              <w:ind w:hanging="14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Secţiunea „Power Point/Film”, Gurgu Diana, clasa a V-a</w:t>
            </w:r>
          </w:p>
          <w:p w14:paraId="756620CC" w14:textId="77777777" w:rsidR="00A60DA0" w:rsidRPr="00FD376B" w:rsidRDefault="00A60DA0" w:rsidP="00A60DA0">
            <w:pPr>
              <w:pStyle w:val="OiaeaeiYiio2"/>
              <w:widowControl/>
              <w:numPr>
                <w:ilvl w:val="0"/>
                <w:numId w:val="15"/>
              </w:numPr>
              <w:tabs>
                <w:tab w:val="left" w:pos="197"/>
              </w:tabs>
              <w:spacing w:before="20" w:after="20"/>
              <w:ind w:left="175" w:hanging="175"/>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Concursul Naţional de Geografie „Terra”</w:t>
            </w:r>
            <w:r w:rsidRPr="00FD376B">
              <w:rPr>
                <w:rFonts w:eastAsia="ArialMT"/>
                <w:i w:val="0"/>
                <w:color w:val="000000" w:themeColor="text1"/>
                <w:spacing w:val="-6"/>
                <w:kern w:val="1"/>
                <w:sz w:val="20"/>
                <w:lang w:val="ro-RO" w:eastAsia="zh-CN" w:bidi="hi-IN"/>
              </w:rPr>
              <w:t xml:space="preserve"> pentru clasele V-VII, faza judeţeană, 2014-2015</w:t>
            </w:r>
          </w:p>
          <w:p w14:paraId="6A051ED4" w14:textId="77777777" w:rsidR="00A60DA0" w:rsidRPr="00FD376B" w:rsidRDefault="00A60DA0" w:rsidP="00A60DA0">
            <w:pPr>
              <w:pStyle w:val="OiaeaeiYiio2"/>
              <w:numPr>
                <w:ilvl w:val="0"/>
                <w:numId w:val="18"/>
              </w:numPr>
              <w:tabs>
                <w:tab w:val="left" w:pos="197"/>
              </w:tabs>
              <w:spacing w:before="20" w:after="20"/>
              <w:ind w:hanging="895"/>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Popa Andrei Sorin, clasa a V-a</w:t>
            </w:r>
          </w:p>
          <w:p w14:paraId="617C9A6F" w14:textId="77777777" w:rsidR="00A60DA0" w:rsidRPr="00FD376B" w:rsidRDefault="00A60DA0" w:rsidP="00A60DA0">
            <w:pPr>
              <w:pStyle w:val="OiaeaeiYiio2"/>
              <w:widowControl/>
              <w:numPr>
                <w:ilvl w:val="0"/>
                <w:numId w:val="15"/>
              </w:numPr>
              <w:tabs>
                <w:tab w:val="left" w:pos="197"/>
              </w:tabs>
              <w:spacing w:before="20" w:after="20"/>
              <w:ind w:left="175" w:hanging="175"/>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Olimpiada de geografie, etapa judeţeană</w:t>
            </w:r>
            <w:r w:rsidRPr="00FD376B">
              <w:rPr>
                <w:rFonts w:eastAsia="ArialMT"/>
                <w:i w:val="0"/>
                <w:color w:val="000000" w:themeColor="text1"/>
                <w:spacing w:val="-6"/>
                <w:kern w:val="1"/>
                <w:sz w:val="20"/>
                <w:lang w:val="ro-RO" w:eastAsia="zh-CN" w:bidi="hi-IN"/>
              </w:rPr>
              <w:t xml:space="preserve"> </w:t>
            </w:r>
          </w:p>
          <w:p w14:paraId="043D71FD" w14:textId="77777777" w:rsidR="00A60DA0" w:rsidRPr="00FD376B" w:rsidRDefault="00A60DA0" w:rsidP="00A60DA0">
            <w:pPr>
              <w:pStyle w:val="OiaeaeiYiio2"/>
              <w:numPr>
                <w:ilvl w:val="0"/>
                <w:numId w:val="18"/>
              </w:numPr>
              <w:tabs>
                <w:tab w:val="left" w:pos="197"/>
              </w:tabs>
              <w:spacing w:before="20" w:after="20"/>
              <w:ind w:left="0" w:firstLine="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Premiul II – Peneoaşu Ionuţ Cristian, clasa a XI-a, 2014-2015, calificat la etapa națională</w:t>
            </w:r>
          </w:p>
          <w:p w14:paraId="444AAC56" w14:textId="77777777" w:rsidR="00A60DA0" w:rsidRPr="00FD376B" w:rsidRDefault="00A60DA0" w:rsidP="00A60DA0">
            <w:pPr>
              <w:pStyle w:val="OiaeaeiYiio2"/>
              <w:widowControl/>
              <w:numPr>
                <w:ilvl w:val="0"/>
                <w:numId w:val="15"/>
              </w:numPr>
              <w:tabs>
                <w:tab w:val="left" w:pos="197"/>
              </w:tabs>
              <w:spacing w:before="20" w:after="20"/>
              <w:ind w:left="175" w:hanging="175"/>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Olimpiada de geografie, etapa națională</w:t>
            </w:r>
            <w:r w:rsidRPr="00FD376B">
              <w:rPr>
                <w:rFonts w:eastAsia="ArialMT"/>
                <w:i w:val="0"/>
                <w:color w:val="000000" w:themeColor="text1"/>
                <w:spacing w:val="-6"/>
                <w:kern w:val="1"/>
                <w:sz w:val="20"/>
                <w:lang w:val="ro-RO" w:eastAsia="zh-CN" w:bidi="hi-IN"/>
              </w:rPr>
              <w:t xml:space="preserve"> – Mențiune – Peneoaşu Ionuţ Cristian, clasa a XI-a, 2014-2015, </w:t>
            </w:r>
          </w:p>
        </w:tc>
      </w:tr>
      <w:tr w:rsidR="00A60DA0" w:rsidRPr="00FD376B" w14:paraId="334494E9" w14:textId="77777777" w:rsidTr="003E4679">
        <w:tc>
          <w:tcPr>
            <w:tcW w:w="3198" w:type="dxa"/>
          </w:tcPr>
          <w:p w14:paraId="56432CC3" w14:textId="77777777" w:rsidR="00A60DA0" w:rsidRPr="00FD376B" w:rsidRDefault="00A60DA0" w:rsidP="00A60DA0">
            <w:pPr>
              <w:pStyle w:val="CVHeading1"/>
              <w:ind w:left="0" w:right="34"/>
              <w:rPr>
                <w:rFonts w:ascii="Times New Roman" w:hAnsi="Times New Roman"/>
                <w:color w:val="000000" w:themeColor="text1"/>
                <w:sz w:val="20"/>
              </w:rPr>
            </w:pPr>
            <w:r w:rsidRPr="00FD376B">
              <w:rPr>
                <w:rFonts w:ascii="Times New Roman" w:hAnsi="Times New Roman"/>
                <w:color w:val="000000" w:themeColor="text1"/>
                <w:sz w:val="20"/>
              </w:rPr>
              <w:lastRenderedPageBreak/>
              <w:t>1 sept. 2013 – 31 aug. 2014</w:t>
            </w:r>
          </w:p>
        </w:tc>
        <w:tc>
          <w:tcPr>
            <w:tcW w:w="7088" w:type="dxa"/>
          </w:tcPr>
          <w:p w14:paraId="6A190CE1"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gradul I, nivel liceal, Liceul Teoretic „Traian” Constanţa, calificativ (foarte bine)</w:t>
            </w:r>
          </w:p>
          <w:p w14:paraId="5E0FFDFC"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director  Şcoala Gimnazială „Spectrum” Constanţa, decizia nr.13 din 20.08.2013, Societatea comercială Lumina Instituţii de Învăţământ S.A.</w:t>
            </w:r>
          </w:p>
          <w:p w14:paraId="268F9C1E"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profesorilor de geografie la nivel judeţean al ISJ  Constanţa; adev.nr.3911A/08.07.2014;</w:t>
            </w:r>
          </w:p>
          <w:p w14:paraId="6E64F021"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 consultativ al profesorilor de geografie la nivel judeţean al ISJ Constanţa; adev.nr.3911A/30.09.2013</w:t>
            </w:r>
          </w:p>
          <w:p w14:paraId="315D1BE6"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şcolilor private la nivel judeţean al ISJ  Constanţa;</w:t>
            </w:r>
          </w:p>
          <w:p w14:paraId="5C040E69"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Vicepreşedinte al Comisiei de organizare şi desfăşurare a Olimpiadei de Geografie, etapa judeţeană</w:t>
            </w:r>
          </w:p>
          <w:p w14:paraId="22A9B367" w14:textId="77777777" w:rsidR="00A60DA0" w:rsidRPr="00FD376B" w:rsidRDefault="00A60DA0" w:rsidP="00A60DA0">
            <w:pPr>
              <w:pStyle w:val="OiaeaeiYiio2"/>
              <w:widowControl/>
              <w:numPr>
                <w:ilvl w:val="0"/>
                <w:numId w:val="2"/>
              </w:numPr>
              <w:tabs>
                <w:tab w:val="left" w:pos="175"/>
              </w:tabs>
              <w:jc w:val="both"/>
              <w:rPr>
                <w:color w:val="000000" w:themeColor="text1"/>
                <w:sz w:val="20"/>
              </w:rPr>
            </w:pPr>
            <w:r w:rsidRPr="00FD376B">
              <w:rPr>
                <w:rFonts w:eastAsia="ArialMT"/>
                <w:i w:val="0"/>
                <w:color w:val="000000" w:themeColor="text1"/>
                <w:spacing w:val="-6"/>
                <w:kern w:val="1"/>
                <w:sz w:val="20"/>
                <w:lang w:val="ro-RO" w:eastAsia="zh-CN" w:bidi="hi-IN"/>
              </w:rPr>
              <w:t>Organizator „Gala Culturală Româno-Turcă”, desfăşurată în data de 14.03.2014, Constanţa; adev.nr.1580 din 18.09.2014;</w:t>
            </w:r>
          </w:p>
          <w:p w14:paraId="6354476A" w14:textId="77777777" w:rsidR="00A60DA0" w:rsidRPr="00FD376B" w:rsidRDefault="00A60DA0" w:rsidP="00A60DA0">
            <w:pPr>
              <w:pStyle w:val="OiaeaeiYiio2"/>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Olimpiada de geografie, etapa judeţeană</w:t>
            </w:r>
            <w:r w:rsidRPr="00FD376B">
              <w:rPr>
                <w:rFonts w:eastAsia="ArialMT"/>
                <w:i w:val="0"/>
                <w:color w:val="000000" w:themeColor="text1"/>
                <w:spacing w:val="-6"/>
                <w:kern w:val="1"/>
                <w:sz w:val="20"/>
                <w:lang w:val="ro-RO" w:eastAsia="zh-CN" w:bidi="hi-IN"/>
              </w:rPr>
              <w:t xml:space="preserve"> – Premiul III – Peneoaşu Ionuţ Cristian, clasa a X-a, 2013-2014</w:t>
            </w:r>
          </w:p>
        </w:tc>
      </w:tr>
      <w:tr w:rsidR="00A60DA0" w:rsidRPr="00FD376B" w14:paraId="0CFC348C" w14:textId="77777777" w:rsidTr="003E4679">
        <w:trPr>
          <w:trHeight w:val="3858"/>
        </w:trPr>
        <w:tc>
          <w:tcPr>
            <w:tcW w:w="3198" w:type="dxa"/>
          </w:tcPr>
          <w:p w14:paraId="69117B98" w14:textId="77777777" w:rsidR="00A60DA0" w:rsidRPr="00FD376B" w:rsidRDefault="00A60DA0" w:rsidP="00A60DA0">
            <w:pPr>
              <w:pStyle w:val="CVHeading1"/>
              <w:ind w:left="0" w:right="34"/>
              <w:rPr>
                <w:rFonts w:ascii="Times New Roman" w:hAnsi="Times New Roman"/>
                <w:color w:val="000000" w:themeColor="text1"/>
                <w:sz w:val="20"/>
              </w:rPr>
            </w:pPr>
          </w:p>
        </w:tc>
        <w:tc>
          <w:tcPr>
            <w:tcW w:w="7088" w:type="dxa"/>
          </w:tcPr>
          <w:p w14:paraId="5EBF64F6" w14:textId="77777777" w:rsidR="00A60DA0" w:rsidRPr="00FD376B" w:rsidRDefault="00A60DA0" w:rsidP="00A60DA0">
            <w:pPr>
              <w:pStyle w:val="OiaeaeiYiio2"/>
              <w:widowControl/>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Participare la workshop-ul dedicat valorilor biodiversităţii şi dezvoltării durabile, organizat în 29.11.2013, în cadrul Proiectului “Îmbunătăţirea stării de conservare a biodiversităţii în ariile natural protejate aflate în custodia Direcţiei Silvice Constanţa</w:t>
            </w:r>
          </w:p>
          <w:p w14:paraId="6F911D09" w14:textId="77777777" w:rsidR="00A60DA0" w:rsidRPr="00FD376B" w:rsidRDefault="00A60DA0" w:rsidP="00A60DA0">
            <w:pPr>
              <w:pStyle w:val="OiaeaeiYiio2"/>
              <w:widowControl/>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 xml:space="preserve">Participare şi implicare în cadrul Proiectului Şcoala de Vară – „Traian Summer Camp” 2014; </w:t>
            </w:r>
          </w:p>
          <w:p w14:paraId="2D13E326" w14:textId="77777777" w:rsidR="00A60DA0" w:rsidRPr="00FD376B" w:rsidRDefault="00A60DA0" w:rsidP="00A60DA0">
            <w:pPr>
              <w:pStyle w:val="OiaeaeiYiio2"/>
              <w:widowControl/>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Voluntar coordonator – Proiectul  local educaţional caritabil de voluntariat „Raze de speranţă” organizat în perioada 10 martie – 14 aprilie 2014; elevii din clasa a V-a B – Sadîc Onur, Ali Elda, Păscălescu Cosmin, Ivănescu Cristina, Gheorghe Irina, Burtoiu Olivia</w:t>
            </w:r>
          </w:p>
          <w:p w14:paraId="6EFDEC76" w14:textId="77777777" w:rsidR="00A60DA0" w:rsidRPr="00FD376B" w:rsidRDefault="00A60DA0" w:rsidP="00A60DA0">
            <w:pPr>
              <w:pStyle w:val="OiaeaeiYiio2"/>
              <w:widowControl/>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 xml:space="preserve">Diplomă de excelenţă, pentru activităţile desfăşurate în cadrul Programului Naţional „Să ştii mai multe, să fii mai bun!”, săptămâna 1-5 aprilie 2013 </w:t>
            </w:r>
          </w:p>
          <w:p w14:paraId="1E656BE5" w14:textId="77777777" w:rsidR="00A60DA0" w:rsidRPr="00FD376B" w:rsidRDefault="00A60DA0" w:rsidP="00A60DA0">
            <w:pPr>
              <w:pStyle w:val="OiaeaeiYiio2"/>
              <w:widowControl/>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Protocol de parteneriat - Muzeul de Istorie Naţională şi Arheologie Constanţa „O zi la Histria:spectacol de teatru, cântec şi poezie antică pentru o zi”; „Arheolog pentru o zi”</w:t>
            </w:r>
          </w:p>
          <w:p w14:paraId="33E901F0" w14:textId="77777777" w:rsidR="00A60DA0" w:rsidRPr="00FD376B" w:rsidRDefault="00A60DA0" w:rsidP="00A60DA0">
            <w:pPr>
              <w:pStyle w:val="OiaeaeiYiio2"/>
              <w:numPr>
                <w:ilvl w:val="0"/>
                <w:numId w:val="2"/>
              </w:numPr>
              <w:tabs>
                <w:tab w:val="left" w:pos="197"/>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Protocol de parteneriat - Muzeul de Istorie Naţională şi Arheologie Constanţa, activităţi aferente proiectului „Între Trecut şi Viitor: memorii şi identităţi pierdute ale gulagului comunist din Dobrogea”</w:t>
            </w:r>
          </w:p>
        </w:tc>
      </w:tr>
      <w:tr w:rsidR="00A60DA0" w:rsidRPr="00FD376B" w14:paraId="5DC3E484" w14:textId="77777777" w:rsidTr="003E4679">
        <w:trPr>
          <w:trHeight w:val="1206"/>
        </w:trPr>
        <w:tc>
          <w:tcPr>
            <w:tcW w:w="3198" w:type="dxa"/>
          </w:tcPr>
          <w:p w14:paraId="4278A8F7" w14:textId="77777777" w:rsidR="00A60DA0" w:rsidRPr="00FD376B" w:rsidRDefault="00A60DA0" w:rsidP="00A60DA0">
            <w:pPr>
              <w:pStyle w:val="CVHeading1"/>
              <w:ind w:right="34" w:hanging="113"/>
              <w:rPr>
                <w:rFonts w:ascii="Times New Roman" w:hAnsi="Times New Roman"/>
                <w:color w:val="000000" w:themeColor="text1"/>
                <w:sz w:val="20"/>
              </w:rPr>
            </w:pPr>
          </w:p>
        </w:tc>
        <w:tc>
          <w:tcPr>
            <w:tcW w:w="7088" w:type="dxa"/>
          </w:tcPr>
          <w:p w14:paraId="29F6D7DC" w14:textId="77777777" w:rsidR="00A60DA0" w:rsidRPr="00FD376B" w:rsidRDefault="00A60DA0" w:rsidP="00A60DA0">
            <w:pPr>
              <w:pStyle w:val="OiaeaeiYiio2"/>
              <w:widowControl/>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 xml:space="preserve"> Protocol de colaborare – Societatea Naţională de Crucea Roşie România – Filiala Constanţa </w:t>
            </w:r>
          </w:p>
          <w:p w14:paraId="7DC3DB60" w14:textId="4AEED03E" w:rsidR="00A60DA0" w:rsidRPr="00FD376B" w:rsidRDefault="00A60DA0" w:rsidP="00A60DA0">
            <w:pPr>
              <w:pStyle w:val="OiaeaeiYiio2"/>
              <w:numPr>
                <w:ilvl w:val="0"/>
                <w:numId w:val="2"/>
              </w:numPr>
              <w:tabs>
                <w:tab w:val="left" w:pos="175"/>
              </w:tabs>
              <w:spacing w:before="20" w:after="20" w:line="276" w:lineRule="auto"/>
              <w:jc w:val="both"/>
              <w:rPr>
                <w:color w:val="000000" w:themeColor="text1"/>
                <w:sz w:val="20"/>
              </w:rPr>
            </w:pPr>
            <w:r w:rsidRPr="00FD376B">
              <w:rPr>
                <w:rFonts w:eastAsia="ArialMT"/>
                <w:i w:val="0"/>
                <w:color w:val="000000" w:themeColor="text1"/>
                <w:spacing w:val="-6"/>
                <w:kern w:val="1"/>
                <w:sz w:val="20"/>
                <w:lang w:val="ro-RO" w:eastAsia="zh-CN" w:bidi="hi-IN"/>
              </w:rPr>
              <w:t>Diplomă de excelenţă, acordată de conducerea Liceului Teoretic „Traian” Constanţa, cu ocazia aniversării a 37 de ani de existenţă a liceului, în semn de alesă preţuire pentru excepţionala contribuţie în promovarea şi susţinerea învăţământului românesc, 9 mai 2014</w:t>
            </w:r>
          </w:p>
        </w:tc>
      </w:tr>
      <w:tr w:rsidR="00A60DA0" w:rsidRPr="00FD376B" w14:paraId="27E8CCEC" w14:textId="77777777" w:rsidTr="003E4679">
        <w:trPr>
          <w:trHeight w:val="456"/>
        </w:trPr>
        <w:tc>
          <w:tcPr>
            <w:tcW w:w="3198" w:type="dxa"/>
          </w:tcPr>
          <w:p w14:paraId="6FAC3208" w14:textId="01238F4D" w:rsidR="00A60DA0" w:rsidRPr="00FD376B" w:rsidRDefault="00A60DA0" w:rsidP="00A60DA0">
            <w:pPr>
              <w:pStyle w:val="CVHeading1"/>
              <w:ind w:right="34" w:hanging="113"/>
              <w:rPr>
                <w:rFonts w:ascii="Times New Roman" w:hAnsi="Times New Roman"/>
                <w:color w:val="000000" w:themeColor="text1"/>
                <w:sz w:val="20"/>
              </w:rPr>
            </w:pPr>
            <w:r w:rsidRPr="00FD376B">
              <w:rPr>
                <w:rFonts w:ascii="Times New Roman" w:hAnsi="Times New Roman"/>
                <w:color w:val="000000" w:themeColor="text1"/>
                <w:sz w:val="20"/>
              </w:rPr>
              <w:t>1 sept. 2012 – 31 aug. 2013</w:t>
            </w:r>
          </w:p>
        </w:tc>
        <w:tc>
          <w:tcPr>
            <w:tcW w:w="7088" w:type="dxa"/>
          </w:tcPr>
          <w:p w14:paraId="7EC175D5" w14:textId="77777777" w:rsidR="00A60DA0" w:rsidRPr="00FD376B" w:rsidRDefault="00A60DA0" w:rsidP="00A60DA0">
            <w:pPr>
              <w:pStyle w:val="OiaeaeiYiio2"/>
              <w:widowControl/>
              <w:numPr>
                <w:ilvl w:val="0"/>
                <w:numId w:val="2"/>
              </w:numPr>
              <w:tabs>
                <w:tab w:val="left" w:pos="175"/>
              </w:tabs>
              <w:spacing w:before="1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nivel liceal,  Liceul Teoretic „Traian” Constanţa, calificativ (foarte bine)</w:t>
            </w:r>
          </w:p>
          <w:p w14:paraId="5ED279B1" w14:textId="77777777" w:rsidR="00A60DA0" w:rsidRPr="00FD376B" w:rsidRDefault="00A60DA0" w:rsidP="00A60DA0">
            <w:pPr>
              <w:pStyle w:val="OiaeaeiYiio2"/>
              <w:widowControl/>
              <w:numPr>
                <w:ilvl w:val="0"/>
                <w:numId w:val="2"/>
              </w:numPr>
              <w:tabs>
                <w:tab w:val="left" w:pos="175"/>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Metodist al Inspectoratului Şcolar Judeţean Constanţa, în anul şcolar 2012-2013, la specialitatea Geografie, conform deciziei nr. 981 din 08.10.2012; adev. nr. 3413A/9/       09.10.2012</w:t>
            </w:r>
          </w:p>
          <w:p w14:paraId="4B936B51" w14:textId="77777777" w:rsidR="00A60DA0" w:rsidRPr="00FD376B" w:rsidRDefault="00A60DA0" w:rsidP="00A60DA0">
            <w:pPr>
              <w:pStyle w:val="OiaeaeiYiio2"/>
              <w:widowControl/>
              <w:numPr>
                <w:ilvl w:val="0"/>
                <w:numId w:val="2"/>
              </w:numPr>
              <w:tabs>
                <w:tab w:val="left" w:pos="175"/>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Consiliul consultativ al profesorilor de geografie, în anul şcolar 2012-2013;      adev. nr. 3172A/12.12.2012;</w:t>
            </w:r>
          </w:p>
          <w:p w14:paraId="7188F178" w14:textId="77777777" w:rsidR="00A60DA0" w:rsidRPr="00FD376B" w:rsidRDefault="00A60DA0" w:rsidP="00A60DA0">
            <w:pPr>
              <w:pStyle w:val="OiaeaeiYiio2"/>
              <w:widowControl/>
              <w:numPr>
                <w:ilvl w:val="0"/>
                <w:numId w:val="2"/>
              </w:numPr>
              <w:tabs>
                <w:tab w:val="left" w:pos="175"/>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responsabilul Centrului pedagogic Constanţa 4, disciplina geografie, în anul şcolar 2013-2014; adev. nr. 2297A/08.07.2014;</w:t>
            </w:r>
          </w:p>
          <w:p w14:paraId="2DA469C7" w14:textId="77777777" w:rsidR="00A60DA0" w:rsidRPr="00FD376B" w:rsidRDefault="00A60DA0" w:rsidP="00A60DA0">
            <w:pPr>
              <w:pStyle w:val="OiaeaeiYiio2"/>
              <w:widowControl/>
              <w:numPr>
                <w:ilvl w:val="0"/>
                <w:numId w:val="2"/>
              </w:numPr>
              <w:tabs>
                <w:tab w:val="left" w:pos="175"/>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Organizator  Concursul de geografie „Constantin Brătescu”, etapa judeţeană, ediţia a II-a, organizat de I.S.J.C-ţa, la Şcoala Gimnazială nr.12”B.P.Hasdeu” Constanţa, 16 aprilie 2013,  c.f. Adev. Nr.714A/06.06.2013;</w:t>
            </w:r>
          </w:p>
          <w:p w14:paraId="177AC166" w14:textId="77777777" w:rsidR="00A60DA0" w:rsidRPr="00FD376B" w:rsidRDefault="00A60DA0" w:rsidP="00A60DA0">
            <w:pPr>
              <w:pStyle w:val="OiaeaeiYiio2"/>
              <w:widowControl/>
              <w:numPr>
                <w:ilvl w:val="0"/>
                <w:numId w:val="2"/>
              </w:numPr>
              <w:tabs>
                <w:tab w:val="left" w:pos="175"/>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Organizator  Concursul de geografie „Terra”, etapa judeţeană, ediţia I, organizat de Ministerul Educaţiei Naţionale şi Inspectoratul Şcolar Judeţean Constanţa, la Colegiul Tehnic „Tomis” Constanţa, 23 martie 2013 –Adev. nr. 714A/10.06.2013;</w:t>
            </w:r>
          </w:p>
          <w:p w14:paraId="3C085D1C" w14:textId="14E02005" w:rsidR="00A60DA0" w:rsidRPr="00FD376B" w:rsidRDefault="00A60DA0" w:rsidP="00A60DA0">
            <w:pPr>
              <w:pStyle w:val="OiaeaeiYiio2"/>
              <w:widowControl/>
              <w:numPr>
                <w:ilvl w:val="0"/>
                <w:numId w:val="2"/>
              </w:numPr>
              <w:tabs>
                <w:tab w:val="left" w:pos="175"/>
              </w:tabs>
              <w:spacing w:before="20" w:after="2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Concursul de geografie „Terra”, etapa judeţeană, ediţia I, organizat de Ministerul Educaţiei Naţionale şi Inspectoratul Şcolar Judeţean Constanţa, la Colegiul Tehnic </w:t>
            </w:r>
            <w:r w:rsidRPr="00FD376B">
              <w:rPr>
                <w:rFonts w:eastAsia="ArialMT"/>
                <w:i w:val="0"/>
                <w:color w:val="000000" w:themeColor="text1"/>
                <w:spacing w:val="-6"/>
                <w:kern w:val="1"/>
                <w:sz w:val="20"/>
                <w:lang w:val="ro-RO" w:eastAsia="zh-CN" w:bidi="hi-IN"/>
              </w:rPr>
              <w:lastRenderedPageBreak/>
              <w:t>„Tomis” Constanţa, 23 martie 2013; Decizia nr. 120/21.03.2013;</w:t>
            </w:r>
          </w:p>
        </w:tc>
      </w:tr>
      <w:tr w:rsidR="00A60DA0" w:rsidRPr="00FD376B" w14:paraId="3E08222C" w14:textId="77777777" w:rsidTr="006303C5">
        <w:trPr>
          <w:trHeight w:val="43"/>
        </w:trPr>
        <w:tc>
          <w:tcPr>
            <w:tcW w:w="3198" w:type="dxa"/>
          </w:tcPr>
          <w:p w14:paraId="3F22727F" w14:textId="556AE6C2" w:rsidR="00A60DA0" w:rsidRPr="00FD376B" w:rsidRDefault="00A60DA0" w:rsidP="00A60DA0">
            <w:pPr>
              <w:pStyle w:val="CVHeading1"/>
              <w:ind w:left="0" w:right="34" w:hanging="142"/>
              <w:rPr>
                <w:rFonts w:ascii="Times New Roman" w:hAnsi="Times New Roman"/>
                <w:color w:val="000000" w:themeColor="text1"/>
                <w:sz w:val="20"/>
              </w:rPr>
            </w:pPr>
          </w:p>
        </w:tc>
        <w:tc>
          <w:tcPr>
            <w:tcW w:w="7088" w:type="dxa"/>
          </w:tcPr>
          <w:p w14:paraId="0EB5A1F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Organizator  Olimpiada de Geografie, etapa judeţeană, organizată la Colegiul Tehnic „Tomis”, Constanţa, 2.03.2013 –  Adev. Nr.714A/12/06.06.2013</w:t>
            </w:r>
          </w:p>
          <w:p w14:paraId="69143BE0"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Vicepreşedinte, Olimpiada de Geografie, etapa judeţeană, organizată la Colegiul Tehnic „Tomis”, Constanţa, 2.03.2013; decizia nr.82/25.02.2013; </w:t>
            </w:r>
          </w:p>
          <w:p w14:paraId="4849FFD4" w14:textId="2CD414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Comisia de redactare a subiectelor la Concursul de geografie pentru elevii din liceele tehnologice </w:t>
            </w:r>
            <w:r w:rsidRPr="00FD376B">
              <w:rPr>
                <w:rFonts w:eastAsia="ArialMT"/>
                <w:iCs/>
                <w:color w:val="000000" w:themeColor="text1"/>
                <w:spacing w:val="-6"/>
                <w:kern w:val="1"/>
                <w:sz w:val="20"/>
                <w:lang w:val="ro-RO" w:eastAsia="zh-CN" w:bidi="hi-IN"/>
              </w:rPr>
              <w:t>Pământul planeta vieţii</w:t>
            </w:r>
            <w:r w:rsidRPr="00FD376B">
              <w:rPr>
                <w:rFonts w:eastAsia="ArialMT"/>
                <w:i w:val="0"/>
                <w:color w:val="000000" w:themeColor="text1"/>
                <w:spacing w:val="-6"/>
                <w:kern w:val="1"/>
                <w:sz w:val="20"/>
                <w:lang w:val="ro-RO" w:eastAsia="zh-CN" w:bidi="hi-IN"/>
              </w:rPr>
              <w:t xml:space="preserve">, ediţia a II-a, etapa judeţeană, organizat de Inspectoratul Şcolar Judeţean Constanţa la Liceul Tehnologic </w:t>
            </w:r>
            <w:r w:rsidRPr="00FD376B">
              <w:rPr>
                <w:rFonts w:eastAsia="ArialMT"/>
                <w:iCs/>
                <w:color w:val="000000" w:themeColor="text1"/>
                <w:spacing w:val="-6"/>
                <w:kern w:val="1"/>
                <w:sz w:val="20"/>
                <w:lang w:val="ro-RO" w:eastAsia="zh-CN" w:bidi="hi-IN"/>
              </w:rPr>
              <w:t>Gheorghe Miron Costin</w:t>
            </w:r>
            <w:r w:rsidRPr="00FD376B">
              <w:rPr>
                <w:rFonts w:eastAsia="ArialMT"/>
                <w:i w:val="0"/>
                <w:color w:val="000000" w:themeColor="text1"/>
                <w:spacing w:val="-6"/>
                <w:kern w:val="1"/>
                <w:sz w:val="20"/>
                <w:lang w:val="ro-RO" w:eastAsia="zh-CN" w:bidi="hi-IN"/>
              </w:rPr>
              <w:t>, 05.04.2014;</w:t>
            </w:r>
          </w:p>
          <w:p w14:paraId="59E840BB" w14:textId="7FF6DECA"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evaluator la etapa judeţeană a Olimpiadei Interdisciplinare </w:t>
            </w:r>
            <w:r w:rsidRPr="00FD376B">
              <w:rPr>
                <w:rFonts w:eastAsia="ArialMT"/>
                <w:iCs/>
                <w:color w:val="000000" w:themeColor="text1"/>
                <w:spacing w:val="-6"/>
                <w:kern w:val="1"/>
                <w:sz w:val="20"/>
                <w:lang w:val="ro-RO" w:eastAsia="zh-CN" w:bidi="hi-IN"/>
              </w:rPr>
              <w:t>Ştiinţele Pământului</w:t>
            </w:r>
            <w:r w:rsidRPr="00FD376B">
              <w:rPr>
                <w:rFonts w:eastAsia="ArialMT"/>
                <w:i w:val="0"/>
                <w:color w:val="000000" w:themeColor="text1"/>
                <w:spacing w:val="-6"/>
                <w:kern w:val="1"/>
                <w:sz w:val="20"/>
                <w:lang w:val="ro-RO" w:eastAsia="zh-CN" w:bidi="hi-IN"/>
              </w:rPr>
              <w:t xml:space="preserve">, care s-a desfăşurat în data de 09.03.2013 la Colegiul Naţional </w:t>
            </w:r>
            <w:r w:rsidRPr="00FD376B">
              <w:rPr>
                <w:rFonts w:eastAsia="ArialMT"/>
                <w:iCs/>
                <w:color w:val="000000" w:themeColor="text1"/>
                <w:spacing w:val="-6"/>
                <w:kern w:val="1"/>
                <w:sz w:val="20"/>
                <w:lang w:val="ro-RO" w:eastAsia="zh-CN" w:bidi="hi-IN"/>
              </w:rPr>
              <w:t>Mircea cel Bătrân</w:t>
            </w:r>
            <w:r w:rsidRPr="00FD376B">
              <w:rPr>
                <w:rFonts w:eastAsia="ArialMT"/>
                <w:i w:val="0"/>
                <w:color w:val="000000" w:themeColor="text1"/>
                <w:spacing w:val="-6"/>
                <w:kern w:val="1"/>
                <w:sz w:val="20"/>
                <w:lang w:val="ro-RO" w:eastAsia="zh-CN" w:bidi="hi-IN"/>
              </w:rPr>
              <w:t xml:space="preserve"> Constanţa; adev. nr. 128/09.03.2013;</w:t>
            </w:r>
          </w:p>
        </w:tc>
      </w:tr>
      <w:tr w:rsidR="00A60DA0" w:rsidRPr="00FD376B" w14:paraId="46E490F5" w14:textId="77777777" w:rsidTr="003E4679">
        <w:trPr>
          <w:trHeight w:val="1523"/>
        </w:trPr>
        <w:tc>
          <w:tcPr>
            <w:tcW w:w="3198" w:type="dxa"/>
          </w:tcPr>
          <w:p w14:paraId="5913BC76" w14:textId="77777777" w:rsidR="00A60DA0" w:rsidRPr="00FD376B" w:rsidRDefault="00A60DA0" w:rsidP="00A60DA0">
            <w:pPr>
              <w:pStyle w:val="CVHeading1"/>
              <w:ind w:left="0" w:right="34" w:hanging="142"/>
              <w:rPr>
                <w:rFonts w:ascii="Times New Roman" w:hAnsi="Times New Roman"/>
                <w:color w:val="000000" w:themeColor="text1"/>
                <w:sz w:val="20"/>
              </w:rPr>
            </w:pPr>
          </w:p>
        </w:tc>
        <w:tc>
          <w:tcPr>
            <w:tcW w:w="7088" w:type="dxa"/>
          </w:tcPr>
          <w:p w14:paraId="3361E6FA"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conform deciziei nr.3/4 din 27.05.2013 – privind numirea Comisiei pentru proba practică/orală/inspecţia specială la clasă din cadrul Concursului pentru ocuparea posturilor didactice/catedrelor vacante/ rezervate din învăţământul preuniversitar sesiunea 2013. Am realizat un număr de 24 de inspecţii la clasă; Adev.nr.174/27.06.2013;</w:t>
            </w:r>
          </w:p>
          <w:p w14:paraId="6531E9D6" w14:textId="5CD18430"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comisiei din Centrul Zonal de Evaluare nr.6, de la Liceul Teoretic „George Emil Palade” Constanţa; Adev. Nr.660/26.06.2013;</w:t>
            </w:r>
          </w:p>
        </w:tc>
      </w:tr>
      <w:tr w:rsidR="00A60DA0" w:rsidRPr="00FD376B" w14:paraId="13452314" w14:textId="77777777" w:rsidTr="003E4679">
        <w:trPr>
          <w:trHeight w:val="1822"/>
        </w:trPr>
        <w:tc>
          <w:tcPr>
            <w:tcW w:w="3198" w:type="dxa"/>
          </w:tcPr>
          <w:p w14:paraId="4FB0635C" w14:textId="77777777" w:rsidR="00A60DA0" w:rsidRPr="00FD376B" w:rsidRDefault="00A60DA0" w:rsidP="00A60DA0">
            <w:pPr>
              <w:pStyle w:val="CVHeading1"/>
              <w:ind w:left="0" w:right="34" w:hanging="142"/>
              <w:rPr>
                <w:rFonts w:ascii="Times New Roman" w:hAnsi="Times New Roman"/>
                <w:color w:val="000000" w:themeColor="text1"/>
                <w:sz w:val="20"/>
              </w:rPr>
            </w:pPr>
          </w:p>
        </w:tc>
        <w:tc>
          <w:tcPr>
            <w:tcW w:w="7088" w:type="dxa"/>
          </w:tcPr>
          <w:p w14:paraId="0F459A3B"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înscriere a elevilor din clasa a V-a, Liceul Teoretic „Traian” Constanţa, pentru anul şcolar 2013-2014, Decizia nr.29 din 29.05.2013;</w:t>
            </w:r>
          </w:p>
          <w:p w14:paraId="7C3A82E6"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înscriere din Liceul Teoretic „Traian” Constanţa, a elevilor din clasa a VIII-a, pentru evaluare naţională”; Decizia nr.32 din 29.05.3013;</w:t>
            </w:r>
          </w:p>
          <w:p w14:paraId="6BBCBDF8"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Rezultate deosebite obţinute la Olimpiada de Geografie, etapa judeţeană</w:t>
            </w:r>
            <w:r w:rsidRPr="00FD376B">
              <w:rPr>
                <w:rFonts w:eastAsia="ArialMT"/>
                <w:i w:val="0"/>
                <w:color w:val="000000" w:themeColor="text1"/>
                <w:spacing w:val="-6"/>
                <w:kern w:val="1"/>
                <w:sz w:val="20"/>
                <w:lang w:val="ro-RO" w:eastAsia="zh-CN" w:bidi="hi-IN"/>
              </w:rPr>
              <w:t xml:space="preserve">: </w:t>
            </w:r>
          </w:p>
          <w:p w14:paraId="42D0BC38" w14:textId="77777777" w:rsidR="00A60DA0" w:rsidRPr="00FD376B" w:rsidRDefault="00A60DA0" w:rsidP="00A60DA0">
            <w:pPr>
              <w:pStyle w:val="OiaeaeiYiio2"/>
              <w:widowControl/>
              <w:numPr>
                <w:ilvl w:val="0"/>
                <w:numId w:val="11"/>
              </w:numPr>
              <w:tabs>
                <w:tab w:val="left" w:pos="175"/>
              </w:tabs>
              <w:spacing w:before="40" w:after="40"/>
              <w:ind w:hanging="799"/>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Locul I</w:t>
            </w:r>
            <w:r w:rsidRPr="00FD376B">
              <w:rPr>
                <w:rFonts w:eastAsia="ArialMT"/>
                <w:i w:val="0"/>
                <w:color w:val="000000" w:themeColor="text1"/>
                <w:spacing w:val="-6"/>
                <w:kern w:val="1"/>
                <w:sz w:val="20"/>
                <w:lang w:val="ro-RO" w:eastAsia="zh-CN" w:bidi="hi-IN"/>
              </w:rPr>
              <w:t xml:space="preserve"> – Peneoaşu Cristian (clasa a IX-a) – calificat la naţională</w:t>
            </w:r>
          </w:p>
          <w:p w14:paraId="3CE0B323" w14:textId="77777777" w:rsidR="00A60DA0" w:rsidRPr="00FD376B" w:rsidRDefault="00A60DA0" w:rsidP="00A60DA0">
            <w:pPr>
              <w:pStyle w:val="OiaeaeiYiio2"/>
              <w:numPr>
                <w:ilvl w:val="0"/>
                <w:numId w:val="11"/>
              </w:numPr>
              <w:tabs>
                <w:tab w:val="left" w:pos="175"/>
              </w:tabs>
              <w:spacing w:before="40" w:after="40"/>
              <w:ind w:hanging="799"/>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Menţiune</w:t>
            </w:r>
            <w:r w:rsidRPr="00FD376B">
              <w:rPr>
                <w:rFonts w:eastAsia="ArialMT"/>
                <w:i w:val="0"/>
                <w:color w:val="000000" w:themeColor="text1"/>
                <w:spacing w:val="-6"/>
                <w:kern w:val="1"/>
                <w:sz w:val="20"/>
                <w:lang w:val="ro-RO" w:eastAsia="zh-CN" w:bidi="hi-IN"/>
              </w:rPr>
              <w:t xml:space="preserve"> – Iordan Radu (clasa a IX-a)</w:t>
            </w:r>
          </w:p>
        </w:tc>
      </w:tr>
      <w:tr w:rsidR="00A60DA0" w:rsidRPr="00FD376B" w14:paraId="435F0EDF" w14:textId="77777777" w:rsidTr="003E4679">
        <w:trPr>
          <w:trHeight w:val="598"/>
        </w:trPr>
        <w:tc>
          <w:tcPr>
            <w:tcW w:w="3198" w:type="dxa"/>
          </w:tcPr>
          <w:p w14:paraId="4999D527" w14:textId="77777777" w:rsidR="00A60DA0" w:rsidRPr="00FD376B" w:rsidRDefault="00A60DA0" w:rsidP="00A60DA0">
            <w:pPr>
              <w:pStyle w:val="CVHeading1"/>
              <w:ind w:left="0" w:right="34" w:hanging="142"/>
              <w:rPr>
                <w:rFonts w:ascii="Times New Roman" w:hAnsi="Times New Roman"/>
                <w:color w:val="000000" w:themeColor="text1"/>
                <w:sz w:val="20"/>
              </w:rPr>
            </w:pPr>
          </w:p>
        </w:tc>
        <w:tc>
          <w:tcPr>
            <w:tcW w:w="7088" w:type="dxa"/>
          </w:tcPr>
          <w:p w14:paraId="0737F33D" w14:textId="77777777" w:rsidR="00A60DA0" w:rsidRPr="00FD376B" w:rsidRDefault="00A60DA0" w:rsidP="00A60DA0">
            <w:pPr>
              <w:pStyle w:val="OiaeaeiYiio2"/>
              <w:widowControl/>
              <w:numPr>
                <w:ilvl w:val="0"/>
                <w:numId w:val="2"/>
              </w:numPr>
              <w:tabs>
                <w:tab w:val="left" w:pos="175"/>
              </w:tabs>
              <w:spacing w:before="40" w:after="40"/>
              <w:jc w:val="both"/>
              <w:rPr>
                <w:rFonts w:eastAsia="ArialMT"/>
                <w:b/>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Concursul judeţean de geografie „Constantin Brătescu”- ediţia a II-a, 16 aprilie 2013</w:t>
            </w:r>
          </w:p>
          <w:p w14:paraId="087B2A54"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Creţu Karina Lucia (clasa a V-a), secţiunea PPT – „Hazarde naturale”</w:t>
            </w:r>
          </w:p>
          <w:p w14:paraId="781390B5"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Popa Radu (clasa a V-a), secţiunea film – „Hazarde naturale”</w:t>
            </w:r>
          </w:p>
          <w:p w14:paraId="21A378CD"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 – Avram Andrei  (clasa a VII-a), secţiunea PPT – „Hazarde naturale”</w:t>
            </w:r>
          </w:p>
          <w:p w14:paraId="175E0C7E"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 – Boboc Andreea (clasa a V-a), secţiunea „Micii mari geografi”</w:t>
            </w:r>
          </w:p>
          <w:p w14:paraId="0E120436"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 – Mirea Roxana  (clasa a VII-a), secţiunea PPT „Hazarde naturale”</w:t>
            </w:r>
          </w:p>
          <w:p w14:paraId="64383533"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Albu Andrada (clasa a V-a), secţiunea „Micii mari geografi”</w:t>
            </w:r>
          </w:p>
          <w:p w14:paraId="5B5DDE76"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Premiul III – Feizula Eden (clasa a V-a), secţiunea PPT „Hazarde naturale”</w:t>
            </w:r>
          </w:p>
          <w:p w14:paraId="3B2C3527"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Ursu Nicoleta Eliza (clasa a V-a), secţiunea „Micii mari geografi”</w:t>
            </w:r>
          </w:p>
          <w:p w14:paraId="29FFDC4E"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Stan Cătălina  (clasa a V-a), secţiunea „Micii mari geografi”</w:t>
            </w:r>
          </w:p>
          <w:p w14:paraId="57B36C95"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Mărculescu Tudor (clasa a V-a), secţiunea „Micii mari geografi”</w:t>
            </w:r>
          </w:p>
          <w:p w14:paraId="19597E93"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Menagi Daria Melisa (clasa a VI-a), secţiunea „Micii mari geografi”</w:t>
            </w:r>
          </w:p>
          <w:p w14:paraId="19599D34"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Bafane Ioana Rebecca (clasa a VI-a), secţiunea „Micii mari geografi”</w:t>
            </w:r>
          </w:p>
          <w:p w14:paraId="1DF09887"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Ichim Miruna Georgiana (clasa a VI-a), secţiunea „Micii mari geografi”</w:t>
            </w:r>
          </w:p>
          <w:p w14:paraId="32183535"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Mirea Roxana (clasa a VII-a),  secţiunea „Micii mari geografi”</w:t>
            </w:r>
          </w:p>
          <w:p w14:paraId="65BDF4A3" w14:textId="77777777" w:rsidR="00A60DA0" w:rsidRPr="00FD376B" w:rsidRDefault="00A60DA0" w:rsidP="00A60DA0">
            <w:pPr>
              <w:pStyle w:val="OiaeaeiYiio2"/>
              <w:widowControl/>
              <w:numPr>
                <w:ilvl w:val="0"/>
                <w:numId w:val="12"/>
              </w:numPr>
              <w:tabs>
                <w:tab w:val="clear" w:pos="0"/>
                <w:tab w:val="num" w:pos="346"/>
              </w:tabs>
              <w:spacing w:before="40" w:after="40"/>
              <w:ind w:left="346" w:hanging="28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Borugă Cezar (clasa a VII-a),  secţiunea PPT „Hazarde naturale”</w:t>
            </w:r>
          </w:p>
        </w:tc>
      </w:tr>
      <w:tr w:rsidR="00A60DA0" w:rsidRPr="00FD376B" w14:paraId="4E22F9E6" w14:textId="77777777" w:rsidTr="003E4679">
        <w:trPr>
          <w:trHeight w:val="1307"/>
        </w:trPr>
        <w:tc>
          <w:tcPr>
            <w:tcW w:w="3198" w:type="dxa"/>
            <w:vMerge w:val="restart"/>
          </w:tcPr>
          <w:p w14:paraId="30CA4BF1" w14:textId="77777777" w:rsidR="00A60DA0" w:rsidRPr="00FD376B" w:rsidRDefault="00A60DA0" w:rsidP="00A60DA0">
            <w:pPr>
              <w:pStyle w:val="CVHeading3"/>
              <w:spacing w:before="120"/>
              <w:ind w:left="0" w:right="34" w:hanging="142"/>
              <w:rPr>
                <w:rFonts w:ascii="Times New Roman" w:hAnsi="Times New Roman"/>
                <w:color w:val="000000" w:themeColor="text1"/>
              </w:rPr>
            </w:pPr>
            <w:r w:rsidRPr="00FD376B">
              <w:rPr>
                <w:rFonts w:ascii="Times New Roman" w:hAnsi="Times New Roman"/>
                <w:b/>
                <w:color w:val="000000" w:themeColor="text1"/>
              </w:rPr>
              <w:t>1 sept. 2011 – 31 aug. 2012</w:t>
            </w:r>
          </w:p>
        </w:tc>
        <w:tc>
          <w:tcPr>
            <w:tcW w:w="7088" w:type="dxa"/>
          </w:tcPr>
          <w:p w14:paraId="5BD0289A" w14:textId="3859D059"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profesor titular, nivel liceal,  Liceul Teoretic </w:t>
            </w:r>
            <w:r w:rsidRPr="00FD376B">
              <w:rPr>
                <w:rFonts w:eastAsia="ArialMT"/>
                <w:iCs/>
                <w:color w:val="000000" w:themeColor="text1"/>
                <w:spacing w:val="-6"/>
                <w:kern w:val="1"/>
                <w:sz w:val="20"/>
                <w:lang w:val="ro-RO" w:eastAsia="zh-CN" w:bidi="hi-IN"/>
              </w:rPr>
              <w:t>Traian</w:t>
            </w:r>
            <w:r w:rsidRPr="00FD376B">
              <w:rPr>
                <w:rFonts w:eastAsia="ArialMT"/>
                <w:i w:val="0"/>
                <w:color w:val="000000" w:themeColor="text1"/>
                <w:spacing w:val="-6"/>
                <w:kern w:val="1"/>
                <w:sz w:val="20"/>
                <w:lang w:val="ro-RO" w:eastAsia="zh-CN" w:bidi="hi-IN"/>
              </w:rPr>
              <w:t xml:space="preserve"> Constanţa, calificativ (foarte bine)</w:t>
            </w:r>
          </w:p>
          <w:p w14:paraId="5BB283CB"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Metodist al Inspectoratului Şcolar Judeţean Constanţa, în anul şcolar 2011-2012, la specialitatea Geografie, conform deciziei nr.1341 din 03.10.2011; adev.nr. 1490/05.10.2011;</w:t>
            </w:r>
          </w:p>
          <w:p w14:paraId="6A76F981" w14:textId="5711D651"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Consilier pentru proiecte şi programe educative şcolare şi extraşcolare, Decizia nr.</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66 din 12.12.2011;</w:t>
            </w:r>
          </w:p>
          <w:p w14:paraId="714EC63E" w14:textId="6257CE72"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Secretar al Consiliului de Administraţie al al Liceului Teoretic „Traian” Constanţa, Decizia nr.</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85 din 12.12.2011;</w:t>
            </w:r>
          </w:p>
          <w:p w14:paraId="76182671"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Membru al Consiliul de administraţie al Liceului Teoretic „Traian” Constanţa, Decizia </w:t>
            </w:r>
            <w:r w:rsidRPr="00FD376B">
              <w:rPr>
                <w:rFonts w:eastAsia="ArialMT"/>
                <w:i w:val="0"/>
                <w:color w:val="000000" w:themeColor="text1"/>
                <w:spacing w:val="-6"/>
                <w:kern w:val="1"/>
                <w:sz w:val="20"/>
                <w:lang w:val="ro-RO" w:eastAsia="zh-CN" w:bidi="hi-IN"/>
              </w:rPr>
              <w:lastRenderedPageBreak/>
              <w:t>nr.73 din 12.12.2011;</w:t>
            </w:r>
          </w:p>
          <w:p w14:paraId="1787A8E0"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Vicepreşedinte al „Comisie de organizare şi desfăşurare a Târgului de Oferte Educaţionale, ediţia 2012 pentru absolvenţii de gimnaziu şi liceu, 6-9 mai 2012, Decizia nr.14 din 02.04.2012;</w:t>
            </w:r>
          </w:p>
          <w:p w14:paraId="4A665B89"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„Comisia pentru proiecte şi programe naţionale” pentru anul şcolar 2011-2012, Decizia nr.83 din 12.12.2011;</w:t>
            </w:r>
          </w:p>
          <w:p w14:paraId="53D27F85" w14:textId="32FC0935"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 Comisia de disciplină”, Decizia nr.</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79 din 12.12.2011;</w:t>
            </w:r>
          </w:p>
          <w:p w14:paraId="4D72E89B" w14:textId="09F9FF3D"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„Comisia diriginţilor”, Decizia nr.</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74 din 12.12.2011;</w:t>
            </w:r>
          </w:p>
          <w:p w14:paraId="4C52739A" w14:textId="56C1777D"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„Comisia pentru proiecte naţionale” pentru anul şcolar 2011-2012, Decizia nr.</w:t>
            </w:r>
            <w:r>
              <w:rPr>
                <w:rFonts w:eastAsia="ArialMT"/>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83 din 12.12.2011;</w:t>
            </w:r>
          </w:p>
          <w:p w14:paraId="1229A700"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„Comisia pentru dezvoltare profesională şi formare continuă a cadrelor idactice şi auxiliare”, Decizia nr.35 din 10.10.2011;</w:t>
            </w:r>
          </w:p>
          <w:p w14:paraId="62F86C7C"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evaluator, Comisia de reevaluare a lucrărilor scrise de la examenul de bacalaureat 2011, din CZE Liceul Teoretic „Traian” Constanţa; decizia nr.1345.1 din 21.10.2011;</w:t>
            </w:r>
          </w:p>
          <w:p w14:paraId="6F66C7C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pentru implementarea unor programe şi proiecte internaţionale”, în anul şcolar 2011-2012, Decizia nr.44 din 10.10.2011;</w:t>
            </w:r>
          </w:p>
          <w:p w14:paraId="550C2637" w14:textId="77777777"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 Comisia pentru întocmirea orarului pentru anul şcolar 2011-2012”, Decizia nr.24 din 21.09.2011;</w:t>
            </w:r>
          </w:p>
        </w:tc>
      </w:tr>
      <w:tr w:rsidR="00A60DA0" w:rsidRPr="00FD376B" w14:paraId="38EAE409" w14:textId="77777777" w:rsidTr="003E4679">
        <w:trPr>
          <w:trHeight w:val="1071"/>
        </w:trPr>
        <w:tc>
          <w:tcPr>
            <w:tcW w:w="3198" w:type="dxa"/>
            <w:vMerge/>
          </w:tcPr>
          <w:p w14:paraId="2ED9D84E" w14:textId="77777777" w:rsidR="00A60DA0" w:rsidRPr="00FD376B" w:rsidRDefault="00A60DA0" w:rsidP="00A60DA0">
            <w:pPr>
              <w:pStyle w:val="CVHeading3"/>
              <w:spacing w:before="120"/>
              <w:rPr>
                <w:rFonts w:ascii="Times New Roman" w:hAnsi="Times New Roman"/>
                <w:b/>
                <w:color w:val="000000" w:themeColor="text1"/>
              </w:rPr>
            </w:pPr>
          </w:p>
        </w:tc>
        <w:tc>
          <w:tcPr>
            <w:tcW w:w="7088" w:type="dxa"/>
          </w:tcPr>
          <w:p w14:paraId="764BE374"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sprijin a bibliotecii Liceului Teoretic „Traian” Constanţa, Decizia nr.6 din 9.01.2012;</w:t>
            </w:r>
          </w:p>
          <w:p w14:paraId="5861BF0B" w14:textId="77777777" w:rsidR="00A60DA0" w:rsidRPr="00FD376B" w:rsidRDefault="00A60DA0" w:rsidP="00A60DA0">
            <w:pPr>
              <w:pStyle w:val="OiaeaeiYiio2"/>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al „Comisiei de elaborare şi redactare a Planului de Dezvoltare Instituţională pentru perioada anilor 2012-2017”, Decizia nr.10 din 6.02.2012;</w:t>
            </w:r>
          </w:p>
        </w:tc>
      </w:tr>
      <w:tr w:rsidR="00A60DA0" w:rsidRPr="00FD376B" w14:paraId="355C59C7" w14:textId="77777777" w:rsidTr="003E4679">
        <w:tc>
          <w:tcPr>
            <w:tcW w:w="3198" w:type="dxa"/>
            <w:vMerge/>
          </w:tcPr>
          <w:p w14:paraId="263AFB59" w14:textId="77777777" w:rsidR="00A60DA0" w:rsidRPr="00FD376B" w:rsidRDefault="00A60DA0" w:rsidP="00A60DA0">
            <w:pPr>
              <w:pStyle w:val="CVHeading3"/>
              <w:spacing w:before="120"/>
              <w:rPr>
                <w:rFonts w:ascii="Times New Roman" w:hAnsi="Times New Roman"/>
                <w:b/>
                <w:color w:val="000000" w:themeColor="text1"/>
              </w:rPr>
            </w:pPr>
          </w:p>
        </w:tc>
        <w:tc>
          <w:tcPr>
            <w:tcW w:w="7088" w:type="dxa"/>
          </w:tcPr>
          <w:p w14:paraId="3FC94326"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al „Comisiei de elaborare şi redactare a Raportului de Activitate pentru semestrul I”, an şcolar 2011-2012, privind starea şi calitatea învăţământului, Decizia nr.8 din 6.02.2012;</w:t>
            </w:r>
          </w:p>
          <w:p w14:paraId="2721DD07"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Protocol de colaborare „Societatea Naţională de Crucea Roşie România Filiala Constanţa”;</w:t>
            </w:r>
          </w:p>
          <w:p w14:paraId="59290F50" w14:textId="557E818B"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Protocol de colaborare în cadrul proiectului „De la copii pentru copii – cărţi şi jucării” realizat de Arhiepiscopia Tomisului şi Inspectoratul Şcolar Judeţean Constanţa;</w:t>
            </w:r>
          </w:p>
          <w:p w14:paraId="173D4BA1" w14:textId="2D1F3E48"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Partener în cadrul Proiectului Multilateral Comenius „Recipes For Life Long Europeans” în redactarea „Ghidului de bune practici alimentare”, cu lucrarea „Obiceiuri româneşti de Paşte”;</w:t>
            </w:r>
          </w:p>
          <w:p w14:paraId="258B119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Susţinerea opţionalului la clasa a X-a D, „Marile metropole ale lumii”;</w:t>
            </w:r>
          </w:p>
          <w:p w14:paraId="632FA1BA" w14:textId="44045963"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Certificat de participare, pentru desfăşurarea de activităţi ecologice în cadrul programului „Şcoli pentru un Viitor Verde”</w:t>
            </w:r>
          </w:p>
        </w:tc>
      </w:tr>
      <w:tr w:rsidR="00A60DA0" w:rsidRPr="00FD376B" w14:paraId="1B0A3220" w14:textId="77777777" w:rsidTr="003E4679">
        <w:trPr>
          <w:trHeight w:val="54"/>
        </w:trPr>
        <w:tc>
          <w:tcPr>
            <w:tcW w:w="3198" w:type="dxa"/>
            <w:vMerge w:val="restart"/>
          </w:tcPr>
          <w:p w14:paraId="32ECEEC7" w14:textId="77777777" w:rsidR="00A60DA0" w:rsidRPr="00FD376B" w:rsidRDefault="00A60DA0" w:rsidP="00A60DA0">
            <w:pPr>
              <w:pStyle w:val="CVHeading3"/>
              <w:tabs>
                <w:tab w:val="left" w:pos="3119"/>
              </w:tabs>
              <w:spacing w:before="120"/>
              <w:ind w:left="0" w:right="34" w:hanging="142"/>
              <w:rPr>
                <w:rFonts w:ascii="Times New Roman" w:hAnsi="Times New Roman"/>
                <w:color w:val="000000" w:themeColor="text1"/>
              </w:rPr>
            </w:pPr>
            <w:r w:rsidRPr="00FD376B">
              <w:rPr>
                <w:rFonts w:ascii="Times New Roman" w:hAnsi="Times New Roman"/>
                <w:b/>
                <w:color w:val="000000" w:themeColor="text1"/>
              </w:rPr>
              <w:t>1 sept. 2010 – 31 aug. 2011</w:t>
            </w:r>
          </w:p>
        </w:tc>
        <w:tc>
          <w:tcPr>
            <w:tcW w:w="7088" w:type="dxa"/>
          </w:tcPr>
          <w:p w14:paraId="469106B5"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nivel liceal,  Liceul Teoretic Traian Constanţa; calificativ (foarte bine)</w:t>
            </w:r>
          </w:p>
          <w:p w14:paraId="44BB335B"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Catedra  „Istorie – Geografie”</w:t>
            </w:r>
          </w:p>
          <w:p w14:paraId="5CAE0F96"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Aria Curriculară „ Om şi Societate”</w:t>
            </w:r>
          </w:p>
          <w:p w14:paraId="1C98CC0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„Comisia pentru Curriculum”</w:t>
            </w:r>
          </w:p>
          <w:p w14:paraId="2CD8F168"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„Comisia de casare”</w:t>
            </w:r>
          </w:p>
          <w:p w14:paraId="19B1DEBA"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Diriginţilor”</w:t>
            </w:r>
          </w:p>
          <w:p w14:paraId="57BA4509"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Organizator al „Galei Olimpicilor” a Liceului Teoretic „Traian” Constanţa, adev.nr.495 din 15.06.2011</w:t>
            </w:r>
          </w:p>
          <w:p w14:paraId="1FF73E57"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Examenul de Bacalaureat 2011, desfăşurat la Liceul cu program Sportiv (102 teze); Adev.nr.974 din 29.06.2011</w:t>
            </w:r>
          </w:p>
          <w:p w14:paraId="6B1F61CD"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activitatea metodică organizată la Grupul Şcolar „C.A.Rosetti” Constanţa, adev.nr.1254 din 13 mai 2011</w:t>
            </w:r>
          </w:p>
          <w:p w14:paraId="2DF7D947" w14:textId="4B458B31"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Olimpiada de Geografie – faza judeţeană</w:t>
            </w:r>
          </w:p>
          <w:p w14:paraId="18575089"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Menţiune - Cristina Badea</w:t>
            </w:r>
          </w:p>
          <w:p w14:paraId="68B96624" w14:textId="3C0C7B84"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 xml:space="preserve">Olimpiada Interdisciplinară </w:t>
            </w:r>
            <w:r w:rsidRPr="00FD376B">
              <w:rPr>
                <w:rFonts w:eastAsia="ArialMT"/>
                <w:bCs/>
                <w:iCs/>
                <w:color w:val="000000" w:themeColor="text1"/>
                <w:spacing w:val="-6"/>
                <w:kern w:val="1"/>
                <w:sz w:val="20"/>
                <w:lang w:val="ro-RO" w:eastAsia="zh-CN" w:bidi="hi-IN"/>
              </w:rPr>
              <w:t>Ştiinţele Pământului</w:t>
            </w:r>
          </w:p>
          <w:p w14:paraId="2B907322"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Menţiune </w:t>
            </w:r>
            <w:r w:rsidRPr="00FD376B">
              <w:rPr>
                <w:rFonts w:eastAsia="ArialMT"/>
                <w:b/>
                <w:i w:val="0"/>
                <w:color w:val="000000" w:themeColor="text1"/>
                <w:spacing w:val="-6"/>
                <w:kern w:val="1"/>
                <w:sz w:val="20"/>
                <w:lang w:val="ro-RO" w:eastAsia="zh-CN" w:bidi="hi-IN"/>
              </w:rPr>
              <w:t>-</w:t>
            </w:r>
            <w:r w:rsidRPr="00FD376B">
              <w:rPr>
                <w:rFonts w:eastAsia="ArialMT"/>
                <w:i w:val="0"/>
                <w:color w:val="000000" w:themeColor="text1"/>
                <w:spacing w:val="-6"/>
                <w:kern w:val="1"/>
                <w:sz w:val="20"/>
                <w:lang w:val="ro-RO" w:eastAsia="zh-CN" w:bidi="hi-IN"/>
              </w:rPr>
              <w:t xml:space="preserve"> Tudor Alexandra</w:t>
            </w:r>
          </w:p>
          <w:p w14:paraId="5F9DA316" w14:textId="42789110"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 xml:space="preserve">Concursul Internaţional </w:t>
            </w:r>
            <w:r w:rsidRPr="00FD376B">
              <w:rPr>
                <w:rFonts w:eastAsia="ArialMT"/>
                <w:iCs/>
                <w:color w:val="000000" w:themeColor="text1"/>
                <w:spacing w:val="-6"/>
                <w:kern w:val="1"/>
                <w:sz w:val="20"/>
                <w:lang w:val="ro-RO" w:eastAsia="zh-CN" w:bidi="hi-IN"/>
              </w:rPr>
              <w:t>Vapoare pe Marea Neagră</w:t>
            </w:r>
            <w:r w:rsidRPr="00FD376B">
              <w:rPr>
                <w:rFonts w:eastAsia="ArialMT"/>
                <w:i w:val="0"/>
                <w:color w:val="000000" w:themeColor="text1"/>
                <w:spacing w:val="-6"/>
                <w:kern w:val="1"/>
                <w:sz w:val="20"/>
                <w:lang w:val="ro-RO" w:eastAsia="zh-CN" w:bidi="hi-IN"/>
              </w:rPr>
              <w:t>,</w:t>
            </w:r>
            <w:r w:rsidRPr="00FD376B">
              <w:rPr>
                <w:rFonts w:eastAsia="ArialMT"/>
                <w:b/>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Ediţia a IV-a - 31.octombrie. 2010 Secţiunea “Machete”</w:t>
            </w:r>
          </w:p>
          <w:p w14:paraId="3D8664A0" w14:textId="77777777" w:rsidR="00A60DA0" w:rsidRPr="00FD376B" w:rsidRDefault="00A60DA0" w:rsidP="00A60DA0">
            <w:pPr>
              <w:pStyle w:val="OiaeaeiYiio2"/>
              <w:widowControl/>
              <w:numPr>
                <w:ilvl w:val="0"/>
                <w:numId w:val="3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Borugă Cezar Victor, V A</w:t>
            </w:r>
          </w:p>
          <w:p w14:paraId="67CF1B99" w14:textId="77777777" w:rsidR="00A60DA0" w:rsidRPr="00FD376B" w:rsidRDefault="00A60DA0" w:rsidP="00A60DA0">
            <w:pPr>
              <w:pStyle w:val="OiaeaeiYiio2"/>
              <w:numPr>
                <w:ilvl w:val="0"/>
                <w:numId w:val="3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Stavarache Andra, Creţu Alina, IX E</w:t>
            </w:r>
          </w:p>
          <w:p w14:paraId="0F62B5BF" w14:textId="77777777" w:rsidR="00A60DA0" w:rsidRPr="00FD376B" w:rsidRDefault="00A60DA0" w:rsidP="00A60DA0">
            <w:pPr>
              <w:pStyle w:val="OiaeaeiYiio2"/>
              <w:numPr>
                <w:ilvl w:val="0"/>
                <w:numId w:val="3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Menţiune - Şulea Iulia, Gabor Diana, Cupii Cezin, VI B</w:t>
            </w:r>
          </w:p>
          <w:p w14:paraId="58E308D9" w14:textId="1300540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În calitate de diriginte al  Clasei a VI-a B, am îndrumat, monitorizat şi susţinut elevii clasei a VI-a B, în activităţile şcolare cât şi extraşcolare, fapt dovedit şi de rezultatele deosebite obţinute la învăţătură, la sfârşitul anului şcolar 2010-2011, media clasei fiind de 9,45 cea mai mare pe gimnaziu Liceul Teoretic „Traian” Constanţa</w:t>
            </w:r>
          </w:p>
          <w:p w14:paraId="18D749F8"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Eleva  clasei a VI-a B, Doicescu Alexandra – Vicepreşedinte al Consiliului elevilor pe gimnaziu a liceului Traian, a participat la numeroase activităţi specifice funcţiei, sens în care i-am oferit sprijinul necesar, în calitate de dascăl şi diriginte</w:t>
            </w:r>
          </w:p>
          <w:p w14:paraId="163D8078" w14:textId="77777777"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Activitatea “ Turta dulce, un zâmbet îţi aduce ! ” din 17.04.2011, coordonată de Consiliul Judeţean al Elevilor,  susţinut de către Inspectoratul Şcolar Judeţean Constanţa, Direcţia Judeţeană pentru Sport şi Tineret Constanţa .  Liceul teoretic Traian a fost reprezentat de Doicescu Alexandra, eleva in clasa a VI-a B, presedinţii consiliilor elevilor din marile unitǎţi de învǎţǎmant din judeţ alaturi de presedintele Consiliului Judetean al elevilor, Andrei- Bogdan Petre. Acţiunea a culminat cu desfǎşurarea la City Park Mall of Constanţa, duminica, 17.04.2011, începând cu ora 10.00</w:t>
            </w:r>
          </w:p>
          <w:p w14:paraId="5076391C"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2010 – 2011, Implementarea în Liceul Teoretic „Traian” Constanţa, Proiectului „Învăţarea pentru societatea cunoaşterii” sub îndrumarea următorului coleciv de profesori:</w:t>
            </w:r>
          </w:p>
          <w:p w14:paraId="6279C5E1" w14:textId="77777777" w:rsidR="00A60DA0" w:rsidRPr="00FD376B" w:rsidRDefault="00A60DA0" w:rsidP="00A60DA0">
            <w:pPr>
              <w:pStyle w:val="OiaeaeiYiio2"/>
              <w:widowControl/>
              <w:tabs>
                <w:tab w:val="left" w:pos="175"/>
              </w:tabs>
              <w:spacing w:before="40" w:after="40"/>
              <w:ind w:left="11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Alina Dumitraşcu, Lia Enescu, Daniela Boskoff, Maria Sorescu, Violeta Tănăsescu . Participarea echipei la concursul naţional de proiecte didactice inter şi/sau transdisciplinare “ÎNVĂŢARE PENTRU SOCIETATEA CUNOAŞTERII”, cu lucrarea intitulată “Dezvoltarea armonioasă a corpului omenesc”. Concursul  s-a desfăşurat în perioada ianuarie-martie 2011, în cadrul proiectului “PROCES EDUCAŢIONAL OPTIMIZAT ÎN VIZIUNEA COMPETENŢELOR SOCIETĂŢII CUNOAŞTERII”, ID 25952. POSDRU, implementat de Ministerul Educaţiei, Cercetării, Tineretului şi Sportului prin Unitatea de Manegement al Proiectelor cu Finanţare Externă, în parteneriat cu S.C.SIVECO România S.A. şi Universitatea Naţională de Apărare “Carol I”Bucureşti.</w:t>
            </w:r>
          </w:p>
          <w:p w14:paraId="74A9395A"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9-13 mai 2011,  am participat la Proiectul Internaţional “Rising and Growing Together!” România-Georgia-Turcia;</w:t>
            </w:r>
          </w:p>
        </w:tc>
      </w:tr>
      <w:tr w:rsidR="00A60DA0" w:rsidRPr="00FD376B" w14:paraId="77CF3C20" w14:textId="77777777" w:rsidTr="003E4679">
        <w:trPr>
          <w:trHeight w:val="456"/>
        </w:trPr>
        <w:tc>
          <w:tcPr>
            <w:tcW w:w="3198" w:type="dxa"/>
            <w:vMerge/>
          </w:tcPr>
          <w:p w14:paraId="7131B5FC" w14:textId="77777777" w:rsidR="00A60DA0" w:rsidRPr="00FD376B" w:rsidRDefault="00A60DA0" w:rsidP="00A60DA0">
            <w:pPr>
              <w:pStyle w:val="CVHeading3"/>
              <w:spacing w:before="120"/>
              <w:rPr>
                <w:rFonts w:ascii="Times New Roman" w:hAnsi="Times New Roman"/>
                <w:b/>
                <w:color w:val="000000" w:themeColor="text1"/>
              </w:rPr>
            </w:pPr>
          </w:p>
        </w:tc>
        <w:tc>
          <w:tcPr>
            <w:tcW w:w="7088" w:type="dxa"/>
          </w:tcPr>
          <w:p w14:paraId="1B1F85E0" w14:textId="77777777" w:rsidR="00A60DA0" w:rsidRPr="00FD376B" w:rsidRDefault="00A60DA0" w:rsidP="00A60DA0">
            <w:pPr>
              <w:pStyle w:val="OiaeaeiYiio2"/>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Concursul Naţional EUROSCOLA ediţia 2010-2011, organizat de Biroul de Informare al Parlamentului European în România- clasa a IX-a B;</w:t>
            </w:r>
          </w:p>
          <w:p w14:paraId="235FA9A2" w14:textId="300963ED" w:rsidR="00A60DA0" w:rsidRPr="00FD376B" w:rsidRDefault="00A60DA0" w:rsidP="00A60DA0">
            <w:pPr>
              <w:pStyle w:val="OiaeaeiYiio2"/>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Realizarea unor lecţii interactive demonstrative în cadrul catedrei: </w:t>
            </w:r>
            <w:r>
              <w:rPr>
                <w:rFonts w:eastAsia="ArialMT"/>
                <w:i w:val="0"/>
                <w:color w:val="000000" w:themeColor="text1"/>
                <w:spacing w:val="-6"/>
                <w:kern w:val="1"/>
                <w:sz w:val="20"/>
                <w:lang w:val="ro-RO" w:eastAsia="zh-CN" w:bidi="hi-IN"/>
              </w:rPr>
              <w:t>„</w:t>
            </w:r>
            <w:r w:rsidRPr="00FD376B">
              <w:rPr>
                <w:rFonts w:eastAsia="ArialMT"/>
                <w:i w:val="0"/>
                <w:color w:val="000000" w:themeColor="text1"/>
                <w:spacing w:val="-6"/>
                <w:kern w:val="1"/>
                <w:sz w:val="20"/>
                <w:lang w:val="ro-RO" w:eastAsia="zh-CN" w:bidi="hi-IN"/>
              </w:rPr>
              <w:t>America-poziţie geografică,limite,relief”  la clasa a VII-a A, Recapitulare Geografia Europei şi a României – variante pentru B.A.C., clasa a XII-a G;</w:t>
            </w:r>
          </w:p>
          <w:p w14:paraId="27FB7BBA" w14:textId="77777777" w:rsidR="00A60DA0" w:rsidRPr="00FD376B" w:rsidRDefault="00A60DA0" w:rsidP="00A60DA0">
            <w:pPr>
              <w:pStyle w:val="OiaeaeiYiio2"/>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Protocol de colaborare – Asociaţia Nevăzătorilor din România - Filiala Constanţa – Tulcea;</w:t>
            </w:r>
          </w:p>
          <w:p w14:paraId="75C65A2C" w14:textId="77777777" w:rsidR="00A60DA0" w:rsidRPr="00FD376B" w:rsidRDefault="00A60DA0" w:rsidP="00A60DA0">
            <w:pPr>
              <w:pStyle w:val="OiaeaeiYiio2"/>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Participarea în calitate de autor la proiectul de realizare de carte şcolară “Repere dobrogene-ghid virtual”; publicarea de articole în ghidul “Repere dobrogene”;</w:t>
            </w:r>
          </w:p>
          <w:p w14:paraId="557E2E63" w14:textId="77777777" w:rsidR="00A60DA0" w:rsidRPr="00FD376B" w:rsidRDefault="00A60DA0" w:rsidP="00A60DA0">
            <w:pPr>
              <w:pStyle w:val="OiaeaeiYiio2"/>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Publicarea articolului „Implicaţiile economice şi ecopedologice ale inudaţiilor din Dobrogea de sud/Economical and ecopedological implications of floods in south Dobrogea – publicat în „LUCRĂRI ŞTIINŢIFICE” seria Agricultura – Horticultură, vol.III – 2010, Editura Universitară Bucureşti 2012 (ISSN 2065-1627)</w:t>
            </w:r>
          </w:p>
          <w:p w14:paraId="64C67516" w14:textId="77777777" w:rsidR="00A60DA0" w:rsidRPr="00FD376B" w:rsidRDefault="00A60DA0" w:rsidP="00A60DA0">
            <w:pPr>
              <w:pStyle w:val="OiaeaeiYiio2"/>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Acord de parteneriat pentru educaţie Şcoala cu clasele I-VIII “Dan Barbilian” Constanţa;</w:t>
            </w:r>
          </w:p>
          <w:p w14:paraId="2C86C720" w14:textId="77777777" w:rsidR="00A60DA0" w:rsidRPr="00FD376B" w:rsidRDefault="00A60DA0" w:rsidP="00A60DA0">
            <w:pPr>
              <w:pStyle w:val="OiaeaeiYiio2"/>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Programul Educaţional şi Concursul Naţional Şcoli pentru un viitor verde, Ediţia a II-a, 2011, în cadrul căruia s-au realizat: un panou tematic, colectare de hârtie reciclabilă, ecologizarea zonei de pe Valea Portului Constanţa şi expoziţia de machete pe teme de mediu; </w:t>
            </w:r>
          </w:p>
          <w:p w14:paraId="4991F350"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16 septembrie 2010  -  ”Protejeazã stratul de ozon, salveazã viaţa !” elevii clasei a XI-a E;</w:t>
            </w:r>
          </w:p>
          <w:p w14:paraId="7F3011FC"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6 octombrie 2010 – « Cãlãtori şi cãlãtorii prin Univers » ;</w:t>
            </w:r>
          </w:p>
          <w:p w14:paraId="722EED26"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7 octombrie 2010 – vizionare piesă de teatru – « Coana Chiriţa şi primãvara magnoliilor »  elevii clasei a VI-a B;</w:t>
            </w:r>
          </w:p>
          <w:p w14:paraId="0D4CCDB5"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4-10 octombrie 2010 – „Cosmosul eterna fascinaţie  sub auspiciile Sãptãmânii Mondiale a  Spaţiului Cosmic 4-10 octombrie - Profesori coordonatori : Dumitraşcu Alina, Participanţi : elevii claselor a XI-a E, a XI-a B, A VI-a B, a IX-a G, a XII-a B; </w:t>
            </w:r>
            <w:r w:rsidRPr="00FD376B">
              <w:rPr>
                <w:rFonts w:eastAsia="ArialMT"/>
                <w:i w:val="0"/>
                <w:color w:val="000000" w:themeColor="text1"/>
                <w:spacing w:val="-6"/>
                <w:kern w:val="1"/>
                <w:sz w:val="20"/>
                <w:lang w:val="ro-RO" w:eastAsia="zh-CN" w:bidi="hi-IN"/>
              </w:rPr>
              <w:lastRenderedPageBreak/>
              <w:t>Colaboratori: Şcoala cu clasele I-VIII “Dan Barbilian”;</w:t>
            </w:r>
          </w:p>
          <w:p w14:paraId="567C58D1" w14:textId="77777777" w:rsidR="00A60DA0" w:rsidRPr="00FD376B" w:rsidRDefault="00A60DA0" w:rsidP="00A60DA0">
            <w:pPr>
              <w:pStyle w:val="OiaeaeiYiio2"/>
              <w:widowControl/>
              <w:numPr>
                <w:ilvl w:val="0"/>
                <w:numId w:val="33"/>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16 octombrie 2010 – « Cunoaşte-mã dincolo de bariera întunericului »Activitate desfãşuratã la Asociaţia Nevãzãtorilor Filiala Constanţa; Profesor coordonator: Dumitraşcu Alina; Participanţi: clasa a VI-a B;</w:t>
            </w:r>
          </w:p>
          <w:p w14:paraId="7B682F60" w14:textId="77777777" w:rsidR="00A60DA0" w:rsidRPr="00FD376B" w:rsidRDefault="00A60DA0" w:rsidP="00A60DA0">
            <w:pPr>
              <w:pStyle w:val="OiaeaeiYiio2"/>
              <w:widowControl/>
              <w:numPr>
                <w:ilvl w:val="0"/>
                <w:numId w:val="33"/>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5-7 noiembrie 2010 – « Excursie la Bran »; Participanţi : elevii clasei a VI-a B;</w:t>
            </w:r>
          </w:p>
          <w:p w14:paraId="66EE73D4"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25 noiembrie 2010 – Prevenirea delincvenţei juvenile - în cadrul Sãptãmânii Antiviolenţã; Invitaţi : CAPC – insp. Badiu Nicoleta, Ag. Manolache Iulia,Secţia 3 Poliţie – ap. Bãrbulescu Ilie, ap. Popa Nicolae; Participanţi : elevii claselor a VI-a A, B şi a XI-a D;</w:t>
            </w:r>
          </w:p>
          <w:p w14:paraId="64DE72E4"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 decembrie 2010  - « Serbare de Crãciun » – Muzeul Marinei, Participanţi : elevii clasei a V I-a B;</w:t>
            </w:r>
          </w:p>
          <w:p w14:paraId="44EA7DBA" w14:textId="77777777" w:rsidR="00A60DA0" w:rsidRPr="00FD376B" w:rsidRDefault="00A60DA0" w:rsidP="00A60DA0">
            <w:pPr>
              <w:pStyle w:val="OiaeaeiYiio2"/>
              <w:widowControl/>
              <w:numPr>
                <w:ilvl w:val="0"/>
                <w:numId w:val="33"/>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21 decembrie 2010 – «Dãruind lui Moş Crãciun» – voluntariat Centrul « Orizont »; participanţi : elevii claselor a V-a A, a V-a B, a VI-a B, a IX-a F, a X-a B, a XII-a F;</w:t>
            </w:r>
          </w:p>
          <w:p w14:paraId="72E62DCC" w14:textId="77777777" w:rsidR="00A60DA0" w:rsidRPr="00FD376B" w:rsidRDefault="00A60DA0" w:rsidP="00A60DA0">
            <w:pPr>
              <w:pStyle w:val="OiaeaeiYiio2"/>
              <w:widowControl/>
              <w:numPr>
                <w:ilvl w:val="0"/>
                <w:numId w:val="33"/>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21 decembrie 2010  - Voluntariat – Colectã la Centrul “Orizont”, Constanţa; Profesor coordonator : Dumitraşcu Alina; Participanţi : elevii clasei a VI-a B  şi a X-a D;</w:t>
            </w:r>
          </w:p>
          <w:p w14:paraId="0377D42A" w14:textId="77777777" w:rsidR="00A60DA0" w:rsidRPr="00FD376B" w:rsidRDefault="00A60DA0" w:rsidP="00A60DA0">
            <w:pPr>
              <w:pStyle w:val="OiaeaeiYiio2"/>
              <w:widowControl/>
              <w:numPr>
                <w:ilvl w:val="0"/>
                <w:numId w:val="33"/>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Participarea la proiectul internaţional ”Eno Tree Planting Day;</w:t>
            </w:r>
          </w:p>
          <w:p w14:paraId="2712F5D9" w14:textId="77777777" w:rsidR="00A60DA0" w:rsidRPr="00FD376B" w:rsidRDefault="00A60DA0" w:rsidP="00A60DA0">
            <w:pPr>
              <w:pStyle w:val="OiaeaeiYiio2"/>
              <w:widowControl/>
              <w:numPr>
                <w:ilvl w:val="0"/>
                <w:numId w:val="33"/>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19 februarie 2011  “Şi noi ce mai mâncăm ?” , simpozion, Fitoterapeutul Ovidiu Bojor si nutriţionistul  Dr.  Mencinicopschi;</w:t>
            </w:r>
          </w:p>
          <w:p w14:paraId="1D6E4E37" w14:textId="77777777" w:rsidR="00A60DA0" w:rsidRPr="00FD376B" w:rsidRDefault="00A60DA0" w:rsidP="00A60DA0">
            <w:pPr>
              <w:pStyle w:val="OiaeaeiYiio2"/>
              <w:widowControl/>
              <w:numPr>
                <w:ilvl w:val="0"/>
                <w:numId w:val="33"/>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15-20 mai 2011 - Organizarea şi desfăşurarea taberei tematice “Relieful carstic” în localitatea Arieşeni şi împrejurimi;</w:t>
            </w:r>
          </w:p>
          <w:p w14:paraId="2BBB594A" w14:textId="77777777" w:rsidR="00A60DA0" w:rsidRPr="00FD376B" w:rsidRDefault="00A60DA0" w:rsidP="00A60DA0">
            <w:pPr>
              <w:pStyle w:val="OiaeaeiYiio2"/>
              <w:widowControl/>
              <w:numPr>
                <w:ilvl w:val="0"/>
                <w:numId w:val="34"/>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1 - 4 martie 2011, ”Mărţişorul Ecologic”, a fost organizată o expoziţie de mărţişoare eco şi în şcoala noastră, clasa a VI-a B;</w:t>
            </w:r>
          </w:p>
          <w:p w14:paraId="4D5D4665" w14:textId="77777777" w:rsidR="00A60DA0" w:rsidRPr="00FD376B" w:rsidRDefault="00A60DA0" w:rsidP="00A60DA0">
            <w:pPr>
              <w:pStyle w:val="OiaeaeiYiio2"/>
              <w:widowControl/>
              <w:numPr>
                <w:ilvl w:val="0"/>
                <w:numId w:val="34"/>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29 martie 2011, amenajarea “Colţului Verde” . “Echipa verde”, a urmărit amenajarea unui colţ care sa creeze un ambient plăcut şi de a carui priveliste sa se poata bucura intreg personalul scolii precum si vizitatorii acesteia. De asemenea, oricine se poate informa aici asupra unor probleme care framanta astazi mediul terestru.</w:t>
            </w:r>
          </w:p>
          <w:p w14:paraId="0E627AB8" w14:textId="77777777" w:rsidR="00A60DA0" w:rsidRPr="00FD376B" w:rsidRDefault="00A60DA0" w:rsidP="00A60DA0">
            <w:pPr>
              <w:pStyle w:val="OiaeaeiYiio2"/>
              <w:widowControl/>
              <w:numPr>
                <w:ilvl w:val="0"/>
                <w:numId w:val="35"/>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29 aprilie 2011 : ecologizarea unui spaţiu din comunitate - Membrii "Echipei verzi" au curăţat spaţiul situat pe Valea Portului Constanţa, pe o suprafaţă de cca. 500 mp, ţinând cont că terenul este destul de accidentat. Echipa a lucrat în trei schimburi, iar în urma acestei acţiuni s-au strâns 12 saci de gunoi (fiecare sac având capacitatea de 90 litri). </w:t>
            </w:r>
          </w:p>
          <w:p w14:paraId="730A9924" w14:textId="77777777" w:rsidR="00A60DA0" w:rsidRPr="00FD376B" w:rsidRDefault="00A60DA0" w:rsidP="00A60DA0">
            <w:pPr>
              <w:pStyle w:val="OiaeaeiYiio2"/>
              <w:widowControl/>
              <w:numPr>
                <w:ilvl w:val="0"/>
                <w:numId w:val="35"/>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3 iunie 2011 - Expoziţie de machete pe teme eco,  în cadrul proiectului  “Şcoli pentru un viitor verde” iniţiat de Revista Terra Magazin </w:t>
            </w:r>
          </w:p>
          <w:p w14:paraId="78A1F209" w14:textId="77777777" w:rsidR="00A60DA0" w:rsidRPr="00FD376B" w:rsidRDefault="00A60DA0" w:rsidP="00A60DA0">
            <w:pPr>
              <w:pStyle w:val="OiaeaeiYiio2"/>
              <w:numPr>
                <w:ilvl w:val="0"/>
                <w:numId w:val="35"/>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Participarea la atelierele de lucru pe teme eco, organizate în cadrul „Green Week”, în colaborare cu Organizaţia MARE NOSTRUM;</w:t>
            </w:r>
          </w:p>
        </w:tc>
      </w:tr>
      <w:tr w:rsidR="00A60DA0" w:rsidRPr="00FD376B" w14:paraId="599D6AE3" w14:textId="77777777" w:rsidTr="003E4679">
        <w:trPr>
          <w:trHeight w:val="1024"/>
        </w:trPr>
        <w:tc>
          <w:tcPr>
            <w:tcW w:w="3198" w:type="dxa"/>
          </w:tcPr>
          <w:p w14:paraId="64429760" w14:textId="77777777" w:rsidR="00A60DA0" w:rsidRPr="00FD376B" w:rsidRDefault="00A60DA0" w:rsidP="00A60DA0">
            <w:pPr>
              <w:pStyle w:val="CVHeading3"/>
              <w:spacing w:before="120"/>
              <w:rPr>
                <w:rFonts w:ascii="Times New Roman" w:hAnsi="Times New Roman"/>
                <w:b/>
                <w:color w:val="000000" w:themeColor="text1"/>
              </w:rPr>
            </w:pPr>
          </w:p>
        </w:tc>
        <w:tc>
          <w:tcPr>
            <w:tcW w:w="7088" w:type="dxa"/>
          </w:tcPr>
          <w:p w14:paraId="69B63289"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14 iunie 2011 - “Gala  Olimpicilor” - în cadrul acestei gale au  fost premiaţi elevii care au obţinut rezultate deosebite la olimpiadele şi concursurile şcolare de anvergură, precum şi cei care s-au implicat activ în promovarea imaginii prin diferite activităţi extraşcolare, acţiuni de voluntariat, etc. - Coordonatori: Dir. Prof.Boskoff Daniela, Dir. Adj. Prof.Chivu Dorina, Consilier pentru proiecte şi programe educative: Prof.Staicu Oana, Prof.Dumitraşcu Alina,  Consilier imagine: Prof.Bulgăr Gabriela;</w:t>
            </w:r>
          </w:p>
          <w:p w14:paraId="0DBDAADB"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Mai 2011 – „Repere dobrogene-ghid virtual”– articole publicate în volum; </w:t>
            </w:r>
          </w:p>
          <w:p w14:paraId="40505B6A"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Participarea în calitate de:membru în Comisia Judeţeană de organizare a Olimpiadei de geografie, etapa judeteana-martie 2011;</w:t>
            </w:r>
          </w:p>
          <w:p w14:paraId="65CFD2C3"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la olimpiada judeţeană de geografie;</w:t>
            </w:r>
          </w:p>
          <w:p w14:paraId="70D57A33"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în centrul de  “Evaluare naţională 2011” CZE nr.8 “Virgil Madgearu”;</w:t>
            </w:r>
          </w:p>
          <w:p w14:paraId="48BDDDE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la Examenul de bacalaureat 2011, desfăşurat la Liceul cu Program Sportiv;</w:t>
            </w:r>
          </w:p>
          <w:p w14:paraId="36F7C06A" w14:textId="77777777" w:rsidR="00A60DA0" w:rsidRPr="00FD376B" w:rsidRDefault="00A60DA0" w:rsidP="00A60DA0">
            <w:pPr>
              <w:pStyle w:val="OiaeaeiYiio2"/>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preşedinte al comisiei de jurizare din cadrul activitatilor realízate in colaborare cu Asociatia Nevazatorilor din Romania, Filiala Interjudeteana Constanta-Tulcea – 17 octombrie 2010 “Pe meridianele lumii”; “Miss nevazatoarea”;</w:t>
            </w:r>
          </w:p>
        </w:tc>
      </w:tr>
      <w:tr w:rsidR="00A60DA0" w:rsidRPr="00FD376B" w14:paraId="1B14917E" w14:textId="77777777" w:rsidTr="003E4679">
        <w:trPr>
          <w:trHeight w:val="273"/>
        </w:trPr>
        <w:tc>
          <w:tcPr>
            <w:tcW w:w="3198" w:type="dxa"/>
          </w:tcPr>
          <w:p w14:paraId="071A7224" w14:textId="0F5EC0A8" w:rsidR="00A60DA0" w:rsidRPr="00FD376B" w:rsidRDefault="00A60DA0" w:rsidP="00A60DA0">
            <w:pPr>
              <w:pStyle w:val="CVHeading3"/>
              <w:spacing w:before="120"/>
              <w:ind w:left="0" w:right="34"/>
              <w:rPr>
                <w:rFonts w:ascii="Times New Roman" w:hAnsi="Times New Roman"/>
                <w:b/>
                <w:color w:val="000000" w:themeColor="text1"/>
              </w:rPr>
            </w:pPr>
            <w:r w:rsidRPr="00FD376B">
              <w:rPr>
                <w:rFonts w:ascii="Times New Roman" w:hAnsi="Times New Roman"/>
                <w:b/>
                <w:color w:val="000000" w:themeColor="text1"/>
              </w:rPr>
              <w:t>1 sept. 2009 – 31 aug.2010</w:t>
            </w:r>
          </w:p>
        </w:tc>
        <w:tc>
          <w:tcPr>
            <w:tcW w:w="7088" w:type="dxa"/>
          </w:tcPr>
          <w:p w14:paraId="1C99833B"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2009-2010 director adjunct la Liceul Teoretic „Traian” Constanţa, calificativ (foarte bine), Decizia nr.1157 din 31.08.2009;</w:t>
            </w:r>
          </w:p>
          <w:p w14:paraId="484C3218"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responsabil „Comisia pentru Curriculum”, pentru anul şcolar 2009-2010, Decizia nr.42 din 16.09.2009;</w:t>
            </w:r>
          </w:p>
          <w:p w14:paraId="2E2A9D62"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responsabil al „Comisiei pentru întomire a Raportului de activitate pe Semestrul I – an şcolar 2009-2010”, decizia nr.6 din 12.02.2010;</w:t>
            </w:r>
          </w:p>
          <w:p w14:paraId="33E48A33"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preşedinte  „Comisia de admitere din Liceul Teoretic „Traian” Constanţa, pentru clasa a IX-a, an şcolar 2010-2011, Decizia nr.17 din 24 mai 2010;</w:t>
            </w:r>
          </w:p>
          <w:p w14:paraId="619698F2"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preşedinte „Comisia de testare pentru elevii clasei a IX-a, care nu au susţinut testul de verificare de limba engleză, pentru anul şcolar 2010-2011”, Decizia nr.25 din 26.07.2010;</w:t>
            </w:r>
          </w:p>
          <w:p w14:paraId="6976749F"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preşedinte „Comisia de organizare şi desfăşurare a Târgului de Oferte Educaţionale, ediţia a 9-a pentru absolvenţii de gimnaziu”, 15.05.2010; decizia nr.16 din 4.05.2010;</w:t>
            </w:r>
          </w:p>
          <w:p w14:paraId="0064E982"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preşedinte „Comisia care organizează casarea obiectelor de inventar şi a mijloacelor fixe”; Decizia nr.7 din 25.01.2010;</w:t>
            </w:r>
          </w:p>
          <w:p w14:paraId="3A5EC95D"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al Consiliului de Administraţie, al Liceului Teoretic „Traian” Constanţa, în anul şcolar 2009-2010, Decizia nr.27 din 16.09.2009;</w:t>
            </w:r>
          </w:p>
          <w:p w14:paraId="615FC3E9"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pentru prevenirea şi combaterea violenţei în mediul şcolar la nivelul Liceului Teoretic „Traian” Constanţa, Decizia nr.43 din 16.09.2009;</w:t>
            </w:r>
          </w:p>
          <w:p w14:paraId="31EBA2A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„Comisiei pentru întocmire a Raportului de activitate pentru anul şcolar 2009-2010”; decizia nr.31 din 15.09.2010;</w:t>
            </w:r>
          </w:p>
          <w:p w14:paraId="37CCA94E"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(89teze) la Examenul de bacalaureat 2010, desfăşurat la CZE 100 Liceul cu Program Sportiv „N.Rotaru”;</w:t>
            </w:r>
          </w:p>
          <w:p w14:paraId="4187E2BD"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(112 teze) la Examenul de bacalaureat 2010, desfăşurat la Colegiul Naţional Pedagogic „Constantin Brătescu” Constanţa, adev.nr.1041 III din 02.07.2010;</w:t>
            </w:r>
          </w:p>
          <w:p w14:paraId="1512387E"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xml:space="preserve"> </w:t>
            </w:r>
            <w:r w:rsidRPr="00FD376B">
              <w:rPr>
                <w:rFonts w:eastAsia="ArialMT"/>
                <w:bCs/>
                <w:i w:val="0"/>
                <w:color w:val="000000" w:themeColor="text1"/>
                <w:spacing w:val="-6"/>
                <w:kern w:val="1"/>
                <w:sz w:val="20"/>
                <w:lang w:val="ro-RO" w:eastAsia="zh-CN" w:bidi="hi-IN"/>
              </w:rPr>
              <w:t>Competiţia internaţională de proiecte informatice „INFOMATRIX 2010” ediţia a VIII-a, Bucureşti, 22-25 aprilie 2010 – secţiunea „Digital Content”;</w:t>
            </w:r>
          </w:p>
          <w:p w14:paraId="770DE65A" w14:textId="77777777" w:rsidR="00A60DA0" w:rsidRPr="00FD376B" w:rsidRDefault="00A60DA0" w:rsidP="00A60DA0">
            <w:pPr>
              <w:pStyle w:val="OiaeaeiYiio2"/>
              <w:widowControl/>
              <w:numPr>
                <w:ilvl w:val="0"/>
                <w:numId w:val="30"/>
              </w:numPr>
              <w:tabs>
                <w:tab w:val="left" w:pos="175"/>
              </w:tabs>
              <w:spacing w:before="40" w:after="40"/>
              <w:ind w:left="176" w:hanging="799"/>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medalie de bronz – Calapod Bogdan, Licoiu Rebeca, cu proiectul „Saving Earth”;</w:t>
            </w:r>
          </w:p>
          <w:p w14:paraId="6B4B0DD1"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Olimpiada de geografie – faza judeţeană,  2 elevi calificaţi pentru etapa naţională Târgovişte;</w:t>
            </w:r>
          </w:p>
          <w:p w14:paraId="395E0655" w14:textId="77777777" w:rsidR="00A60DA0" w:rsidRPr="00FD376B" w:rsidRDefault="00A60DA0" w:rsidP="00A60DA0">
            <w:pPr>
              <w:pStyle w:val="OiaeaeiYiio2"/>
              <w:widowControl/>
              <w:numPr>
                <w:ilvl w:val="0"/>
                <w:numId w:val="31"/>
              </w:numPr>
              <w:tabs>
                <w:tab w:val="left" w:pos="175"/>
              </w:tabs>
              <w:spacing w:before="40" w:after="40"/>
              <w:ind w:hanging="686"/>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Locul I – clasa a X-a, eleva Tudor Alexandra, calificată la etapa naţională;</w:t>
            </w:r>
          </w:p>
          <w:p w14:paraId="6725CB03" w14:textId="77777777" w:rsidR="00A60DA0" w:rsidRPr="00FD376B" w:rsidRDefault="00A60DA0" w:rsidP="00A60DA0">
            <w:pPr>
              <w:pStyle w:val="OiaeaeiYiio2"/>
              <w:widowControl/>
              <w:numPr>
                <w:ilvl w:val="0"/>
                <w:numId w:val="31"/>
              </w:numPr>
              <w:tabs>
                <w:tab w:val="left" w:pos="175"/>
              </w:tabs>
              <w:spacing w:before="40" w:after="40"/>
              <w:ind w:hanging="686"/>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Locul I – clasa a XI-a Haralambie Lucian, calificat la etapa naţională;</w:t>
            </w:r>
          </w:p>
          <w:p w14:paraId="2FEA0DA7" w14:textId="77777777" w:rsidR="00A60DA0" w:rsidRPr="00FD376B" w:rsidRDefault="00A60DA0" w:rsidP="00A60DA0">
            <w:pPr>
              <w:pStyle w:val="OiaeaeiYiio2"/>
              <w:widowControl/>
              <w:numPr>
                <w:ilvl w:val="0"/>
                <w:numId w:val="31"/>
              </w:numPr>
              <w:tabs>
                <w:tab w:val="left" w:pos="175"/>
              </w:tabs>
              <w:spacing w:before="40" w:after="40"/>
              <w:ind w:hanging="686"/>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Menţiune – clasa a XI-a, Bordeianu Iulian;</w:t>
            </w:r>
          </w:p>
          <w:p w14:paraId="411A9829" w14:textId="77777777" w:rsidR="00A60DA0" w:rsidRPr="00FD376B" w:rsidRDefault="00A60DA0" w:rsidP="00A60DA0">
            <w:pPr>
              <w:pStyle w:val="OiaeaeiYiio2"/>
              <w:widowControl/>
              <w:numPr>
                <w:ilvl w:val="0"/>
                <w:numId w:val="31"/>
              </w:numPr>
              <w:tabs>
                <w:tab w:val="left" w:pos="175"/>
              </w:tabs>
              <w:spacing w:before="40" w:after="40"/>
              <w:ind w:hanging="686"/>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Menţiune – clasa a XI-a, Badea Cristina;</w:t>
            </w:r>
          </w:p>
          <w:p w14:paraId="344C243A"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Rezultate la Olimpiada de geografie – faza naţională</w:t>
            </w:r>
          </w:p>
          <w:p w14:paraId="68169BE9" w14:textId="77777777" w:rsidR="00A60DA0" w:rsidRPr="00FD376B" w:rsidRDefault="00A60DA0" w:rsidP="00A60DA0">
            <w:pPr>
              <w:pStyle w:val="OiaeaeiYiio2"/>
              <w:widowControl/>
              <w:numPr>
                <w:ilvl w:val="0"/>
                <w:numId w:val="20"/>
              </w:numPr>
              <w:tabs>
                <w:tab w:val="left" w:pos="175"/>
              </w:tabs>
              <w:spacing w:before="40" w:after="40"/>
              <w:ind w:hanging="799"/>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Menţiune – Tudor Alexandra</w:t>
            </w:r>
          </w:p>
          <w:p w14:paraId="4668277D"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5 octombrie 2009 – “Ziua Mondială a Educatorului 2009”, Casa Corpului Didactic Constanţa, dezbatere cu tema “Educaţia prin prisma descentralizării. Managementul unităţilor de învăţământ”;</w:t>
            </w:r>
          </w:p>
          <w:p w14:paraId="24BFCB31"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23 octombrie 2010 – “Ziua naţională a armatei şi justiţiei”,  “Ziua porţilor deschise” Parchetul de pe lângă Judecătoria Constanţa;</w:t>
            </w:r>
          </w:p>
          <w:p w14:paraId="6CE2D60A"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Organizator al etapei judeţeane a concursului naţional „Memoria Holocaustului”, desfăşurat la Liceul Teoretic Traian;</w:t>
            </w:r>
          </w:p>
          <w:p w14:paraId="553A2329"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Organizator al Festivalului naţional de film pentru liceeni „Filmmic”;</w:t>
            </w:r>
          </w:p>
          <w:p w14:paraId="3263BA88"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28 mai 2010 – coordonator „ Gala Olimpicilor”;</w:t>
            </w:r>
          </w:p>
          <w:p w14:paraId="36F7B6B1" w14:textId="77777777" w:rsidR="00A60DA0" w:rsidRPr="00FD376B" w:rsidRDefault="00A60DA0" w:rsidP="00A60DA0">
            <w:pPr>
              <w:pStyle w:val="OiaeaeiYiio2"/>
              <w:widowControl/>
              <w:numPr>
                <w:ilvl w:val="0"/>
                <w:numId w:val="2"/>
              </w:numPr>
              <w:tabs>
                <w:tab w:val="left" w:pos="175"/>
              </w:tabs>
              <w:spacing w:before="40" w:after="40"/>
              <w:jc w:val="both"/>
              <w:rPr>
                <w:rFonts w:eastAsia="ArialMT"/>
                <w:bCs/>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Organizator al ”Târgului de oferte educaţionale”, Liceul Teoretic „Traian” Constanţa;</w:t>
            </w:r>
          </w:p>
          <w:p w14:paraId="5828827C"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bCs/>
                <w:i w:val="0"/>
                <w:color w:val="000000" w:themeColor="text1"/>
                <w:spacing w:val="-6"/>
                <w:kern w:val="1"/>
                <w:sz w:val="20"/>
                <w:lang w:val="ro-RO" w:eastAsia="zh-CN" w:bidi="hi-IN"/>
              </w:rPr>
              <w:t>Activitate în data de 7 iunie 2010 „Copiii vorbesc despre discriminare şi drepturile lor” în colaborare cu D-na Corina Comşa-Consilier Principal Consiliul Naţional pentru Combaterea Discriminării şi D-nul Petru Pop Şpan-Preşedintele Asociaţiei</w:t>
            </w:r>
            <w:r w:rsidRPr="00FD376B">
              <w:rPr>
                <w:rFonts w:eastAsia="ArialMT"/>
                <w:i w:val="0"/>
                <w:color w:val="000000" w:themeColor="text1"/>
                <w:spacing w:val="-6"/>
                <w:kern w:val="1"/>
                <w:sz w:val="20"/>
                <w:lang w:val="ro-RO" w:eastAsia="zh-CN" w:bidi="hi-IN"/>
              </w:rPr>
              <w:t xml:space="preserve"> Nevăzătorilor din România, Filiala Constanţa;</w:t>
            </w:r>
          </w:p>
          <w:p w14:paraId="2522B540"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22-24 aprilie – lucrare ştiiţifică prezentată la Simpozionul “Nouă ne pasă,ţie nu?” din cadrul proiectului naţional M.E.C.S.T.nr.81 “Ecowatch School Guard” Ediţia I, Constanţa ( ISBN 978-973-0-08652-2 );</w:t>
            </w:r>
          </w:p>
          <w:p w14:paraId="3F9028CC"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 februarie 2010 – organizator al ”Olimpiadei Naţionale de Fizică” Constanţa 2010; adev.nr.254A/01.02.2010;</w:t>
            </w:r>
          </w:p>
          <w:p w14:paraId="1879FE11"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13 martie 2010 – profesor examinator, la “Olimpiada de Geografie” – Faza judeţeană, desfăşurată la Şcoala cu clasele I-VIII ”Nicolae Tonitza” Constanţa;</w:t>
            </w:r>
          </w:p>
        </w:tc>
      </w:tr>
      <w:tr w:rsidR="00A60DA0" w:rsidRPr="00FD376B" w14:paraId="24650950" w14:textId="77777777" w:rsidTr="003E4679">
        <w:tc>
          <w:tcPr>
            <w:tcW w:w="3198" w:type="dxa"/>
          </w:tcPr>
          <w:p w14:paraId="7F1E54E7" w14:textId="77777777" w:rsidR="00A60DA0" w:rsidRPr="00FD376B" w:rsidRDefault="00A60DA0" w:rsidP="00A60DA0">
            <w:pPr>
              <w:pStyle w:val="CVHeading3"/>
              <w:tabs>
                <w:tab w:val="left" w:pos="3261"/>
                <w:tab w:val="left" w:pos="3402"/>
              </w:tabs>
              <w:spacing w:before="120"/>
              <w:ind w:left="0" w:hanging="142"/>
              <w:rPr>
                <w:rFonts w:ascii="Times New Roman" w:hAnsi="Times New Roman"/>
                <w:b/>
                <w:color w:val="000000" w:themeColor="text1"/>
              </w:rPr>
            </w:pPr>
            <w:r w:rsidRPr="00FD376B">
              <w:rPr>
                <w:rFonts w:ascii="Times New Roman" w:hAnsi="Times New Roman"/>
                <w:b/>
                <w:color w:val="000000" w:themeColor="text1"/>
              </w:rPr>
              <w:lastRenderedPageBreak/>
              <w:t xml:space="preserve">    1 sept. 2008 – 31 aug. 2009</w:t>
            </w:r>
          </w:p>
        </w:tc>
        <w:tc>
          <w:tcPr>
            <w:tcW w:w="7088" w:type="dxa"/>
          </w:tcPr>
          <w:p w14:paraId="49AC22B8"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nivel liceal, Liceul Teoretic Traian Constanta; calificativ (foarte bine);</w:t>
            </w:r>
          </w:p>
          <w:p w14:paraId="6BBCCFF9"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de monitorizare a absenţelor, pentru clasa a X-a, decizia nr.9 din 6.04.2009;</w:t>
            </w:r>
          </w:p>
          <w:p w14:paraId="45836936" w14:textId="77777777" w:rsidR="00A60DA0" w:rsidRPr="00FD376B" w:rsidRDefault="00A60DA0" w:rsidP="00A60DA0">
            <w:pPr>
              <w:pStyle w:val="OiaeaeiYiio2"/>
              <w:widowControl/>
              <w:numPr>
                <w:ilvl w:val="0"/>
                <w:numId w:val="2"/>
              </w:numPr>
              <w:tabs>
                <w:tab w:val="left" w:pos="175"/>
                <w:tab w:val="num" w:pos="458"/>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participare la activitatea metodică din data de 31.10.2008, organizată la Liceul Teoretic „Decebal” Constanţa, adev.nr.1400 din 31.10.2008;</w:t>
            </w:r>
          </w:p>
          <w:p w14:paraId="5D6809DE" w14:textId="77777777" w:rsidR="00A60DA0" w:rsidRPr="00FD376B" w:rsidRDefault="00A60DA0" w:rsidP="00A60DA0">
            <w:pPr>
              <w:pStyle w:val="OiaeaeiYiio2"/>
              <w:widowControl/>
              <w:numPr>
                <w:ilvl w:val="0"/>
                <w:numId w:val="2"/>
              </w:numPr>
              <w:tabs>
                <w:tab w:val="left" w:pos="175"/>
                <w:tab w:val="num" w:pos="458"/>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la Centrul de Evaluare nr.1 din cadrul colegiului Comercial „Carol I”, cu ocazia desfăşurării tezelor cu subiect unic pentru clasele a VII-a şi a VIII-a în anul şcolar 2008-2009, semestrul I, adev.nr.314 din 13.05.2009;</w:t>
            </w:r>
          </w:p>
          <w:p w14:paraId="7B4F6DE6" w14:textId="77777777" w:rsidR="00A60DA0" w:rsidRPr="00FD376B" w:rsidRDefault="00A60DA0" w:rsidP="00A60DA0">
            <w:pPr>
              <w:pStyle w:val="OiaeaeiYiio2"/>
              <w:widowControl/>
              <w:numPr>
                <w:ilvl w:val="0"/>
                <w:numId w:val="2"/>
              </w:numPr>
              <w:tabs>
                <w:tab w:val="left" w:pos="197"/>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Evaluator la Examenul de bacalaureat 2009, desfăşurat la Liceul cu Program Sportiv „Nicolae Rotaru” Constanţa; adev.nr.392 din 02.07.2009;</w:t>
            </w:r>
          </w:p>
          <w:p w14:paraId="3138121B" w14:textId="77777777" w:rsidR="00A60DA0" w:rsidRPr="00FD376B" w:rsidRDefault="00A60DA0" w:rsidP="00A60DA0">
            <w:pPr>
              <w:pStyle w:val="OiaeaeiYiio2"/>
              <w:widowControl/>
              <w:numPr>
                <w:ilvl w:val="0"/>
                <w:numId w:val="2"/>
              </w:numPr>
              <w:tabs>
                <w:tab w:val="left" w:pos="175"/>
                <w:tab w:val="num" w:pos="458"/>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Evaluator (75 teze) la Teza cu subiect unic, la Centrul de evaluare nr.6 Liceul Teoretic „George Călinescu” Constanţa, adev.619 din 25.05.2009;</w:t>
            </w:r>
          </w:p>
          <w:p w14:paraId="4F1B71E5"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Olimpiada de geografie – etapa judeţeană, 3 elevi calificaţi pentru  etapa naţională</w:t>
            </w:r>
          </w:p>
          <w:p w14:paraId="6AED4118" w14:textId="77777777" w:rsidR="00A60DA0" w:rsidRPr="00FD376B" w:rsidRDefault="00A60DA0" w:rsidP="00A60DA0">
            <w:pPr>
              <w:pStyle w:val="OiaeaeiYiio2"/>
              <w:widowControl/>
              <w:tabs>
                <w:tab w:val="left" w:pos="197"/>
              </w:tabs>
              <w:spacing w:before="40" w:after="40"/>
              <w:ind w:left="11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Locul I – clasa a IX-a  Tudor Alexandra, calificată la etapa naţională;</w:t>
            </w:r>
          </w:p>
          <w:p w14:paraId="2AE72CEE" w14:textId="77777777" w:rsidR="00A60DA0" w:rsidRPr="00FD376B" w:rsidRDefault="00A60DA0" w:rsidP="00A60DA0">
            <w:pPr>
              <w:pStyle w:val="OiaeaeiYiio2"/>
              <w:widowControl/>
              <w:tabs>
                <w:tab w:val="left" w:pos="197"/>
              </w:tabs>
              <w:spacing w:before="40" w:after="40"/>
              <w:ind w:left="11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Locul I – clasa a X-a Haralambie Lucian, calificat la etapa naţională;</w:t>
            </w:r>
          </w:p>
          <w:p w14:paraId="01B38001" w14:textId="77777777" w:rsidR="00A60DA0" w:rsidRPr="00FD376B" w:rsidRDefault="00A60DA0" w:rsidP="00A60DA0">
            <w:pPr>
              <w:pStyle w:val="OiaeaeiYiio2"/>
              <w:widowControl/>
              <w:tabs>
                <w:tab w:val="left" w:pos="197"/>
              </w:tabs>
              <w:spacing w:before="40" w:after="40"/>
              <w:ind w:left="11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Locul II – clasa a XII-a Mihai Ioana, calificată la etapa naţională;</w:t>
            </w:r>
          </w:p>
          <w:p w14:paraId="5E425C29" w14:textId="77777777" w:rsidR="00A60DA0" w:rsidRPr="00FD376B" w:rsidRDefault="00A60DA0" w:rsidP="00A60DA0">
            <w:pPr>
              <w:pStyle w:val="OiaeaeiYiio2"/>
              <w:widowControl/>
              <w:tabs>
                <w:tab w:val="left" w:pos="197"/>
              </w:tabs>
              <w:spacing w:before="40" w:after="40"/>
              <w:ind w:left="11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Menţiune – clasa a X-a Bordeianu Iulian;</w:t>
            </w:r>
          </w:p>
          <w:p w14:paraId="32D67AC6" w14:textId="77777777" w:rsidR="00A60DA0" w:rsidRPr="00FD376B" w:rsidRDefault="00A60DA0" w:rsidP="00A60DA0">
            <w:pPr>
              <w:pStyle w:val="OiaeaeiYiio2"/>
              <w:widowControl/>
              <w:tabs>
                <w:tab w:val="left" w:pos="197"/>
              </w:tabs>
              <w:spacing w:before="40" w:after="40"/>
              <w:ind w:left="113"/>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 Menţiune – clasa a XII-a Ion Coca;</w:t>
            </w:r>
          </w:p>
          <w:p w14:paraId="6930BB4B"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Olimpiada de geografie – etapa naţională, Satu Mare</w:t>
            </w:r>
          </w:p>
          <w:p w14:paraId="0D8E2363" w14:textId="77777777" w:rsidR="00A60DA0" w:rsidRPr="00FD376B" w:rsidRDefault="00A60DA0" w:rsidP="00A60DA0">
            <w:pPr>
              <w:pStyle w:val="OiaeaeiYiio2"/>
              <w:widowControl/>
              <w:tabs>
                <w:tab w:val="left" w:pos="197"/>
              </w:tabs>
              <w:spacing w:before="40" w:after="40"/>
              <w:ind w:left="113"/>
              <w:jc w:val="both"/>
              <w:rPr>
                <w:rFonts w:eastAsia="ArialMT"/>
                <w:i w:val="0"/>
                <w:color w:val="000000" w:themeColor="text1"/>
                <w:spacing w:val="-6"/>
                <w:kern w:val="1"/>
                <w:sz w:val="20"/>
                <w:lang w:val="ro-RO" w:eastAsia="zh-CN" w:bidi="hi-IN"/>
              </w:rPr>
            </w:pPr>
            <w:r w:rsidRPr="00FD376B">
              <w:rPr>
                <w:rFonts w:eastAsia="ArialMT"/>
                <w:b/>
                <w:i w:val="0"/>
                <w:color w:val="000000" w:themeColor="text1"/>
                <w:spacing w:val="-6"/>
                <w:kern w:val="1"/>
                <w:sz w:val="20"/>
                <w:lang w:val="ro-RO" w:eastAsia="zh-CN" w:bidi="hi-IN"/>
              </w:rPr>
              <w:t xml:space="preserve">- </w:t>
            </w:r>
            <w:r w:rsidRPr="00FD376B">
              <w:rPr>
                <w:rFonts w:eastAsia="ArialMT"/>
                <w:i w:val="0"/>
                <w:color w:val="000000" w:themeColor="text1"/>
                <w:spacing w:val="-6"/>
                <w:kern w:val="1"/>
                <w:sz w:val="20"/>
                <w:lang w:val="ro-RO" w:eastAsia="zh-CN" w:bidi="hi-IN"/>
              </w:rPr>
              <w:t>Locul II – Tudor Alexandra;</w:t>
            </w:r>
          </w:p>
          <w:p w14:paraId="20F0391A" w14:textId="77777777" w:rsidR="00A60DA0" w:rsidRPr="00FD376B" w:rsidRDefault="00A60DA0" w:rsidP="00A60DA0">
            <w:pPr>
              <w:pStyle w:val="OiaeaeiYiio2"/>
              <w:widowControl/>
              <w:numPr>
                <w:ilvl w:val="0"/>
                <w:numId w:val="2"/>
              </w:numPr>
              <w:tabs>
                <w:tab w:val="left" w:pos="197"/>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Realizarea a numeroase activităţi extracurriculare;</w:t>
            </w:r>
          </w:p>
          <w:p w14:paraId="3ACB4D66" w14:textId="77777777" w:rsidR="00A60DA0" w:rsidRPr="00FD376B" w:rsidRDefault="00A60DA0" w:rsidP="00A60DA0">
            <w:pPr>
              <w:pStyle w:val="OiaeaeiYiio2"/>
              <w:widowControl/>
              <w:numPr>
                <w:ilvl w:val="0"/>
                <w:numId w:val="2"/>
              </w:numPr>
              <w:tabs>
                <w:tab w:val="left" w:pos="197"/>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Pregătirea elevilor cu nevoi speciale şi a celor ce susţin Bacalaureatul;</w:t>
            </w:r>
          </w:p>
        </w:tc>
      </w:tr>
      <w:tr w:rsidR="00A60DA0" w:rsidRPr="00FD376B" w14:paraId="04EB9461" w14:textId="77777777" w:rsidTr="003E4679">
        <w:trPr>
          <w:trHeight w:val="702"/>
        </w:trPr>
        <w:tc>
          <w:tcPr>
            <w:tcW w:w="3198" w:type="dxa"/>
          </w:tcPr>
          <w:p w14:paraId="532311EF" w14:textId="77777777" w:rsidR="00A60DA0" w:rsidRPr="00FD376B" w:rsidRDefault="00A60DA0" w:rsidP="00A60DA0">
            <w:pPr>
              <w:pStyle w:val="CVHeading3"/>
              <w:spacing w:before="120"/>
              <w:rPr>
                <w:rFonts w:ascii="Times New Roman" w:hAnsi="Times New Roman"/>
                <w:b/>
                <w:color w:val="000000" w:themeColor="text1"/>
              </w:rPr>
            </w:pPr>
            <w:r w:rsidRPr="00FD376B">
              <w:rPr>
                <w:rFonts w:ascii="Times New Roman" w:hAnsi="Times New Roman"/>
                <w:b/>
                <w:color w:val="000000" w:themeColor="text1"/>
              </w:rPr>
              <w:t>1 sept.2007 – 31 aug. 2008</w:t>
            </w:r>
          </w:p>
        </w:tc>
        <w:tc>
          <w:tcPr>
            <w:tcW w:w="7088" w:type="dxa"/>
          </w:tcPr>
          <w:p w14:paraId="0373EFCB" w14:textId="77777777" w:rsidR="00A60DA0" w:rsidRPr="00FD376B" w:rsidRDefault="00A60DA0" w:rsidP="00A60DA0">
            <w:pPr>
              <w:pStyle w:val="OiaeaeiYiio2"/>
              <w:widowControl/>
              <w:numPr>
                <w:ilvl w:val="0"/>
                <w:numId w:val="2"/>
              </w:numPr>
              <w:tabs>
                <w:tab w:val="left" w:pos="175"/>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Colegiul Comercial „Carol I” Constanta, calificativ (foarte bine);</w:t>
            </w:r>
          </w:p>
          <w:p w14:paraId="11C2FCCA" w14:textId="77777777" w:rsidR="00A60DA0" w:rsidRPr="00FD376B"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pentru coordonarea pregătirii suplimentare a elevilor în vederea susţinerii examenelor de absolvire şi bacalaureat  şi a participării la olimpiadele şcolare şi concursurile pe meserii”,decizia nr.89 din 28 .09.2007;</w:t>
            </w:r>
          </w:p>
          <w:p w14:paraId="00689426" w14:textId="77777777" w:rsidR="00A60DA0" w:rsidRPr="00FD376B" w:rsidRDefault="00A60DA0" w:rsidP="00A60DA0">
            <w:pPr>
              <w:pStyle w:val="OiaeaeiYiio2"/>
              <w:widowControl/>
              <w:numPr>
                <w:ilvl w:val="0"/>
                <w:numId w:val="2"/>
              </w:numPr>
              <w:tabs>
                <w:tab w:val="left" w:pos="197"/>
              </w:tabs>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membru „Comisia pentru susţinerea examenelor de diferenţe pentru admitere în ciclul superior al liceului, clasa a XI-a, frecvenţă redusă şi clasa a XII-a ruta progresivă-seral, an şcolar 2008-2009, decizia nr. 29 din 06.06.2008;</w:t>
            </w:r>
          </w:p>
          <w:p w14:paraId="47082336" w14:textId="77777777" w:rsidR="00A60DA0" w:rsidRPr="00FD376B" w:rsidRDefault="00A60DA0" w:rsidP="00A60DA0">
            <w:pPr>
              <w:pStyle w:val="OiaeaeiYiio2"/>
              <w:widowControl/>
              <w:numPr>
                <w:ilvl w:val="0"/>
                <w:numId w:val="2"/>
              </w:numPr>
              <w:tabs>
                <w:tab w:val="left" w:pos="197"/>
              </w:tabs>
              <w:jc w:val="both"/>
              <w:rPr>
                <w:color w:val="000000" w:themeColor="text1"/>
                <w:sz w:val="20"/>
                <w:lang w:val="ro-RO"/>
              </w:rPr>
            </w:pPr>
            <w:r w:rsidRPr="00FD376B">
              <w:rPr>
                <w:rFonts w:eastAsia="ArialMT"/>
                <w:i w:val="0"/>
                <w:color w:val="000000" w:themeColor="text1"/>
                <w:spacing w:val="-6"/>
                <w:kern w:val="1"/>
                <w:sz w:val="20"/>
                <w:lang w:val="ro-RO" w:eastAsia="zh-CN" w:bidi="hi-IN"/>
              </w:rPr>
              <w:t>supraveghetor la Olimpiada de geografie, faza judeţeană, 5.04.2008, Şcoala cu clasele I-VIII Nicolae Tonitza Constanţa; Adev.nr.164A din 5.04.2008;</w:t>
            </w:r>
          </w:p>
          <w:p w14:paraId="1E3BAB4F" w14:textId="77777777" w:rsidR="00A60DA0" w:rsidRPr="00FD376B" w:rsidRDefault="00A60DA0" w:rsidP="00A60DA0">
            <w:pPr>
              <w:pStyle w:val="OiaeaeiYiio2"/>
              <w:widowControl/>
              <w:numPr>
                <w:ilvl w:val="0"/>
                <w:numId w:val="2"/>
              </w:numPr>
              <w:tabs>
                <w:tab w:val="left" w:pos="197"/>
              </w:tabs>
              <w:jc w:val="both"/>
              <w:rPr>
                <w:color w:val="000000" w:themeColor="text1"/>
                <w:sz w:val="20"/>
              </w:rPr>
            </w:pPr>
            <w:r w:rsidRPr="00FD376B">
              <w:rPr>
                <w:rFonts w:eastAsia="ArialMT"/>
                <w:i w:val="0"/>
                <w:color w:val="000000" w:themeColor="text1"/>
                <w:spacing w:val="-6"/>
                <w:kern w:val="1"/>
                <w:sz w:val="20"/>
                <w:lang w:val="ro-RO" w:eastAsia="zh-CN" w:bidi="hi-IN"/>
              </w:rPr>
              <w:t>participare la activitatea metodică din data de 31.10.2008, organizată la Liceul Teoretic „Decebal” Constanţa;</w:t>
            </w:r>
          </w:p>
          <w:p w14:paraId="7227ABA5" w14:textId="77777777" w:rsidR="00A60DA0" w:rsidRPr="00FD376B" w:rsidRDefault="00A60DA0" w:rsidP="00A60DA0">
            <w:pPr>
              <w:pStyle w:val="OiaeaeiYiio2"/>
              <w:widowControl/>
              <w:numPr>
                <w:ilvl w:val="0"/>
                <w:numId w:val="2"/>
              </w:numPr>
              <w:tabs>
                <w:tab w:val="left" w:pos="197"/>
              </w:tabs>
              <w:jc w:val="both"/>
              <w:rPr>
                <w:color w:val="000000" w:themeColor="text1"/>
                <w:sz w:val="20"/>
              </w:rPr>
            </w:pPr>
            <w:r w:rsidRPr="00FD376B">
              <w:rPr>
                <w:rFonts w:eastAsia="ArialMT"/>
                <w:i w:val="0"/>
                <w:color w:val="000000" w:themeColor="text1"/>
                <w:spacing w:val="-6"/>
                <w:kern w:val="1"/>
                <w:sz w:val="20"/>
                <w:lang w:val="ro-RO" w:eastAsia="zh-CN" w:bidi="hi-IN"/>
              </w:rPr>
              <w:t>evaluator (205 teze) Examenul de bacalaureat 2008,  la Grup Şcolar „Gheorghe Duca”, adev.nr.547 din 02.07.2008;</w:t>
            </w:r>
          </w:p>
          <w:p w14:paraId="76F0D0C0" w14:textId="77777777" w:rsidR="00A60DA0" w:rsidRPr="00FD376B" w:rsidRDefault="00A60DA0" w:rsidP="00A60DA0">
            <w:pPr>
              <w:pStyle w:val="OiaeaeiYiio2"/>
              <w:widowControl/>
              <w:numPr>
                <w:ilvl w:val="0"/>
                <w:numId w:val="2"/>
              </w:numPr>
              <w:tabs>
                <w:tab w:val="left" w:pos="197"/>
              </w:tabs>
              <w:jc w:val="both"/>
              <w:rPr>
                <w:color w:val="000000" w:themeColor="text1"/>
                <w:sz w:val="20"/>
              </w:rPr>
            </w:pPr>
            <w:r w:rsidRPr="00FD376B">
              <w:rPr>
                <w:rFonts w:eastAsia="ArialMT"/>
                <w:i w:val="0"/>
                <w:color w:val="000000" w:themeColor="text1"/>
                <w:spacing w:val="-6"/>
                <w:kern w:val="1"/>
                <w:sz w:val="20"/>
                <w:lang w:val="ro-RO" w:eastAsia="zh-CN" w:bidi="hi-IN"/>
              </w:rPr>
              <w:t>evaluator (108 teze) la Testarea naţională CZE1-februarie 2008, Colegiul Tehnic „Tomis” Constanţa; adev.nr. 07.02.2008;</w:t>
            </w:r>
          </w:p>
          <w:p w14:paraId="0F8540AD" w14:textId="77777777" w:rsidR="00A60DA0" w:rsidRPr="00FD376B" w:rsidRDefault="00A60DA0" w:rsidP="00A60DA0">
            <w:pPr>
              <w:pStyle w:val="OiaeaeiYiio2"/>
              <w:widowControl/>
              <w:numPr>
                <w:ilvl w:val="0"/>
                <w:numId w:val="2"/>
              </w:numPr>
              <w:tabs>
                <w:tab w:val="left" w:pos="175"/>
              </w:tabs>
              <w:spacing w:before="20" w:after="20"/>
              <w:jc w:val="both"/>
              <w:rPr>
                <w:color w:val="000000" w:themeColor="text1"/>
                <w:sz w:val="20"/>
                <w:lang w:val="de-DE"/>
              </w:rPr>
            </w:pPr>
            <w:r w:rsidRPr="00FD376B">
              <w:rPr>
                <w:rFonts w:eastAsia="ArialMT"/>
                <w:b/>
                <w:i w:val="0"/>
                <w:color w:val="000000" w:themeColor="text1"/>
                <w:spacing w:val="-6"/>
                <w:kern w:val="1"/>
                <w:sz w:val="20"/>
                <w:lang w:val="ro-RO" w:eastAsia="zh-CN" w:bidi="hi-IN"/>
              </w:rPr>
              <w:t xml:space="preserve">Olimpiada de geografie – etapa judeţeană, </w:t>
            </w:r>
          </w:p>
          <w:p w14:paraId="060EE81F" w14:textId="77777777" w:rsidR="00A60DA0" w:rsidRPr="00FD376B" w:rsidRDefault="00A60DA0" w:rsidP="00A60DA0">
            <w:pPr>
              <w:pStyle w:val="OiaeaeiYiio2"/>
              <w:widowControl/>
              <w:numPr>
                <w:ilvl w:val="0"/>
                <w:numId w:val="20"/>
              </w:numPr>
              <w:tabs>
                <w:tab w:val="left" w:pos="175"/>
              </w:tabs>
              <w:spacing w:before="20" w:after="20"/>
              <w:ind w:left="459" w:hanging="425"/>
              <w:jc w:val="both"/>
              <w:rPr>
                <w:color w:val="000000" w:themeColor="text1"/>
                <w:sz w:val="20"/>
              </w:rPr>
            </w:pPr>
            <w:r w:rsidRPr="00FD376B">
              <w:rPr>
                <w:rFonts w:eastAsia="ArialMT"/>
                <w:i w:val="0"/>
                <w:color w:val="000000" w:themeColor="text1"/>
                <w:spacing w:val="-6"/>
                <w:kern w:val="1"/>
                <w:sz w:val="20"/>
                <w:lang w:val="ro-RO" w:eastAsia="zh-CN" w:bidi="hi-IN"/>
              </w:rPr>
              <w:t>Menţiune, Lascu Corina, clasa a IX-a;</w:t>
            </w:r>
          </w:p>
        </w:tc>
      </w:tr>
      <w:tr w:rsidR="00A60DA0" w:rsidRPr="00FD376B" w14:paraId="2BA7B6FA" w14:textId="77777777" w:rsidTr="003E4679">
        <w:trPr>
          <w:trHeight w:val="3291"/>
        </w:trPr>
        <w:tc>
          <w:tcPr>
            <w:tcW w:w="3198" w:type="dxa"/>
          </w:tcPr>
          <w:p w14:paraId="5CA7F9AB" w14:textId="77777777" w:rsidR="00A60DA0" w:rsidRPr="00FD376B" w:rsidRDefault="00A60DA0" w:rsidP="00A60DA0">
            <w:pPr>
              <w:pStyle w:val="CVHeading3"/>
              <w:spacing w:before="120"/>
              <w:rPr>
                <w:rFonts w:ascii="Times New Roman" w:hAnsi="Times New Roman"/>
                <w:b/>
                <w:color w:val="000000" w:themeColor="text1"/>
              </w:rPr>
            </w:pPr>
            <w:r w:rsidRPr="00FD376B">
              <w:rPr>
                <w:rFonts w:ascii="Times New Roman" w:hAnsi="Times New Roman"/>
                <w:b/>
                <w:color w:val="000000" w:themeColor="text1"/>
              </w:rPr>
              <w:t>1 sept.2006 – 31 aug. 2007</w:t>
            </w:r>
          </w:p>
        </w:tc>
        <w:tc>
          <w:tcPr>
            <w:tcW w:w="7088" w:type="dxa"/>
          </w:tcPr>
          <w:p w14:paraId="33220A4F" w14:textId="77777777" w:rsidR="00A60DA0" w:rsidRPr="00FD376B" w:rsidRDefault="00A60DA0" w:rsidP="00A60DA0">
            <w:pPr>
              <w:pStyle w:val="OiaeaeiYiio2"/>
              <w:widowControl/>
              <w:numPr>
                <w:ilvl w:val="0"/>
                <w:numId w:val="2"/>
              </w:numPr>
              <w:tabs>
                <w:tab w:val="left" w:pos="175"/>
              </w:tabs>
              <w:spacing w:before="40" w:after="40"/>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profesor titular, nivel liceal,Liceul Teoretic Techirghiol, calificativ (foarte bine);</w:t>
            </w:r>
          </w:p>
          <w:p w14:paraId="3BF255D6"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2006-2007 profesor evaluator la examenele de Testare naţională şi Bacalaureat;</w:t>
            </w:r>
          </w:p>
          <w:p w14:paraId="5AD3C41D"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2007 iulie-august  profesor organizator in cadrul Olimpiadei Şiinţele Pământului;</w:t>
            </w:r>
          </w:p>
          <w:p w14:paraId="0917706B"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2006-2007 pregatirea elevilor pentru examenul de Testare naţională şi Bacalaureat,cu rezultate deosebite;</w:t>
            </w:r>
          </w:p>
          <w:p w14:paraId="63407137"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22 aprilie 2007 participare la Concursul naţional de Geografie „Tomis” la clasa a VIII-a cu rezultate deosebite; menţiune Paroşanu Andreea 9.80;</w:t>
            </w:r>
          </w:p>
          <w:p w14:paraId="3A443B99"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2007 martie –aprilie parteneriat Liceul Teoretic Techirghiol-Dumitrascu Alina si Colegiul Tehnic Tomis Constanta –Gadei Constantin si Colegiul Tehnic „Aumonier du travail”Charleroi,Belgia cu tema „Francofonia şi diversitatea spaţiului francofon”;</w:t>
            </w:r>
          </w:p>
          <w:p w14:paraId="66AF36A5"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vizită la Consiliul Europei şi Parlamentul Europei,Strasbourg;</w:t>
            </w:r>
          </w:p>
          <w:p w14:paraId="6AD03E84"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lastRenderedPageBreak/>
              <w:t>vizită la Bruxelles,Brugges,Anvers;</w:t>
            </w:r>
          </w:p>
          <w:p w14:paraId="51FB4158" w14:textId="77777777"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vizita la Paris,Londra,Viena,Salzburg cu diferite tematici;</w:t>
            </w:r>
          </w:p>
          <w:p w14:paraId="2F069C52" w14:textId="77777777" w:rsidR="00A60DA0" w:rsidRPr="00FD376B" w:rsidRDefault="00A60DA0" w:rsidP="00A60DA0">
            <w:pPr>
              <w:pStyle w:val="OiaeaeiYiio2"/>
              <w:widowControl/>
              <w:numPr>
                <w:ilvl w:val="0"/>
                <w:numId w:val="2"/>
              </w:numPr>
              <w:tabs>
                <w:tab w:val="left" w:pos="197"/>
              </w:tabs>
              <w:spacing w:before="40" w:after="40" w:line="276" w:lineRule="auto"/>
              <w:jc w:val="both"/>
              <w:rPr>
                <w:color w:val="000000" w:themeColor="text1"/>
                <w:sz w:val="20"/>
              </w:rPr>
            </w:pPr>
            <w:r w:rsidRPr="00FD376B">
              <w:rPr>
                <w:rFonts w:eastAsia="ArialMT"/>
                <w:i w:val="0"/>
                <w:color w:val="000000" w:themeColor="text1"/>
                <w:spacing w:val="-6"/>
                <w:kern w:val="1"/>
                <w:sz w:val="20"/>
                <w:lang w:val="ro-RO" w:eastAsia="zh-CN" w:bidi="hi-IN"/>
              </w:rPr>
              <w:t>17 martie 2007 participare la Olimpiada de Geografie-faza judeteana Clasa a VIII-a,cu rezultate deosebite;menţiune: Popa George,Paroşanu Andreea, Cutova Lia;</w:t>
            </w:r>
          </w:p>
        </w:tc>
      </w:tr>
      <w:tr w:rsidR="00A60DA0" w:rsidRPr="00FD376B" w14:paraId="20C9CFBE" w14:textId="77777777" w:rsidTr="003E4679">
        <w:trPr>
          <w:trHeight w:val="839"/>
        </w:trPr>
        <w:tc>
          <w:tcPr>
            <w:tcW w:w="3198" w:type="dxa"/>
          </w:tcPr>
          <w:p w14:paraId="5C236FB5" w14:textId="77777777" w:rsidR="00A60DA0" w:rsidRPr="00FD376B" w:rsidRDefault="00A60DA0" w:rsidP="00A60DA0">
            <w:pPr>
              <w:pStyle w:val="CVHeading3"/>
              <w:spacing w:before="120"/>
              <w:rPr>
                <w:rFonts w:ascii="Times New Roman" w:hAnsi="Times New Roman"/>
                <w:b/>
                <w:color w:val="000000" w:themeColor="text1"/>
              </w:rPr>
            </w:pPr>
          </w:p>
        </w:tc>
        <w:tc>
          <w:tcPr>
            <w:tcW w:w="7088" w:type="dxa"/>
          </w:tcPr>
          <w:p w14:paraId="56815941" w14:textId="0BF2E99E" w:rsidR="00A60DA0" w:rsidRPr="00FD376B" w:rsidRDefault="00A60DA0" w:rsidP="00A60DA0">
            <w:pPr>
              <w:pStyle w:val="OiaeaeiYiio2"/>
              <w:widowControl/>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2006 Diploma de Excelenta la Fesivalul international „Ziua Pământului” 2006;</w:t>
            </w:r>
          </w:p>
          <w:p w14:paraId="3B49FF09" w14:textId="77777777" w:rsidR="00A60DA0" w:rsidRPr="00FD376B" w:rsidRDefault="00A60DA0" w:rsidP="00A60DA0">
            <w:pPr>
              <w:pStyle w:val="OiaeaeiYiio2"/>
              <w:numPr>
                <w:ilvl w:val="0"/>
                <w:numId w:val="2"/>
              </w:numPr>
              <w:tabs>
                <w:tab w:val="left" w:pos="197"/>
              </w:tabs>
              <w:spacing w:before="40" w:after="40" w:line="276" w:lineRule="auto"/>
              <w:jc w:val="both"/>
              <w:rPr>
                <w:rFonts w:eastAsia="ArialMT"/>
                <w:i w:val="0"/>
                <w:color w:val="000000" w:themeColor="text1"/>
                <w:spacing w:val="-6"/>
                <w:kern w:val="1"/>
                <w:sz w:val="20"/>
                <w:lang w:val="ro-RO" w:eastAsia="zh-CN" w:bidi="hi-IN"/>
              </w:rPr>
            </w:pPr>
            <w:r w:rsidRPr="00FD376B">
              <w:rPr>
                <w:rFonts w:eastAsia="ArialMT"/>
                <w:i w:val="0"/>
                <w:color w:val="000000" w:themeColor="text1"/>
                <w:spacing w:val="-6"/>
                <w:kern w:val="1"/>
                <w:sz w:val="20"/>
                <w:lang w:val="ro-RO" w:eastAsia="zh-CN" w:bidi="hi-IN"/>
              </w:rPr>
              <w:t>Memebru al Comisiei de evaluare şi asigurare a calității</w:t>
            </w:r>
          </w:p>
        </w:tc>
      </w:tr>
      <w:tr w:rsidR="00A60DA0" w:rsidRPr="00FD376B" w14:paraId="7CB249C5" w14:textId="77777777" w:rsidTr="003E4679">
        <w:tc>
          <w:tcPr>
            <w:tcW w:w="3198" w:type="dxa"/>
          </w:tcPr>
          <w:p w14:paraId="5B84E124" w14:textId="727DEB7D" w:rsidR="00A60DA0" w:rsidRPr="00FD376B" w:rsidRDefault="00A60DA0" w:rsidP="00A60DA0">
            <w:pPr>
              <w:pStyle w:val="CVHeading3"/>
              <w:rPr>
                <w:rFonts w:ascii="Times New Roman" w:hAnsi="Times New Roman"/>
                <w:b/>
                <w:color w:val="000000" w:themeColor="text1"/>
              </w:rPr>
            </w:pPr>
            <w:r w:rsidRPr="00FD376B">
              <w:rPr>
                <w:rFonts w:ascii="Times New Roman" w:hAnsi="Times New Roman"/>
                <w:b/>
                <w:caps/>
                <w:color w:val="000000" w:themeColor="text1"/>
              </w:rPr>
              <w:t>COMPETENȚE PERSONALE</w:t>
            </w:r>
          </w:p>
        </w:tc>
        <w:tc>
          <w:tcPr>
            <w:tcW w:w="7088" w:type="dxa"/>
          </w:tcPr>
          <w:p w14:paraId="13BE0AD5" w14:textId="77777777" w:rsidR="00A60DA0" w:rsidRPr="00FD376B" w:rsidRDefault="00A60DA0" w:rsidP="00A60DA0">
            <w:pPr>
              <w:pStyle w:val="CVNormal"/>
              <w:rPr>
                <w:rFonts w:ascii="Times New Roman" w:hAnsi="Times New Roman"/>
                <w:color w:val="000000" w:themeColor="text1"/>
              </w:rPr>
            </w:pPr>
          </w:p>
        </w:tc>
      </w:tr>
      <w:tr w:rsidR="00A60DA0" w:rsidRPr="00FD376B" w14:paraId="4950BFE1" w14:textId="77777777" w:rsidTr="003E4679">
        <w:tc>
          <w:tcPr>
            <w:tcW w:w="3198" w:type="dxa"/>
          </w:tcPr>
          <w:p w14:paraId="5EC4F3D7" w14:textId="77777777" w:rsidR="00A60DA0" w:rsidRPr="00FD376B" w:rsidRDefault="00A60DA0" w:rsidP="00A60DA0">
            <w:pPr>
              <w:pStyle w:val="ECVLeftDetails"/>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Limba maternă</w:t>
            </w:r>
          </w:p>
        </w:tc>
        <w:tc>
          <w:tcPr>
            <w:tcW w:w="7088" w:type="dxa"/>
          </w:tcPr>
          <w:p w14:paraId="44CB60E3" w14:textId="77777777" w:rsidR="00A60DA0" w:rsidRPr="00FD376B" w:rsidRDefault="00A60DA0" w:rsidP="00A60DA0">
            <w:pPr>
              <w:pStyle w:val="ECVSectionDetails"/>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română</w:t>
            </w:r>
          </w:p>
        </w:tc>
      </w:tr>
      <w:tr w:rsidR="00A60DA0" w:rsidRPr="00FD376B" w14:paraId="069380E0" w14:textId="77777777" w:rsidTr="003E4679">
        <w:trPr>
          <w:trHeight w:val="2529"/>
        </w:trPr>
        <w:tc>
          <w:tcPr>
            <w:tcW w:w="3198" w:type="dxa"/>
          </w:tcPr>
          <w:p w14:paraId="39DDE54B" w14:textId="77777777" w:rsidR="00A60DA0" w:rsidRPr="00FD376B" w:rsidRDefault="00A60DA0" w:rsidP="00A60DA0">
            <w:pPr>
              <w:pStyle w:val="CVHeading3"/>
              <w:rPr>
                <w:rFonts w:ascii="Times New Roman" w:hAnsi="Times New Roman"/>
                <w:color w:val="000000" w:themeColor="text1"/>
              </w:rPr>
            </w:pPr>
            <w:r w:rsidRPr="00FD376B">
              <w:rPr>
                <w:rFonts w:ascii="Times New Roman" w:hAnsi="Times New Roman"/>
                <w:color w:val="000000" w:themeColor="text1"/>
              </w:rPr>
              <w:t>limbi străine cunoscute</w:t>
            </w:r>
          </w:p>
          <w:p w14:paraId="10B23DD3" w14:textId="77777777" w:rsidR="00A60DA0" w:rsidRPr="00FD376B" w:rsidRDefault="00A60DA0" w:rsidP="00A60DA0">
            <w:pPr>
              <w:ind w:right="176"/>
              <w:jc w:val="right"/>
              <w:rPr>
                <w:rFonts w:ascii="Times New Roman" w:hAnsi="Times New Roman" w:cs="Times New Roman"/>
                <w:color w:val="000000" w:themeColor="text1"/>
                <w:sz w:val="18"/>
                <w:szCs w:val="18"/>
                <w:lang w:eastAsia="ar-SA"/>
              </w:rPr>
            </w:pPr>
            <w:r w:rsidRPr="00FD376B">
              <w:rPr>
                <w:rFonts w:ascii="Times New Roman" w:eastAsia="Times New Roman" w:hAnsi="Times New Roman" w:cs="Times New Roman"/>
                <w:color w:val="000000" w:themeColor="text1"/>
                <w:sz w:val="18"/>
                <w:szCs w:val="18"/>
                <w:lang w:eastAsia="ar-SA"/>
              </w:rPr>
              <w:t>engleză</w:t>
            </w:r>
          </w:p>
        </w:tc>
        <w:tc>
          <w:tcPr>
            <w:tcW w:w="7088" w:type="dxa"/>
          </w:tcPr>
          <w:tbl>
            <w:tblPr>
              <w:tblStyle w:val="TableGrid"/>
              <w:tblpPr w:topFromText="6" w:bottomFromText="170" w:vertAnchor="text" w:tblpY="6"/>
              <w:tblW w:w="0" w:type="auto"/>
              <w:tblLook w:val="0000" w:firstRow="0" w:lastRow="0" w:firstColumn="0" w:lastColumn="0" w:noHBand="0" w:noVBand="0"/>
            </w:tblPr>
            <w:tblGrid>
              <w:gridCol w:w="1021"/>
              <w:gridCol w:w="1072"/>
              <w:gridCol w:w="1134"/>
              <w:gridCol w:w="1417"/>
              <w:gridCol w:w="1559"/>
            </w:tblGrid>
            <w:tr w:rsidR="00A60DA0" w:rsidRPr="00FD376B" w14:paraId="0E8EC11C" w14:textId="77777777" w:rsidTr="006C2C29">
              <w:trPr>
                <w:trHeight w:val="340"/>
              </w:trPr>
              <w:tc>
                <w:tcPr>
                  <w:tcW w:w="2093" w:type="dxa"/>
                  <w:gridSpan w:val="2"/>
                  <w:tcBorders>
                    <w:top w:val="single" w:sz="4" w:space="0" w:color="595959" w:themeColor="text1" w:themeTint="A6"/>
                  </w:tcBorders>
                  <w:vAlign w:val="center"/>
                </w:tcPr>
                <w:p w14:paraId="20FA7762" w14:textId="77777777" w:rsidR="00A60DA0" w:rsidRPr="00FD376B" w:rsidRDefault="00A60DA0" w:rsidP="00A60DA0">
                  <w:pPr>
                    <w:pStyle w:val="ECVLanguageHeading"/>
                    <w:rPr>
                      <w:rFonts w:ascii="Times New Roman" w:hAnsi="Times New Roman" w:cs="Times New Roman"/>
                      <w:b/>
                      <w:color w:val="000000" w:themeColor="text1"/>
                      <w:lang w:val="ro-RO"/>
                    </w:rPr>
                  </w:pPr>
                  <w:r w:rsidRPr="00FD376B">
                    <w:rPr>
                      <w:rFonts w:ascii="Times New Roman" w:hAnsi="Times New Roman" w:cs="Times New Roman"/>
                      <w:b/>
                      <w:color w:val="000000" w:themeColor="text1"/>
                      <w:lang w:val="ro-RO"/>
                    </w:rPr>
                    <w:t>ΙNΤELEGERE</w:t>
                  </w:r>
                </w:p>
              </w:tc>
              <w:tc>
                <w:tcPr>
                  <w:tcW w:w="2551" w:type="dxa"/>
                  <w:gridSpan w:val="2"/>
                  <w:tcBorders>
                    <w:top w:val="single" w:sz="4" w:space="0" w:color="595959" w:themeColor="text1" w:themeTint="A6"/>
                  </w:tcBorders>
                  <w:vAlign w:val="center"/>
                </w:tcPr>
                <w:p w14:paraId="43C2B920" w14:textId="77777777" w:rsidR="00A60DA0" w:rsidRPr="00FD376B" w:rsidRDefault="00A60DA0" w:rsidP="00A60DA0">
                  <w:pPr>
                    <w:pStyle w:val="ECVLanguageHeading"/>
                    <w:rPr>
                      <w:rFonts w:ascii="Times New Roman" w:hAnsi="Times New Roman" w:cs="Times New Roman"/>
                      <w:b/>
                      <w:color w:val="000000" w:themeColor="text1"/>
                      <w:lang w:val="ro-RO"/>
                    </w:rPr>
                  </w:pPr>
                  <w:r w:rsidRPr="00FD376B">
                    <w:rPr>
                      <w:rFonts w:ascii="Times New Roman" w:hAnsi="Times New Roman" w:cs="Times New Roman"/>
                      <w:b/>
                      <w:color w:val="000000" w:themeColor="text1"/>
                      <w:lang w:val="ro-RO"/>
                    </w:rPr>
                    <w:t>VORBIRE</w:t>
                  </w:r>
                </w:p>
              </w:tc>
              <w:tc>
                <w:tcPr>
                  <w:tcW w:w="1559" w:type="dxa"/>
                  <w:vAlign w:val="center"/>
                </w:tcPr>
                <w:p w14:paraId="2044E841" w14:textId="77777777" w:rsidR="00A60DA0" w:rsidRPr="00FD376B" w:rsidRDefault="00A60DA0" w:rsidP="00A60DA0">
                  <w:pPr>
                    <w:pStyle w:val="ECVLanguageHeading"/>
                    <w:rPr>
                      <w:rFonts w:ascii="Times New Roman" w:hAnsi="Times New Roman" w:cs="Times New Roman"/>
                      <w:b/>
                      <w:color w:val="000000" w:themeColor="text1"/>
                      <w:lang w:val="ro-RO"/>
                    </w:rPr>
                  </w:pPr>
                  <w:r w:rsidRPr="00FD376B">
                    <w:rPr>
                      <w:rFonts w:ascii="Times New Roman" w:hAnsi="Times New Roman" w:cs="Times New Roman"/>
                      <w:b/>
                      <w:color w:val="000000" w:themeColor="text1"/>
                      <w:lang w:val="ro-RO"/>
                    </w:rPr>
                    <w:t>SCRIERE</w:t>
                  </w:r>
                </w:p>
              </w:tc>
            </w:tr>
            <w:tr w:rsidR="00A60DA0" w:rsidRPr="00FD376B" w14:paraId="7CC51C04" w14:textId="77777777" w:rsidTr="000C67BD">
              <w:trPr>
                <w:trHeight w:val="340"/>
              </w:trPr>
              <w:tc>
                <w:tcPr>
                  <w:tcW w:w="1021" w:type="dxa"/>
                </w:tcPr>
                <w:p w14:paraId="15930B31" w14:textId="77777777" w:rsidR="00A60DA0" w:rsidRPr="00FD376B" w:rsidRDefault="00A60DA0" w:rsidP="00A60DA0">
                  <w:pPr>
                    <w:pStyle w:val="ECVLanguageSubHeading"/>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 xml:space="preserve">Ascultare </w:t>
                  </w:r>
                </w:p>
              </w:tc>
              <w:tc>
                <w:tcPr>
                  <w:tcW w:w="1072" w:type="dxa"/>
                </w:tcPr>
                <w:p w14:paraId="45211D3C" w14:textId="77777777" w:rsidR="00A60DA0" w:rsidRPr="00FD376B" w:rsidRDefault="00A60DA0" w:rsidP="00A60DA0">
                  <w:pPr>
                    <w:pStyle w:val="ECVLanguageSubHeading"/>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 xml:space="preserve">Citire </w:t>
                  </w:r>
                </w:p>
              </w:tc>
              <w:tc>
                <w:tcPr>
                  <w:tcW w:w="1134" w:type="dxa"/>
                </w:tcPr>
                <w:p w14:paraId="226B56BF" w14:textId="77777777" w:rsidR="00A60DA0" w:rsidRPr="00FD376B" w:rsidRDefault="00A60DA0" w:rsidP="00A60DA0">
                  <w:pPr>
                    <w:pStyle w:val="ECVLanguageSubHeading"/>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 xml:space="preserve">Participare la conversaţie </w:t>
                  </w:r>
                </w:p>
              </w:tc>
              <w:tc>
                <w:tcPr>
                  <w:tcW w:w="1417" w:type="dxa"/>
                </w:tcPr>
                <w:p w14:paraId="0AEBAFF6" w14:textId="77777777" w:rsidR="00A60DA0" w:rsidRPr="00FD376B" w:rsidRDefault="00A60DA0" w:rsidP="00A60DA0">
                  <w:pPr>
                    <w:pStyle w:val="ECVLanguageSubHeading"/>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 xml:space="preserve">Discurs oral </w:t>
                  </w:r>
                </w:p>
              </w:tc>
              <w:tc>
                <w:tcPr>
                  <w:tcW w:w="1559" w:type="dxa"/>
                </w:tcPr>
                <w:p w14:paraId="0ECA2A4A" w14:textId="77777777" w:rsidR="00A60DA0" w:rsidRPr="00FD376B" w:rsidRDefault="00A60DA0" w:rsidP="00A60DA0">
                  <w:pPr>
                    <w:pStyle w:val="ECVRightColumn"/>
                    <w:rPr>
                      <w:rFonts w:ascii="Times New Roman" w:hAnsi="Times New Roman" w:cs="Times New Roman"/>
                      <w:color w:val="000000" w:themeColor="text1"/>
                      <w:lang w:val="ro-RO"/>
                    </w:rPr>
                  </w:pPr>
                </w:p>
              </w:tc>
            </w:tr>
            <w:tr w:rsidR="00A60DA0" w:rsidRPr="00FD376B" w14:paraId="3379B4E2" w14:textId="77777777" w:rsidTr="000C67BD">
              <w:trPr>
                <w:trHeight w:val="283"/>
              </w:trPr>
              <w:tc>
                <w:tcPr>
                  <w:tcW w:w="1021" w:type="dxa"/>
                </w:tcPr>
                <w:p w14:paraId="30D0BC11"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r w:rsidRPr="00FD376B">
                    <w:rPr>
                      <w:rFonts w:ascii="Times New Roman" w:hAnsi="Times New Roman" w:cs="Times New Roman"/>
                      <w:caps w:val="0"/>
                      <w:color w:val="000000" w:themeColor="text1"/>
                      <w:sz w:val="16"/>
                      <w:szCs w:val="16"/>
                      <w:lang w:val="ro-RO"/>
                    </w:rPr>
                    <w:t>B1</w:t>
                  </w:r>
                </w:p>
              </w:tc>
              <w:tc>
                <w:tcPr>
                  <w:tcW w:w="1072" w:type="dxa"/>
                </w:tcPr>
                <w:p w14:paraId="52CBA055"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r w:rsidRPr="00FD376B">
                    <w:rPr>
                      <w:rFonts w:ascii="Times New Roman" w:hAnsi="Times New Roman" w:cs="Times New Roman"/>
                      <w:caps w:val="0"/>
                      <w:color w:val="000000" w:themeColor="text1"/>
                      <w:sz w:val="16"/>
                      <w:szCs w:val="16"/>
                      <w:lang w:val="ro-RO"/>
                    </w:rPr>
                    <w:t>B1</w:t>
                  </w:r>
                </w:p>
              </w:tc>
              <w:tc>
                <w:tcPr>
                  <w:tcW w:w="1134" w:type="dxa"/>
                </w:tcPr>
                <w:p w14:paraId="68D2B3A5"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r w:rsidRPr="00FD376B">
                    <w:rPr>
                      <w:rFonts w:ascii="Times New Roman" w:hAnsi="Times New Roman" w:cs="Times New Roman"/>
                      <w:caps w:val="0"/>
                      <w:color w:val="000000" w:themeColor="text1"/>
                      <w:sz w:val="16"/>
                      <w:szCs w:val="16"/>
                      <w:lang w:val="ro-RO"/>
                    </w:rPr>
                    <w:t>B1</w:t>
                  </w:r>
                </w:p>
              </w:tc>
              <w:tc>
                <w:tcPr>
                  <w:tcW w:w="1417" w:type="dxa"/>
                </w:tcPr>
                <w:p w14:paraId="7642A7D1"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r w:rsidRPr="00FD376B">
                    <w:rPr>
                      <w:rFonts w:ascii="Times New Roman" w:hAnsi="Times New Roman" w:cs="Times New Roman"/>
                      <w:caps w:val="0"/>
                      <w:color w:val="000000" w:themeColor="text1"/>
                      <w:sz w:val="16"/>
                      <w:szCs w:val="16"/>
                      <w:lang w:val="ro-RO"/>
                    </w:rPr>
                    <w:t>B1</w:t>
                  </w:r>
                </w:p>
              </w:tc>
              <w:tc>
                <w:tcPr>
                  <w:tcW w:w="1559" w:type="dxa"/>
                </w:tcPr>
                <w:p w14:paraId="762CE5D3" w14:textId="77777777" w:rsidR="00A60DA0" w:rsidRPr="00FD376B" w:rsidRDefault="00A60DA0" w:rsidP="00A60DA0">
                  <w:pPr>
                    <w:pStyle w:val="ECVLanguageLevel"/>
                    <w:rPr>
                      <w:rFonts w:ascii="Times New Roman" w:hAnsi="Times New Roman" w:cs="Times New Roman"/>
                      <w:color w:val="000000" w:themeColor="text1"/>
                      <w:sz w:val="16"/>
                      <w:szCs w:val="16"/>
                      <w:lang w:val="ro-RO"/>
                    </w:rPr>
                  </w:pPr>
                  <w:r w:rsidRPr="00FD376B">
                    <w:rPr>
                      <w:rFonts w:ascii="Times New Roman" w:hAnsi="Times New Roman" w:cs="Times New Roman"/>
                      <w:color w:val="000000" w:themeColor="text1"/>
                      <w:sz w:val="16"/>
                      <w:szCs w:val="16"/>
                      <w:lang w:val="ro-RO"/>
                    </w:rPr>
                    <w:t>b1</w:t>
                  </w:r>
                </w:p>
              </w:tc>
            </w:tr>
            <w:tr w:rsidR="00A60DA0" w:rsidRPr="00FD376B" w14:paraId="7750660D" w14:textId="77777777" w:rsidTr="000C67BD">
              <w:trPr>
                <w:trHeight w:val="283"/>
              </w:trPr>
              <w:tc>
                <w:tcPr>
                  <w:tcW w:w="6203" w:type="dxa"/>
                  <w:gridSpan w:val="5"/>
                </w:tcPr>
                <w:p w14:paraId="5F1D04DC" w14:textId="77777777" w:rsidR="00A60DA0" w:rsidRPr="00FD376B" w:rsidRDefault="00A60DA0" w:rsidP="00A60DA0">
                  <w:pPr>
                    <w:pStyle w:val="ECVLanguageCertificate"/>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 xml:space="preserve">Scrieţi denumirea certificatului. Scrieţi nivelul, dacă îl cunoaşteţi. </w:t>
                  </w:r>
                </w:p>
              </w:tc>
            </w:tr>
            <w:tr w:rsidR="00A60DA0" w:rsidRPr="00FD376B" w14:paraId="6C37A23A" w14:textId="77777777" w:rsidTr="000C67BD">
              <w:trPr>
                <w:trHeight w:val="283"/>
              </w:trPr>
              <w:tc>
                <w:tcPr>
                  <w:tcW w:w="1021" w:type="dxa"/>
                </w:tcPr>
                <w:p w14:paraId="626803C5"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p>
              </w:tc>
              <w:tc>
                <w:tcPr>
                  <w:tcW w:w="1072" w:type="dxa"/>
                </w:tcPr>
                <w:p w14:paraId="4B6590EE"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p>
              </w:tc>
              <w:tc>
                <w:tcPr>
                  <w:tcW w:w="1134" w:type="dxa"/>
                </w:tcPr>
                <w:p w14:paraId="1275D7AD"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p>
              </w:tc>
              <w:tc>
                <w:tcPr>
                  <w:tcW w:w="1417" w:type="dxa"/>
                </w:tcPr>
                <w:p w14:paraId="4DDFB9D3" w14:textId="77777777" w:rsidR="00A60DA0" w:rsidRPr="00FD376B" w:rsidRDefault="00A60DA0" w:rsidP="00A60DA0">
                  <w:pPr>
                    <w:pStyle w:val="ECVLanguageLevel"/>
                    <w:rPr>
                      <w:rFonts w:ascii="Times New Roman" w:hAnsi="Times New Roman" w:cs="Times New Roman"/>
                      <w:caps w:val="0"/>
                      <w:color w:val="000000" w:themeColor="text1"/>
                      <w:sz w:val="16"/>
                      <w:szCs w:val="16"/>
                      <w:lang w:val="ro-RO"/>
                    </w:rPr>
                  </w:pPr>
                </w:p>
              </w:tc>
              <w:tc>
                <w:tcPr>
                  <w:tcW w:w="1559" w:type="dxa"/>
                </w:tcPr>
                <w:p w14:paraId="1AE8B36A" w14:textId="77777777" w:rsidR="00A60DA0" w:rsidRPr="00FD376B" w:rsidRDefault="00A60DA0" w:rsidP="00A60DA0">
                  <w:pPr>
                    <w:pStyle w:val="ECVLanguageLevel"/>
                    <w:rPr>
                      <w:rFonts w:ascii="Times New Roman" w:hAnsi="Times New Roman" w:cs="Times New Roman"/>
                      <w:color w:val="000000" w:themeColor="text1"/>
                      <w:sz w:val="16"/>
                      <w:szCs w:val="16"/>
                      <w:lang w:val="ro-RO"/>
                    </w:rPr>
                  </w:pPr>
                </w:p>
              </w:tc>
            </w:tr>
            <w:tr w:rsidR="00A60DA0" w:rsidRPr="00FD376B" w14:paraId="0FA9CF15" w14:textId="77777777" w:rsidTr="000C67BD">
              <w:trPr>
                <w:trHeight w:val="283"/>
              </w:trPr>
              <w:tc>
                <w:tcPr>
                  <w:tcW w:w="6203" w:type="dxa"/>
                  <w:gridSpan w:val="5"/>
                </w:tcPr>
                <w:p w14:paraId="2D57782B" w14:textId="77777777" w:rsidR="00A60DA0" w:rsidRPr="00FD376B" w:rsidRDefault="00A60DA0" w:rsidP="00A60DA0">
                  <w:pPr>
                    <w:pStyle w:val="ECVLanguageCertificate"/>
                    <w:rPr>
                      <w:rFonts w:ascii="Times New Roman" w:hAnsi="Times New Roman" w:cs="Times New Roman"/>
                      <w:color w:val="000000" w:themeColor="text1"/>
                      <w:lang w:val="ro-RO"/>
                    </w:rPr>
                  </w:pPr>
                </w:p>
              </w:tc>
            </w:tr>
            <w:tr w:rsidR="00A60DA0" w:rsidRPr="00FD376B" w14:paraId="5F5FA5C0" w14:textId="77777777" w:rsidTr="000C67BD">
              <w:trPr>
                <w:trHeight w:val="283"/>
              </w:trPr>
              <w:tc>
                <w:tcPr>
                  <w:tcW w:w="6203" w:type="dxa"/>
                  <w:gridSpan w:val="5"/>
                </w:tcPr>
                <w:p w14:paraId="007A1AB8" w14:textId="77777777" w:rsidR="00A60DA0" w:rsidRPr="00FD376B" w:rsidRDefault="00A60DA0" w:rsidP="00A60DA0">
                  <w:pPr>
                    <w:pStyle w:val="ECVLanguageExplanation"/>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 xml:space="preserve">Niveluri: A1/2: Utilizator elementar - B1/2: Utilizator independent - C1/2: Utilizator experimentat </w:t>
                  </w:r>
                </w:p>
                <w:p w14:paraId="675FC043" w14:textId="77777777" w:rsidR="00A60DA0" w:rsidRPr="00FD376B" w:rsidRDefault="00A60DA0" w:rsidP="00A60DA0">
                  <w:pPr>
                    <w:pStyle w:val="ECVLanguageCertificate"/>
                    <w:rPr>
                      <w:rFonts w:ascii="Times New Roman" w:hAnsi="Times New Roman" w:cs="Times New Roman"/>
                      <w:color w:val="000000" w:themeColor="text1"/>
                      <w:lang w:val="ro-RO"/>
                    </w:rPr>
                  </w:pPr>
                  <w:r w:rsidRPr="00FD376B">
                    <w:rPr>
                      <w:rFonts w:ascii="Times New Roman" w:hAnsi="Times New Roman" w:cs="Times New Roman"/>
                      <w:color w:val="000000" w:themeColor="text1"/>
                      <w:lang w:val="ro-RO"/>
                    </w:rPr>
                    <w:t>Cadrul european comun de referinţă pentru limbi străine</w:t>
                  </w:r>
                </w:p>
              </w:tc>
            </w:tr>
          </w:tbl>
          <w:p w14:paraId="7366B321" w14:textId="77777777" w:rsidR="00A60DA0" w:rsidRPr="00FD376B" w:rsidRDefault="00A60DA0" w:rsidP="00A60DA0">
            <w:pPr>
              <w:pStyle w:val="CVNormal"/>
              <w:rPr>
                <w:rFonts w:ascii="Times New Roman" w:hAnsi="Times New Roman"/>
                <w:color w:val="000000" w:themeColor="text1"/>
              </w:rPr>
            </w:pPr>
          </w:p>
          <w:p w14:paraId="45F2E6E8" w14:textId="77777777" w:rsidR="00A60DA0" w:rsidRPr="00FD376B" w:rsidRDefault="00A60DA0" w:rsidP="00A60DA0">
            <w:pPr>
              <w:pStyle w:val="CVNormal"/>
              <w:rPr>
                <w:rFonts w:ascii="Times New Roman" w:hAnsi="Times New Roman"/>
                <w:color w:val="000000" w:themeColor="text1"/>
              </w:rPr>
            </w:pPr>
          </w:p>
          <w:p w14:paraId="12913E1B" w14:textId="77777777" w:rsidR="00A60DA0" w:rsidRPr="00FD376B" w:rsidRDefault="00A60DA0" w:rsidP="00A60DA0">
            <w:pPr>
              <w:pStyle w:val="CVNormal"/>
              <w:rPr>
                <w:rFonts w:ascii="Times New Roman" w:hAnsi="Times New Roman"/>
                <w:color w:val="000000" w:themeColor="text1"/>
              </w:rPr>
            </w:pPr>
          </w:p>
          <w:p w14:paraId="690853E5" w14:textId="77777777" w:rsidR="00A60DA0" w:rsidRPr="00FD376B" w:rsidRDefault="00A60DA0" w:rsidP="00A60DA0">
            <w:pPr>
              <w:pStyle w:val="CVNormal"/>
              <w:rPr>
                <w:rFonts w:ascii="Times New Roman" w:hAnsi="Times New Roman"/>
                <w:color w:val="000000" w:themeColor="text1"/>
              </w:rPr>
            </w:pPr>
          </w:p>
          <w:p w14:paraId="7F8759F8" w14:textId="77777777" w:rsidR="00A60DA0" w:rsidRPr="00FD376B" w:rsidRDefault="00A60DA0" w:rsidP="00A60DA0">
            <w:pPr>
              <w:pStyle w:val="CVNormal"/>
              <w:rPr>
                <w:rFonts w:ascii="Times New Roman" w:hAnsi="Times New Roman"/>
                <w:color w:val="000000" w:themeColor="text1"/>
              </w:rPr>
            </w:pPr>
          </w:p>
        </w:tc>
      </w:tr>
      <w:tr w:rsidR="00A60DA0" w:rsidRPr="00FD376B" w14:paraId="7368AC57" w14:textId="77777777" w:rsidTr="003E4679">
        <w:tc>
          <w:tcPr>
            <w:tcW w:w="3198" w:type="dxa"/>
          </w:tcPr>
          <w:p w14:paraId="63C3B590" w14:textId="77777777" w:rsidR="00A60DA0" w:rsidRPr="00FD376B" w:rsidRDefault="00A60DA0" w:rsidP="00A60DA0">
            <w:pPr>
              <w:pStyle w:val="ECVLeftDetails"/>
              <w:rPr>
                <w:rFonts w:ascii="Times New Roman" w:hAnsi="Times New Roman" w:cs="Times New Roman"/>
                <w:b/>
                <w:caps/>
                <w:color w:val="000000" w:themeColor="text1"/>
                <w:sz w:val="20"/>
                <w:szCs w:val="20"/>
              </w:rPr>
            </w:pPr>
            <w:r w:rsidRPr="00FD376B">
              <w:rPr>
                <w:rFonts w:ascii="Times New Roman" w:hAnsi="Times New Roman" w:cs="Times New Roman"/>
                <w:color w:val="000000" w:themeColor="text1"/>
                <w:sz w:val="20"/>
                <w:szCs w:val="20"/>
                <w:lang w:val="ro-RO"/>
              </w:rPr>
              <w:t>Competenţe de comunicare</w:t>
            </w:r>
          </w:p>
        </w:tc>
        <w:tc>
          <w:tcPr>
            <w:tcW w:w="7088" w:type="dxa"/>
          </w:tcPr>
          <w:p w14:paraId="66194B3F" w14:textId="77777777" w:rsidR="00A60DA0" w:rsidRPr="00FD376B" w:rsidRDefault="00A60DA0" w:rsidP="00A60DA0">
            <w:pPr>
              <w:pStyle w:val="CVNormal"/>
              <w:rPr>
                <w:rFonts w:ascii="Times New Roman" w:hAnsi="Times New Roman"/>
                <w:color w:val="000000" w:themeColor="text1"/>
              </w:rPr>
            </w:pPr>
          </w:p>
        </w:tc>
      </w:tr>
      <w:tr w:rsidR="00A60DA0" w:rsidRPr="00FD376B" w14:paraId="77B9DF80" w14:textId="77777777" w:rsidTr="003E4679">
        <w:trPr>
          <w:trHeight w:val="2601"/>
        </w:trPr>
        <w:tc>
          <w:tcPr>
            <w:tcW w:w="3198" w:type="dxa"/>
          </w:tcPr>
          <w:p w14:paraId="11A87A7F" w14:textId="77777777" w:rsidR="00A60DA0" w:rsidRPr="00FD376B" w:rsidRDefault="00A60DA0" w:rsidP="00A60DA0">
            <w:pPr>
              <w:pStyle w:val="CVHeading3"/>
              <w:rPr>
                <w:rFonts w:ascii="Times New Roman" w:hAnsi="Times New Roman"/>
                <w:color w:val="000000" w:themeColor="text1"/>
              </w:rPr>
            </w:pPr>
            <w:r w:rsidRPr="00FD376B">
              <w:rPr>
                <w:rFonts w:ascii="Times New Roman" w:hAnsi="Times New Roman"/>
                <w:color w:val="000000" w:themeColor="text1"/>
              </w:rPr>
              <w:t>Competenţe organizaţionale/manageriale</w:t>
            </w:r>
          </w:p>
        </w:tc>
        <w:tc>
          <w:tcPr>
            <w:tcW w:w="7088" w:type="dxa"/>
          </w:tcPr>
          <w:p w14:paraId="07701B67"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Promptitudine, consecvenţă şi acurateţe în organizarea şi planificarea muncii; </w:t>
            </w:r>
          </w:p>
          <w:p w14:paraId="72D7F9E9"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Capacitate de analiză şi stabilire a modalităţilor şi termenelor de realizare a obiectivelor; </w:t>
            </w:r>
          </w:p>
          <w:p w14:paraId="629B4206"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Corectitudine şi rapiditate în luarea deciziilor în situaţii normale sau speciale; </w:t>
            </w:r>
          </w:p>
          <w:p w14:paraId="7940CD0C"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Consecvenţă în verificarea calităţii îndeplinirii obiectivelor stabilite şi capacitate de a utiliza rezultatele controlului pentru îmbunătăţirea activităţilor; </w:t>
            </w:r>
          </w:p>
          <w:p w14:paraId="460742A4"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 Realizarea unui climat de muncă optim prin motivarea subordonaţilor, conducere prin exemplu şi prin asumarea responsabilităţii pentru efectele acţiunilor proprii sau ale structurii coordonate; </w:t>
            </w:r>
          </w:p>
          <w:p w14:paraId="1F945C08"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Stimularea iniţiativelor şi promovarea unei atitudini proactive în cadrul colectivului coordonat; </w:t>
            </w:r>
          </w:p>
          <w:p w14:paraId="199B5934"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 Promovarea unei colaborări interinstituţionale eficiente.</w:t>
            </w:r>
          </w:p>
        </w:tc>
      </w:tr>
      <w:tr w:rsidR="00A60DA0" w:rsidRPr="00FD376B" w14:paraId="4153F3A9" w14:textId="77777777" w:rsidTr="003E4679">
        <w:tc>
          <w:tcPr>
            <w:tcW w:w="3198" w:type="dxa"/>
          </w:tcPr>
          <w:p w14:paraId="30C039DF" w14:textId="77777777" w:rsidR="00A60DA0" w:rsidRPr="00FD376B" w:rsidRDefault="00A60DA0" w:rsidP="00A60DA0">
            <w:pPr>
              <w:pStyle w:val="CVHeading3"/>
              <w:rPr>
                <w:rFonts w:ascii="Times New Roman" w:hAnsi="Times New Roman"/>
                <w:color w:val="000000" w:themeColor="text1"/>
              </w:rPr>
            </w:pPr>
            <w:r w:rsidRPr="00FD376B">
              <w:rPr>
                <w:rFonts w:ascii="Times New Roman" w:hAnsi="Times New Roman"/>
                <w:color w:val="000000" w:themeColor="text1"/>
              </w:rPr>
              <w:t>Competenţe dobândite la locul de muncă</w:t>
            </w:r>
          </w:p>
        </w:tc>
        <w:tc>
          <w:tcPr>
            <w:tcW w:w="7088" w:type="dxa"/>
          </w:tcPr>
          <w:p w14:paraId="5978E9F7" w14:textId="77777777" w:rsidR="00A60DA0" w:rsidRPr="00FD376B" w:rsidRDefault="00A60DA0" w:rsidP="00A60DA0">
            <w:pPr>
              <w:pStyle w:val="OiaeaeiYiio2"/>
              <w:widowControl/>
              <w:numPr>
                <w:ilvl w:val="0"/>
                <w:numId w:val="19"/>
              </w:numPr>
              <w:tabs>
                <w:tab w:val="left" w:pos="175"/>
              </w:tabs>
              <w:spacing w:before="40" w:after="40"/>
              <w:ind w:left="0" w:firstLine="0"/>
              <w:jc w:val="both"/>
              <w:rPr>
                <w:color w:val="000000" w:themeColor="text1"/>
                <w:sz w:val="20"/>
              </w:rPr>
            </w:pPr>
            <w:r w:rsidRPr="00FD376B">
              <w:rPr>
                <w:rFonts w:eastAsia="ArialMT"/>
                <w:i w:val="0"/>
                <w:color w:val="000000" w:themeColor="text1"/>
                <w:spacing w:val="-6"/>
                <w:kern w:val="1"/>
                <w:sz w:val="20"/>
                <w:lang w:val="ro-RO" w:eastAsia="zh-CN" w:bidi="hi-IN"/>
              </w:rPr>
              <w:t xml:space="preserve">Disponibilitate de colaborare cu colegii în scopul realizării atribuţiilor; </w:t>
            </w:r>
          </w:p>
          <w:p w14:paraId="0EB48D4A" w14:textId="14C91E41" w:rsidR="00A60DA0" w:rsidRPr="00FD376B" w:rsidRDefault="00A60DA0" w:rsidP="00A60DA0">
            <w:pPr>
              <w:pStyle w:val="OiaeaeiYiio2"/>
              <w:widowControl/>
              <w:numPr>
                <w:ilvl w:val="0"/>
                <w:numId w:val="19"/>
              </w:numPr>
              <w:tabs>
                <w:tab w:val="left" w:pos="175"/>
              </w:tabs>
              <w:spacing w:before="40" w:after="40"/>
              <w:ind w:left="0" w:firstLine="0"/>
              <w:jc w:val="both"/>
              <w:rPr>
                <w:color w:val="000000" w:themeColor="text1"/>
                <w:sz w:val="20"/>
              </w:rPr>
            </w:pPr>
            <w:r w:rsidRPr="00FD376B">
              <w:rPr>
                <w:rFonts w:eastAsia="ArialMT"/>
                <w:i w:val="0"/>
                <w:color w:val="000000" w:themeColor="text1"/>
                <w:spacing w:val="-6"/>
                <w:kern w:val="1"/>
                <w:sz w:val="20"/>
                <w:lang w:val="ro-RO" w:eastAsia="zh-CN" w:bidi="hi-IN"/>
              </w:rPr>
              <w:t xml:space="preserve">Capacitate de integrare în colectivul de muncă şi de a dezvolta relaţii armonioase cu superiorii, colegii şi subordonaţii; </w:t>
            </w:r>
          </w:p>
          <w:p w14:paraId="3F9CFA38" w14:textId="77777777" w:rsidR="00A60DA0" w:rsidRPr="00FD376B" w:rsidRDefault="00A60DA0" w:rsidP="00A60DA0">
            <w:pPr>
              <w:pStyle w:val="OiaeaeiYiio2"/>
              <w:widowControl/>
              <w:numPr>
                <w:ilvl w:val="0"/>
                <w:numId w:val="19"/>
              </w:numPr>
              <w:tabs>
                <w:tab w:val="left" w:pos="175"/>
              </w:tabs>
              <w:spacing w:before="40" w:after="40"/>
              <w:ind w:left="0" w:firstLine="0"/>
              <w:jc w:val="both"/>
              <w:rPr>
                <w:color w:val="000000" w:themeColor="text1"/>
                <w:sz w:val="20"/>
              </w:rPr>
            </w:pPr>
            <w:r w:rsidRPr="00FD376B">
              <w:rPr>
                <w:rFonts w:eastAsia="ArialMT"/>
                <w:i w:val="0"/>
                <w:color w:val="000000" w:themeColor="text1"/>
                <w:spacing w:val="-6"/>
                <w:kern w:val="1"/>
                <w:sz w:val="20"/>
                <w:lang w:val="ro-RO" w:eastAsia="zh-CN" w:bidi="hi-IN"/>
              </w:rPr>
              <w:t xml:space="preserve">Capacitate de a lucra în cadrul unor grupuri constituite pentru îndeplinirea unor misiuni şi atribuţii şi pentru derularea unor proiecte; </w:t>
            </w:r>
          </w:p>
          <w:p w14:paraId="043801E0" w14:textId="77777777" w:rsidR="00A60DA0" w:rsidRPr="00FD376B" w:rsidRDefault="00A60DA0" w:rsidP="00A60DA0">
            <w:pPr>
              <w:pStyle w:val="OiaeaeiYiio2"/>
              <w:widowControl/>
              <w:numPr>
                <w:ilvl w:val="0"/>
                <w:numId w:val="19"/>
              </w:numPr>
              <w:tabs>
                <w:tab w:val="left" w:pos="175"/>
              </w:tabs>
              <w:spacing w:before="40" w:after="40"/>
              <w:ind w:left="0" w:firstLine="0"/>
              <w:jc w:val="both"/>
              <w:rPr>
                <w:color w:val="000000" w:themeColor="text1"/>
                <w:sz w:val="20"/>
              </w:rPr>
            </w:pPr>
            <w:r w:rsidRPr="00FD376B">
              <w:rPr>
                <w:rFonts w:eastAsia="ArialMT"/>
                <w:i w:val="0"/>
                <w:color w:val="000000" w:themeColor="text1"/>
                <w:spacing w:val="-6"/>
                <w:kern w:val="1"/>
                <w:sz w:val="20"/>
                <w:lang w:val="ro-RO" w:eastAsia="zh-CN" w:bidi="hi-IN"/>
              </w:rPr>
              <w:t xml:space="preserve">Capacitate de relaţionare cu instituţiile care concură la realizarea actului profesional; </w:t>
            </w:r>
          </w:p>
          <w:p w14:paraId="73ACA572" w14:textId="77777777" w:rsidR="00A60DA0" w:rsidRPr="00FD376B" w:rsidRDefault="00A60DA0" w:rsidP="00A60DA0">
            <w:pPr>
              <w:pStyle w:val="OiaeaeiYiio2"/>
              <w:widowControl/>
              <w:numPr>
                <w:ilvl w:val="0"/>
                <w:numId w:val="19"/>
              </w:numPr>
              <w:tabs>
                <w:tab w:val="left" w:pos="175"/>
              </w:tabs>
              <w:spacing w:before="40" w:after="40"/>
              <w:ind w:left="0" w:firstLine="0"/>
              <w:jc w:val="both"/>
              <w:rPr>
                <w:color w:val="000000" w:themeColor="text1"/>
                <w:sz w:val="20"/>
              </w:rPr>
            </w:pPr>
            <w:r w:rsidRPr="00FD376B">
              <w:rPr>
                <w:rFonts w:eastAsia="ArialMT"/>
                <w:i w:val="0"/>
                <w:color w:val="000000" w:themeColor="text1"/>
                <w:spacing w:val="-6"/>
                <w:kern w:val="1"/>
                <w:sz w:val="20"/>
                <w:lang w:val="ro-RO" w:eastAsia="zh-CN" w:bidi="hi-IN"/>
              </w:rPr>
              <w:t>Prestanţă în relaţiile cu şefii, subordonaţii şi cu colegii, comportament şi conduită etică în timpul şi în afara serviciului.</w:t>
            </w:r>
            <w:r w:rsidRPr="00FD376B">
              <w:rPr>
                <w:color w:val="000000" w:themeColor="text1"/>
                <w:sz w:val="20"/>
              </w:rPr>
              <w:t xml:space="preserve">  </w:t>
            </w:r>
          </w:p>
        </w:tc>
      </w:tr>
      <w:tr w:rsidR="00A60DA0" w:rsidRPr="00FD376B" w14:paraId="30FB0FBE" w14:textId="77777777" w:rsidTr="003E4679">
        <w:trPr>
          <w:trHeight w:val="318"/>
        </w:trPr>
        <w:tc>
          <w:tcPr>
            <w:tcW w:w="3198" w:type="dxa"/>
          </w:tcPr>
          <w:p w14:paraId="4CB76DF0" w14:textId="77777777" w:rsidR="00A60DA0" w:rsidRPr="00FD376B" w:rsidRDefault="00A60DA0" w:rsidP="00A60DA0">
            <w:pPr>
              <w:pStyle w:val="CVHeading3"/>
              <w:rPr>
                <w:rFonts w:ascii="Times New Roman" w:hAnsi="Times New Roman"/>
                <w:color w:val="000000" w:themeColor="text1"/>
              </w:rPr>
            </w:pPr>
            <w:r w:rsidRPr="00FD376B">
              <w:rPr>
                <w:rFonts w:ascii="Times New Roman" w:hAnsi="Times New Roman"/>
                <w:color w:val="000000" w:themeColor="text1"/>
              </w:rPr>
              <w:t>Competenţe informatice</w:t>
            </w:r>
          </w:p>
        </w:tc>
        <w:tc>
          <w:tcPr>
            <w:tcW w:w="7088" w:type="dxa"/>
          </w:tcPr>
          <w:p w14:paraId="38585D2B" w14:textId="17F6AB71" w:rsidR="00A60DA0" w:rsidRPr="00FD376B" w:rsidRDefault="00A60DA0" w:rsidP="00A60DA0">
            <w:pPr>
              <w:pStyle w:val="ECVSectionBullet"/>
              <w:numPr>
                <w:ilvl w:val="0"/>
                <w:numId w:val="27"/>
              </w:numPr>
              <w:spacing w:before="40" w:after="40"/>
              <w:rPr>
                <w:rFonts w:ascii="Times New Roman" w:hAnsi="Times New Roman" w:cs="Times New Roman"/>
                <w:color w:val="000000" w:themeColor="text1"/>
              </w:rPr>
            </w:pPr>
            <w:r w:rsidRPr="00FD376B">
              <w:rPr>
                <w:rFonts w:ascii="Times New Roman" w:hAnsi="Times New Roman" w:cs="Times New Roman"/>
                <w:color w:val="000000" w:themeColor="text1"/>
                <w:sz w:val="20"/>
                <w:szCs w:val="20"/>
                <w:lang w:val="pt-PT"/>
              </w:rPr>
              <w:t xml:space="preserve">Utilizator experimentat Microsoft Office </w:t>
            </w:r>
          </w:p>
        </w:tc>
      </w:tr>
      <w:tr w:rsidR="00A60DA0" w:rsidRPr="00FD376B" w14:paraId="5AB67CC9" w14:textId="77777777" w:rsidTr="003E4679">
        <w:tc>
          <w:tcPr>
            <w:tcW w:w="3198" w:type="dxa"/>
          </w:tcPr>
          <w:p w14:paraId="2A97ACB0" w14:textId="77777777" w:rsidR="00A60DA0" w:rsidRPr="00FD376B" w:rsidRDefault="00A60DA0" w:rsidP="00A60DA0">
            <w:pPr>
              <w:pStyle w:val="CVHeading3"/>
              <w:rPr>
                <w:rFonts w:ascii="Times New Roman" w:hAnsi="Times New Roman"/>
                <w:color w:val="000000" w:themeColor="text1"/>
              </w:rPr>
            </w:pPr>
            <w:r w:rsidRPr="00FD376B">
              <w:rPr>
                <w:rFonts w:ascii="Times New Roman" w:hAnsi="Times New Roman"/>
                <w:color w:val="000000" w:themeColor="text1"/>
              </w:rPr>
              <w:t>Alte aptitudini şi competenţe</w:t>
            </w:r>
          </w:p>
        </w:tc>
        <w:tc>
          <w:tcPr>
            <w:tcW w:w="7088" w:type="dxa"/>
          </w:tcPr>
          <w:p w14:paraId="17C8AC6A"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Utilizarea metodelor şi tehnicilor moderne de management în scopul inovării activităţii; </w:t>
            </w:r>
          </w:p>
          <w:p w14:paraId="088B1522" w14:textId="77777777" w:rsidR="00A60DA0" w:rsidRPr="00FD376B" w:rsidRDefault="00A60DA0" w:rsidP="00A60DA0">
            <w:pPr>
              <w:pStyle w:val="OiaeaeiYiio2"/>
              <w:widowControl/>
              <w:numPr>
                <w:ilvl w:val="0"/>
                <w:numId w:val="2"/>
              </w:numPr>
              <w:tabs>
                <w:tab w:val="left" w:pos="175"/>
              </w:tabs>
              <w:spacing w:before="40" w:after="40"/>
              <w:jc w:val="both"/>
              <w:rPr>
                <w:color w:val="000000" w:themeColor="text1"/>
                <w:sz w:val="20"/>
              </w:rPr>
            </w:pPr>
            <w:r w:rsidRPr="00FD376B">
              <w:rPr>
                <w:rFonts w:eastAsia="ArialMT"/>
                <w:i w:val="0"/>
                <w:color w:val="000000" w:themeColor="text1"/>
                <w:spacing w:val="-6"/>
                <w:kern w:val="1"/>
                <w:sz w:val="20"/>
                <w:lang w:val="ro-RO" w:eastAsia="zh-CN" w:bidi="hi-IN"/>
              </w:rPr>
              <w:t xml:space="preserve"> Capacitate de a sesiza nevoi şi oportunităţi, de a stabili obiective şi de a identifica resursele necesare realizării acestora, utilizând tehnici specifice managementului prin proiecte.</w:t>
            </w:r>
            <w:r w:rsidRPr="00FD376B">
              <w:rPr>
                <w:color w:val="000000" w:themeColor="text1"/>
                <w:sz w:val="20"/>
              </w:rPr>
              <w:t xml:space="preserve">  </w:t>
            </w:r>
          </w:p>
        </w:tc>
      </w:tr>
      <w:tr w:rsidR="00A60DA0" w:rsidRPr="00FD376B" w14:paraId="01FDB6EF" w14:textId="77777777" w:rsidTr="003E4679">
        <w:trPr>
          <w:trHeight w:val="306"/>
        </w:trPr>
        <w:tc>
          <w:tcPr>
            <w:tcW w:w="3198" w:type="dxa"/>
          </w:tcPr>
          <w:p w14:paraId="25DE1725" w14:textId="77777777" w:rsidR="00A60DA0" w:rsidRPr="00FD376B" w:rsidRDefault="00A60DA0" w:rsidP="00A60DA0">
            <w:pPr>
              <w:pStyle w:val="CVHeading3"/>
              <w:rPr>
                <w:rFonts w:ascii="Times New Roman" w:hAnsi="Times New Roman"/>
                <w:color w:val="000000" w:themeColor="text1"/>
              </w:rPr>
            </w:pPr>
            <w:r w:rsidRPr="00FD376B">
              <w:rPr>
                <w:rFonts w:ascii="Times New Roman" w:hAnsi="Times New Roman"/>
                <w:color w:val="000000" w:themeColor="text1"/>
              </w:rPr>
              <w:lastRenderedPageBreak/>
              <w:t>Permis de conducere</w:t>
            </w:r>
          </w:p>
        </w:tc>
        <w:tc>
          <w:tcPr>
            <w:tcW w:w="7088" w:type="dxa"/>
          </w:tcPr>
          <w:p w14:paraId="542A9E0A" w14:textId="77777777" w:rsidR="00A60DA0" w:rsidRPr="00FD376B" w:rsidRDefault="00A60DA0" w:rsidP="00A60DA0">
            <w:pPr>
              <w:pStyle w:val="CVNormal"/>
              <w:spacing w:before="40" w:after="40"/>
              <w:rPr>
                <w:rFonts w:ascii="Times New Roman" w:hAnsi="Times New Roman"/>
                <w:color w:val="000000" w:themeColor="text1"/>
              </w:rPr>
            </w:pPr>
            <w:r w:rsidRPr="00FD376B">
              <w:rPr>
                <w:rFonts w:ascii="Times New Roman" w:eastAsia="ArialMT" w:hAnsi="Times New Roman"/>
                <w:color w:val="000000" w:themeColor="text1"/>
                <w:spacing w:val="-6"/>
                <w:kern w:val="1"/>
                <w:lang w:eastAsia="zh-CN" w:bidi="hi-IN"/>
              </w:rPr>
              <w:t>Categoria B</w:t>
            </w:r>
          </w:p>
        </w:tc>
      </w:tr>
      <w:tr w:rsidR="00A60DA0" w:rsidRPr="00FD376B" w14:paraId="008C8155" w14:textId="77777777" w:rsidTr="003E4679">
        <w:tc>
          <w:tcPr>
            <w:tcW w:w="3198" w:type="dxa"/>
          </w:tcPr>
          <w:p w14:paraId="2D8752AB" w14:textId="77777777" w:rsidR="00A60DA0" w:rsidRPr="00FD376B" w:rsidRDefault="00A60DA0" w:rsidP="00A60DA0">
            <w:pPr>
              <w:ind w:right="317"/>
              <w:jc w:val="right"/>
              <w:rPr>
                <w:rFonts w:ascii="Times New Roman" w:eastAsia="SimSun" w:hAnsi="Times New Roman" w:cs="Times New Roman"/>
                <w:color w:val="000000" w:themeColor="text1"/>
                <w:spacing w:val="-6"/>
                <w:kern w:val="1"/>
                <w:sz w:val="18"/>
                <w:szCs w:val="24"/>
                <w:lang w:eastAsia="zh-CN" w:bidi="hi-IN"/>
              </w:rPr>
            </w:pPr>
            <w:r w:rsidRPr="00FD376B">
              <w:rPr>
                <w:rFonts w:ascii="Times New Roman" w:hAnsi="Times New Roman" w:cs="Times New Roman"/>
                <w:b/>
                <w:caps/>
                <w:color w:val="000000" w:themeColor="text1"/>
              </w:rPr>
              <w:t>ANEXE</w:t>
            </w:r>
          </w:p>
        </w:tc>
        <w:tc>
          <w:tcPr>
            <w:tcW w:w="7088" w:type="dxa"/>
          </w:tcPr>
          <w:p w14:paraId="3B7B3427" w14:textId="7D252634" w:rsidR="00A60DA0" w:rsidRPr="00FD376B" w:rsidRDefault="00A60DA0" w:rsidP="00A60DA0">
            <w:pPr>
              <w:pStyle w:val="CVNormal"/>
              <w:spacing w:before="40" w:after="40"/>
              <w:jc w:val="both"/>
              <w:rPr>
                <w:rFonts w:ascii="Times New Roman" w:hAnsi="Times New Roman"/>
                <w:color w:val="000000" w:themeColor="text1"/>
              </w:rPr>
            </w:pPr>
            <w:r w:rsidRPr="00FD376B">
              <w:rPr>
                <w:rFonts w:ascii="Times New Roman" w:eastAsia="ArialMT" w:hAnsi="Times New Roman"/>
                <w:color w:val="000000" w:themeColor="text1"/>
                <w:spacing w:val="-6"/>
                <w:kern w:val="1"/>
                <w:lang w:eastAsia="zh-CN" w:bidi="hi-IN"/>
              </w:rPr>
              <w:t>Certificate, diplome, adeverinţe, rapoarte, procese verbale, copii xerox conform cu originalul, dovezi ce susţin C.V.-ul</w:t>
            </w:r>
          </w:p>
        </w:tc>
      </w:tr>
    </w:tbl>
    <w:p w14:paraId="294A4018" w14:textId="77777777" w:rsidR="00602CBE" w:rsidRPr="00FD376B" w:rsidRDefault="00602CBE" w:rsidP="00A2321C">
      <w:pPr>
        <w:spacing w:before="240" w:after="0" w:line="240" w:lineRule="auto"/>
        <w:jc w:val="center"/>
        <w:rPr>
          <w:rFonts w:ascii="Times New Roman" w:hAnsi="Times New Roman" w:cs="Times New Roman"/>
          <w:b/>
          <w:color w:val="000000" w:themeColor="text1"/>
        </w:rPr>
      </w:pPr>
    </w:p>
    <w:p w14:paraId="71069EA2" w14:textId="77777777" w:rsidR="000D1A01" w:rsidRPr="00FD376B" w:rsidRDefault="000D1A01" w:rsidP="00A2321C">
      <w:pPr>
        <w:spacing w:before="240" w:after="0" w:line="240" w:lineRule="auto"/>
        <w:jc w:val="center"/>
        <w:rPr>
          <w:rFonts w:ascii="Times New Roman" w:hAnsi="Times New Roman" w:cs="Times New Roman"/>
          <w:b/>
          <w:color w:val="000000" w:themeColor="text1"/>
        </w:rPr>
      </w:pPr>
    </w:p>
    <w:p w14:paraId="025DAAE0" w14:textId="2E751BA6" w:rsidR="00637D5E" w:rsidRDefault="00D65802" w:rsidP="00A2321C">
      <w:pPr>
        <w:spacing w:before="120" w:after="0" w:line="240" w:lineRule="auto"/>
        <w:jc w:val="center"/>
        <w:rPr>
          <w:rFonts w:ascii="Times New Roman" w:hAnsi="Times New Roman" w:cs="Times New Roman"/>
          <w:b/>
          <w:color w:val="000000" w:themeColor="text1"/>
        </w:rPr>
      </w:pPr>
      <w:r w:rsidRPr="00D65802">
        <w:rPr>
          <w:b/>
          <w:noProof/>
          <w:color w:val="000000" w:themeColor="text1"/>
          <w:lang w:eastAsia="ro-RO"/>
        </w:rPr>
        <w:drawing>
          <wp:anchor distT="0" distB="0" distL="114300" distR="114300" simplePos="0" relativeHeight="251661312" behindDoc="1" locked="0" layoutInCell="1" allowOverlap="1" wp14:anchorId="04BAF54B" wp14:editId="7EA47D77">
            <wp:simplePos x="0" y="0"/>
            <wp:positionH relativeFrom="column">
              <wp:posOffset>2236893</wp:posOffset>
            </wp:positionH>
            <wp:positionV relativeFrom="paragraph">
              <wp:posOffset>321733</wp:posOffset>
            </wp:positionV>
            <wp:extent cx="1463398" cy="761788"/>
            <wp:effectExtent l="0" t="0" r="3810" b="635"/>
            <wp:wrapNone/>
            <wp:docPr id="1028834761" name="Picture 2" descr="A blue star symbol with a fe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34761" name="Picture 2" descr="A blue star symbol with a few lines&#10;&#10;AI-generated content may be incorrect."/>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63398" cy="761788"/>
                    </a:xfrm>
                    <a:prstGeom prst="rect">
                      <a:avLst/>
                    </a:prstGeom>
                    <a:noFill/>
                    <a:ln>
                      <a:noFill/>
                    </a:ln>
                  </pic:spPr>
                </pic:pic>
              </a:graphicData>
            </a:graphic>
            <wp14:sizeRelH relativeFrom="page">
              <wp14:pctWidth>0</wp14:pctWidth>
            </wp14:sizeRelH>
            <wp14:sizeRelV relativeFrom="page">
              <wp14:pctHeight>0</wp14:pctHeight>
            </wp14:sizeRelV>
          </wp:anchor>
        </w:drawing>
      </w:r>
      <w:r w:rsidR="00450EC8">
        <w:rPr>
          <w:rFonts w:ascii="Times New Roman" w:hAnsi="Times New Roman" w:cs="Times New Roman"/>
          <w:b/>
          <w:color w:val="000000" w:themeColor="text1"/>
        </w:rPr>
        <w:t>p</w:t>
      </w:r>
      <w:r w:rsidR="00023303" w:rsidRPr="00FD376B">
        <w:rPr>
          <w:rFonts w:ascii="Times New Roman" w:hAnsi="Times New Roman" w:cs="Times New Roman"/>
          <w:b/>
          <w:color w:val="000000" w:themeColor="text1"/>
        </w:rPr>
        <w:t>rof.  Alina</w:t>
      </w:r>
      <w:r w:rsidR="00450EC8">
        <w:rPr>
          <w:rFonts w:ascii="Times New Roman" w:hAnsi="Times New Roman" w:cs="Times New Roman"/>
          <w:b/>
          <w:color w:val="000000" w:themeColor="text1"/>
        </w:rPr>
        <w:t>-</w:t>
      </w:r>
      <w:r w:rsidR="00023303" w:rsidRPr="00FD376B">
        <w:rPr>
          <w:rFonts w:ascii="Times New Roman" w:hAnsi="Times New Roman" w:cs="Times New Roman"/>
          <w:b/>
          <w:color w:val="000000" w:themeColor="text1"/>
        </w:rPr>
        <w:t>Viorica</w:t>
      </w:r>
      <w:r w:rsidR="00A2321C" w:rsidRPr="00FD376B">
        <w:rPr>
          <w:rFonts w:ascii="Times New Roman" w:hAnsi="Times New Roman" w:cs="Times New Roman"/>
          <w:b/>
          <w:color w:val="000000" w:themeColor="text1"/>
        </w:rPr>
        <w:t xml:space="preserve"> DUMITRAŞCU</w:t>
      </w:r>
    </w:p>
    <w:p w14:paraId="5CB1C854" w14:textId="4700A41B" w:rsidR="00D65802" w:rsidRPr="00D65802" w:rsidRDefault="00D65802" w:rsidP="00D65802">
      <w:pPr>
        <w:tabs>
          <w:tab w:val="left" w:pos="7927"/>
        </w:tabs>
        <w:rPr>
          <w:rFonts w:ascii="Times New Roman" w:hAnsi="Times New Roman" w:cs="Times New Roman"/>
        </w:rPr>
      </w:pPr>
      <w:r>
        <w:rPr>
          <w:rFonts w:ascii="Times New Roman" w:hAnsi="Times New Roman" w:cs="Times New Roman"/>
        </w:rPr>
        <w:tab/>
      </w:r>
    </w:p>
    <w:sectPr w:rsidR="00D65802" w:rsidRPr="00D65802" w:rsidSect="008323CE">
      <w:headerReference w:type="default" r:id="rId12"/>
      <w:footerReference w:type="default" r:id="rId13"/>
      <w:pgSz w:w="11906" w:h="16838"/>
      <w:pgMar w:top="1417" w:right="1417" w:bottom="993" w:left="1417"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D17CD" w14:textId="77777777" w:rsidR="00E6225F" w:rsidRDefault="00E6225F" w:rsidP="00991E05">
      <w:pPr>
        <w:spacing w:after="0" w:line="240" w:lineRule="auto"/>
      </w:pPr>
      <w:r>
        <w:separator/>
      </w:r>
    </w:p>
  </w:endnote>
  <w:endnote w:type="continuationSeparator" w:id="0">
    <w:p w14:paraId="7DF25285" w14:textId="77777777" w:rsidR="00E6225F" w:rsidRDefault="00E6225F" w:rsidP="0099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charset w:val="00"/>
    <w:family w:val="auto"/>
    <w:pitch w:val="variable"/>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2491" w14:textId="77777777" w:rsidR="00DB573B" w:rsidRDefault="00DB573B" w:rsidP="00991E05">
    <w:pPr>
      <w:pStyle w:val="Aaoeeu"/>
      <w:widowControl/>
      <w:tabs>
        <w:tab w:val="left" w:pos="3261"/>
      </w:tabs>
      <w:rPr>
        <w:rFonts w:ascii="Arial Narrow" w:hAnsi="Arial Narrow"/>
        <w:i/>
        <w:sz w:val="16"/>
      </w:rPr>
    </w:pPr>
    <w:r>
      <w:rPr>
        <w:rFonts w:ascii="Arial Narrow" w:hAnsi="Arial Narrow"/>
        <w:i/>
        <w:sz w:val="16"/>
      </w:rPr>
      <w:t xml:space="preserve">Pagina </w:t>
    </w:r>
    <w:r>
      <w:rPr>
        <w:rFonts w:ascii="Arial Narrow" w:hAnsi="Arial Narrow"/>
        <w:i/>
        <w:sz w:val="16"/>
      </w:rPr>
      <w:fldChar w:fldCharType="begin"/>
    </w:r>
    <w:r>
      <w:rPr>
        <w:rFonts w:ascii="Arial Narrow" w:hAnsi="Arial Narrow"/>
        <w:i/>
        <w:sz w:val="16"/>
      </w:rPr>
      <w:instrText xml:space="preserve">page </w:instrText>
    </w:r>
    <w:r>
      <w:rPr>
        <w:rFonts w:ascii="Arial Narrow" w:hAnsi="Arial Narrow"/>
        <w:i/>
        <w:sz w:val="16"/>
      </w:rPr>
      <w:fldChar w:fldCharType="separate"/>
    </w:r>
    <w:r w:rsidR="00B5359E">
      <w:rPr>
        <w:rFonts w:ascii="Arial Narrow" w:hAnsi="Arial Narrow"/>
        <w:i/>
        <w:noProof/>
        <w:sz w:val="16"/>
      </w:rPr>
      <w:t>23</w:t>
    </w:r>
    <w:r>
      <w:rPr>
        <w:rFonts w:ascii="Arial Narrow" w:hAnsi="Arial Narrow"/>
        <w:i/>
        <w:sz w:val="16"/>
      </w:rPr>
      <w:fldChar w:fldCharType="end"/>
    </w:r>
    <w:r>
      <w:rPr>
        <w:rFonts w:ascii="Arial Narrow" w:hAnsi="Arial Narrow"/>
        <w:i/>
        <w:sz w:val="16"/>
      </w:rPr>
      <w:t xml:space="preserve"> /14 - Curriculum vitae</w:t>
    </w:r>
  </w:p>
  <w:p w14:paraId="1FF1B841" w14:textId="77777777" w:rsidR="00DB573B" w:rsidRDefault="00DB573B" w:rsidP="00991E05">
    <w:pPr>
      <w:pStyle w:val="Footer"/>
    </w:pPr>
    <w:r>
      <w:rPr>
        <w:rFonts w:ascii="Arial Narrow" w:hAnsi="Arial Narrow"/>
        <w:i/>
        <w:sz w:val="16"/>
      </w:rPr>
      <w:t>[ Dumitraşcu Alina Viorica ]</w:t>
    </w:r>
  </w:p>
  <w:p w14:paraId="1736468B" w14:textId="77777777" w:rsidR="00DB573B" w:rsidRDefault="00DB5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9825A" w14:textId="77777777" w:rsidR="00E6225F" w:rsidRDefault="00E6225F" w:rsidP="00991E05">
      <w:pPr>
        <w:spacing w:after="0" w:line="240" w:lineRule="auto"/>
      </w:pPr>
      <w:r>
        <w:separator/>
      </w:r>
    </w:p>
  </w:footnote>
  <w:footnote w:type="continuationSeparator" w:id="0">
    <w:p w14:paraId="392B6C5A" w14:textId="77777777" w:rsidR="00E6225F" w:rsidRDefault="00E6225F" w:rsidP="00991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FAF2B" w14:textId="77777777" w:rsidR="00DB573B" w:rsidRDefault="00DB573B" w:rsidP="00991E05">
    <w:pPr>
      <w:pStyle w:val="ECV1stPage"/>
      <w:spacing w:before="329"/>
    </w:pPr>
    <w:r>
      <w:rPr>
        <w:noProof/>
        <w:lang w:val="ro-RO" w:eastAsia="ro-RO" w:bidi="ar-SA"/>
      </w:rPr>
      <w:drawing>
        <wp:anchor distT="0" distB="0" distL="0" distR="0" simplePos="0" relativeHeight="251658240" behindDoc="0" locked="0" layoutInCell="1" allowOverlap="1" wp14:anchorId="1528FA29" wp14:editId="6011A114">
          <wp:simplePos x="0" y="0"/>
          <wp:positionH relativeFrom="column">
            <wp:posOffset>-295275</wp:posOffset>
          </wp:positionH>
          <wp:positionV relativeFrom="paragraph">
            <wp:posOffset>18415</wp:posOffset>
          </wp:positionV>
          <wp:extent cx="1616075" cy="4635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Curriculum Vitae </w:t>
    </w:r>
  </w:p>
  <w:p w14:paraId="754FD8D6" w14:textId="77777777" w:rsidR="00DB573B" w:rsidRDefault="00DB573B">
    <w:pPr>
      <w:pStyle w:val="Header"/>
    </w:pPr>
  </w:p>
  <w:p w14:paraId="133E903E" w14:textId="77777777" w:rsidR="00DB573B" w:rsidRDefault="00DB5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0766328"/>
    <w:multiLevelType w:val="hybridMultilevel"/>
    <w:tmpl w:val="7ED08914"/>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3">
    <w:nsid w:val="01E31A79"/>
    <w:multiLevelType w:val="hybridMultilevel"/>
    <w:tmpl w:val="6792CE74"/>
    <w:lvl w:ilvl="0" w:tplc="CAA22C9A">
      <w:start w:val="1"/>
      <w:numFmt w:val="decimal"/>
      <w:lvlText w:val="%1."/>
      <w:lvlJc w:val="left"/>
      <w:pPr>
        <w:ind w:left="882" w:hanging="360"/>
      </w:pPr>
      <w:rPr>
        <w:rFonts w:ascii="Times New Roman" w:hAnsi="Times New Roman" w:cs="Times New Roman" w:hint="default"/>
        <w:b/>
        <w:color w:val="0D0D0D"/>
        <w:sz w:val="22"/>
        <w:szCs w:val="22"/>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02FA5908"/>
    <w:multiLevelType w:val="hybridMultilevel"/>
    <w:tmpl w:val="B4F0C9D4"/>
    <w:lvl w:ilvl="0" w:tplc="CACED1F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8E26488"/>
    <w:multiLevelType w:val="hybridMultilevel"/>
    <w:tmpl w:val="12361742"/>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6">
    <w:nsid w:val="0F7D6D83"/>
    <w:multiLevelType w:val="hybridMultilevel"/>
    <w:tmpl w:val="445A7E94"/>
    <w:lvl w:ilvl="0" w:tplc="7682FBB8">
      <w:start w:val="1"/>
      <w:numFmt w:val="decimal"/>
      <w:lvlText w:val="%1"/>
      <w:lvlJc w:val="left"/>
      <w:pPr>
        <w:ind w:left="578" w:hanging="360"/>
      </w:pPr>
      <w:rPr>
        <w:rFonts w:hint="default"/>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7">
    <w:nsid w:val="119C40D1"/>
    <w:multiLevelType w:val="hybridMultilevel"/>
    <w:tmpl w:val="5B08C9A2"/>
    <w:lvl w:ilvl="0" w:tplc="CACED1FC">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8">
    <w:nsid w:val="12F278B7"/>
    <w:multiLevelType w:val="hybridMultilevel"/>
    <w:tmpl w:val="CC882412"/>
    <w:lvl w:ilvl="0" w:tplc="CACED1FC">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9">
    <w:nsid w:val="15B3242C"/>
    <w:multiLevelType w:val="hybridMultilevel"/>
    <w:tmpl w:val="D070F7E4"/>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10">
    <w:nsid w:val="1B640822"/>
    <w:multiLevelType w:val="hybridMultilevel"/>
    <w:tmpl w:val="59A2F898"/>
    <w:lvl w:ilvl="0" w:tplc="04180005">
      <w:start w:val="1"/>
      <w:numFmt w:val="bullet"/>
      <w:lvlText w:val=""/>
      <w:lvlJc w:val="left"/>
      <w:pPr>
        <w:ind w:left="927"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nsid w:val="1B6947D1"/>
    <w:multiLevelType w:val="hybridMultilevel"/>
    <w:tmpl w:val="028E595E"/>
    <w:lvl w:ilvl="0" w:tplc="DA3A747C">
      <w:start w:val="1"/>
      <w:numFmt w:val="bullet"/>
      <w:lvlText w:val=""/>
      <w:lvlJc w:val="left"/>
      <w:pPr>
        <w:ind w:left="720" w:hanging="360"/>
      </w:pPr>
      <w:rPr>
        <w:rFonts w:ascii="Symbol" w:hAnsi="Symbol" w:hint="default"/>
        <w:sz w:val="16"/>
        <w:szCs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DF91ACC"/>
    <w:multiLevelType w:val="hybridMultilevel"/>
    <w:tmpl w:val="6352DC7C"/>
    <w:lvl w:ilvl="0" w:tplc="29FE59DA">
      <w:start w:val="1"/>
      <w:numFmt w:val="bullet"/>
      <w:lvlText w:val=""/>
      <w:lvlJc w:val="left"/>
      <w:pPr>
        <w:ind w:left="946"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13">
    <w:nsid w:val="21B9785B"/>
    <w:multiLevelType w:val="multilevel"/>
    <w:tmpl w:val="1E2E2258"/>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4">
    <w:nsid w:val="23AA6E12"/>
    <w:multiLevelType w:val="multilevel"/>
    <w:tmpl w:val="F7D08FAC"/>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5">
    <w:nsid w:val="25614689"/>
    <w:multiLevelType w:val="hybridMultilevel"/>
    <w:tmpl w:val="643E20B2"/>
    <w:lvl w:ilvl="0" w:tplc="29FE59DA">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C474CC"/>
    <w:multiLevelType w:val="multilevel"/>
    <w:tmpl w:val="1E1ED8A0"/>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7">
    <w:nsid w:val="2AB36214"/>
    <w:multiLevelType w:val="hybridMultilevel"/>
    <w:tmpl w:val="D72EBCE6"/>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18">
    <w:nsid w:val="2B075498"/>
    <w:multiLevelType w:val="hybridMultilevel"/>
    <w:tmpl w:val="06624AE4"/>
    <w:lvl w:ilvl="0" w:tplc="CACED1FC">
      <w:start w:val="1"/>
      <w:numFmt w:val="bullet"/>
      <w:lvlText w:val=""/>
      <w:lvlJc w:val="left"/>
      <w:pPr>
        <w:ind w:left="895" w:hanging="360"/>
      </w:pPr>
      <w:rPr>
        <w:rFonts w:ascii="Symbol" w:hAnsi="Symbol" w:hint="default"/>
      </w:rPr>
    </w:lvl>
    <w:lvl w:ilvl="1" w:tplc="04180003" w:tentative="1">
      <w:start w:val="1"/>
      <w:numFmt w:val="bullet"/>
      <w:lvlText w:val="o"/>
      <w:lvlJc w:val="left"/>
      <w:pPr>
        <w:ind w:left="1615" w:hanging="360"/>
      </w:pPr>
      <w:rPr>
        <w:rFonts w:ascii="Courier New" w:hAnsi="Courier New" w:cs="Courier New" w:hint="default"/>
      </w:rPr>
    </w:lvl>
    <w:lvl w:ilvl="2" w:tplc="04180005" w:tentative="1">
      <w:start w:val="1"/>
      <w:numFmt w:val="bullet"/>
      <w:lvlText w:val=""/>
      <w:lvlJc w:val="left"/>
      <w:pPr>
        <w:ind w:left="2335" w:hanging="360"/>
      </w:pPr>
      <w:rPr>
        <w:rFonts w:ascii="Wingdings" w:hAnsi="Wingdings" w:hint="default"/>
      </w:rPr>
    </w:lvl>
    <w:lvl w:ilvl="3" w:tplc="04180001" w:tentative="1">
      <w:start w:val="1"/>
      <w:numFmt w:val="bullet"/>
      <w:lvlText w:val=""/>
      <w:lvlJc w:val="left"/>
      <w:pPr>
        <w:ind w:left="3055" w:hanging="360"/>
      </w:pPr>
      <w:rPr>
        <w:rFonts w:ascii="Symbol" w:hAnsi="Symbol" w:hint="default"/>
      </w:rPr>
    </w:lvl>
    <w:lvl w:ilvl="4" w:tplc="04180003" w:tentative="1">
      <w:start w:val="1"/>
      <w:numFmt w:val="bullet"/>
      <w:lvlText w:val="o"/>
      <w:lvlJc w:val="left"/>
      <w:pPr>
        <w:ind w:left="3775" w:hanging="360"/>
      </w:pPr>
      <w:rPr>
        <w:rFonts w:ascii="Courier New" w:hAnsi="Courier New" w:cs="Courier New" w:hint="default"/>
      </w:rPr>
    </w:lvl>
    <w:lvl w:ilvl="5" w:tplc="04180005" w:tentative="1">
      <w:start w:val="1"/>
      <w:numFmt w:val="bullet"/>
      <w:lvlText w:val=""/>
      <w:lvlJc w:val="left"/>
      <w:pPr>
        <w:ind w:left="4495" w:hanging="360"/>
      </w:pPr>
      <w:rPr>
        <w:rFonts w:ascii="Wingdings" w:hAnsi="Wingdings" w:hint="default"/>
      </w:rPr>
    </w:lvl>
    <w:lvl w:ilvl="6" w:tplc="04180001" w:tentative="1">
      <w:start w:val="1"/>
      <w:numFmt w:val="bullet"/>
      <w:lvlText w:val=""/>
      <w:lvlJc w:val="left"/>
      <w:pPr>
        <w:ind w:left="5215" w:hanging="360"/>
      </w:pPr>
      <w:rPr>
        <w:rFonts w:ascii="Symbol" w:hAnsi="Symbol" w:hint="default"/>
      </w:rPr>
    </w:lvl>
    <w:lvl w:ilvl="7" w:tplc="04180003" w:tentative="1">
      <w:start w:val="1"/>
      <w:numFmt w:val="bullet"/>
      <w:lvlText w:val="o"/>
      <w:lvlJc w:val="left"/>
      <w:pPr>
        <w:ind w:left="5935" w:hanging="360"/>
      </w:pPr>
      <w:rPr>
        <w:rFonts w:ascii="Courier New" w:hAnsi="Courier New" w:cs="Courier New" w:hint="default"/>
      </w:rPr>
    </w:lvl>
    <w:lvl w:ilvl="8" w:tplc="04180005" w:tentative="1">
      <w:start w:val="1"/>
      <w:numFmt w:val="bullet"/>
      <w:lvlText w:val=""/>
      <w:lvlJc w:val="left"/>
      <w:pPr>
        <w:ind w:left="6655" w:hanging="360"/>
      </w:pPr>
      <w:rPr>
        <w:rFonts w:ascii="Wingdings" w:hAnsi="Wingdings" w:hint="default"/>
      </w:rPr>
    </w:lvl>
  </w:abstractNum>
  <w:abstractNum w:abstractNumId="19">
    <w:nsid w:val="2E18158C"/>
    <w:multiLevelType w:val="hybridMultilevel"/>
    <w:tmpl w:val="D63C5138"/>
    <w:lvl w:ilvl="0" w:tplc="69AEDA68">
      <w:start w:val="1"/>
      <w:numFmt w:val="bullet"/>
      <w:lvlText w:val=""/>
      <w:lvlJc w:val="left"/>
      <w:pPr>
        <w:tabs>
          <w:tab w:val="num" w:pos="786"/>
        </w:tabs>
        <w:ind w:left="786" w:hanging="360"/>
      </w:pPr>
      <w:rPr>
        <w:rFonts w:ascii="Symbol" w:hAnsi="Symbol" w:hint="default"/>
        <w:b w:val="0"/>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3C27CA"/>
    <w:multiLevelType w:val="hybridMultilevel"/>
    <w:tmpl w:val="474A2E34"/>
    <w:lvl w:ilvl="0" w:tplc="CACED1F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nsid w:val="35303814"/>
    <w:multiLevelType w:val="hybridMultilevel"/>
    <w:tmpl w:val="4418B7A2"/>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22">
    <w:nsid w:val="396925B9"/>
    <w:multiLevelType w:val="hybridMultilevel"/>
    <w:tmpl w:val="DC1A5FA0"/>
    <w:lvl w:ilvl="0" w:tplc="CACED1FC">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23">
    <w:nsid w:val="398C6D63"/>
    <w:multiLevelType w:val="hybridMultilevel"/>
    <w:tmpl w:val="7E2E17B0"/>
    <w:lvl w:ilvl="0" w:tplc="CACED1FC">
      <w:start w:val="1"/>
      <w:numFmt w:val="bullet"/>
      <w:lvlText w:val=""/>
      <w:lvlJc w:val="left"/>
      <w:pPr>
        <w:tabs>
          <w:tab w:val="num" w:pos="786"/>
        </w:tabs>
        <w:ind w:left="78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BA5DD6"/>
    <w:multiLevelType w:val="hybridMultilevel"/>
    <w:tmpl w:val="3F866552"/>
    <w:lvl w:ilvl="0" w:tplc="CACED1FC">
      <w:start w:val="1"/>
      <w:numFmt w:val="bullet"/>
      <w:lvlText w:val=""/>
      <w:lvlJc w:val="left"/>
      <w:pPr>
        <w:ind w:left="720" w:hanging="360"/>
      </w:pPr>
      <w:rPr>
        <w:rFonts w:ascii="Symbol" w:hAnsi="Symbol" w:hint="default"/>
        <w:sz w:val="14"/>
        <w:szCs w:val="1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C8A31E2"/>
    <w:multiLevelType w:val="multilevel"/>
    <w:tmpl w:val="D1148656"/>
    <w:lvl w:ilvl="0">
      <w:start w:val="1"/>
      <w:numFmt w:val="bullet"/>
      <w:lvlText w:val=""/>
      <w:lvlJc w:val="left"/>
      <w:pPr>
        <w:tabs>
          <w:tab w:val="num" w:pos="0"/>
        </w:tabs>
        <w:ind w:left="113" w:hanging="113"/>
      </w:pPr>
      <w:rPr>
        <w:rFonts w:ascii="Wingdings" w:hAnsi="Wingdings" w:hint="default"/>
        <w:sz w:val="14"/>
        <w:szCs w:val="14"/>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6">
    <w:nsid w:val="41970433"/>
    <w:multiLevelType w:val="hybridMultilevel"/>
    <w:tmpl w:val="8F4AAC6E"/>
    <w:lvl w:ilvl="0" w:tplc="9BF69FEC">
      <w:start w:val="1"/>
      <w:numFmt w:val="bullet"/>
      <w:lvlText w:val="-"/>
      <w:lvlJc w:val="left"/>
      <w:pPr>
        <w:ind w:left="473" w:hanging="360"/>
      </w:pPr>
      <w:rPr>
        <w:rFonts w:ascii="Arial" w:eastAsia="ArialMT" w:hAnsi="Arial" w:cs="Arial" w:hint="default"/>
        <w:b/>
        <w:color w:val="00206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7">
    <w:nsid w:val="42A9189B"/>
    <w:multiLevelType w:val="hybridMultilevel"/>
    <w:tmpl w:val="4852F7BA"/>
    <w:lvl w:ilvl="0" w:tplc="CACED1FC">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28">
    <w:nsid w:val="46B13883"/>
    <w:multiLevelType w:val="hybridMultilevel"/>
    <w:tmpl w:val="4E14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7B6ACC"/>
    <w:multiLevelType w:val="hybridMultilevel"/>
    <w:tmpl w:val="9FD09EDE"/>
    <w:lvl w:ilvl="0" w:tplc="CACED1F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F867BD8"/>
    <w:multiLevelType w:val="hybridMultilevel"/>
    <w:tmpl w:val="C5A0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10206B"/>
    <w:multiLevelType w:val="hybridMultilevel"/>
    <w:tmpl w:val="BD98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904508"/>
    <w:multiLevelType w:val="multilevel"/>
    <w:tmpl w:val="05C6D48A"/>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33">
    <w:nsid w:val="589B05B7"/>
    <w:multiLevelType w:val="hybridMultilevel"/>
    <w:tmpl w:val="8640E90A"/>
    <w:lvl w:ilvl="0" w:tplc="5B566B36">
      <w:start w:val="1"/>
      <w:numFmt w:val="bullet"/>
      <w:lvlText w:val="-"/>
      <w:lvlJc w:val="left"/>
      <w:pPr>
        <w:ind w:left="473" w:hanging="360"/>
      </w:pPr>
      <w:rPr>
        <w:rFonts w:ascii="Arial" w:eastAsia="ArialMT" w:hAnsi="Arial" w:cs="Arial" w:hint="default"/>
        <w:b/>
        <w:color w:val="00206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4">
    <w:nsid w:val="5B505509"/>
    <w:multiLevelType w:val="hybridMultilevel"/>
    <w:tmpl w:val="E3444A34"/>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35">
    <w:nsid w:val="5E7D2553"/>
    <w:multiLevelType w:val="hybridMultilevel"/>
    <w:tmpl w:val="B98479AA"/>
    <w:lvl w:ilvl="0" w:tplc="15F602F0">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36">
    <w:nsid w:val="61251902"/>
    <w:multiLevelType w:val="hybridMultilevel"/>
    <w:tmpl w:val="83A84AE6"/>
    <w:lvl w:ilvl="0" w:tplc="7D94F33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7">
    <w:nsid w:val="62563A2C"/>
    <w:multiLevelType w:val="hybridMultilevel"/>
    <w:tmpl w:val="E26E4158"/>
    <w:lvl w:ilvl="0" w:tplc="29FE59DA">
      <w:start w:val="1"/>
      <w:numFmt w:val="bullet"/>
      <w:lvlText w:val=""/>
      <w:lvlJc w:val="left"/>
      <w:pPr>
        <w:ind w:left="720" w:hanging="360"/>
      </w:pPr>
      <w:rPr>
        <w:rFonts w:ascii="Wingdings" w:hAnsi="Wingdings" w:hint="default"/>
        <w:sz w:val="14"/>
        <w:szCs w:val="1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4DF14BE"/>
    <w:multiLevelType w:val="hybridMultilevel"/>
    <w:tmpl w:val="0138285A"/>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39">
    <w:nsid w:val="65EA0B4B"/>
    <w:multiLevelType w:val="multilevel"/>
    <w:tmpl w:val="B86E064E"/>
    <w:lvl w:ilvl="0">
      <w:start w:val="1"/>
      <w:numFmt w:val="bullet"/>
      <w:lvlText w:val=""/>
      <w:lvlJc w:val="left"/>
      <w:pPr>
        <w:tabs>
          <w:tab w:val="num" w:pos="0"/>
        </w:tabs>
        <w:ind w:left="113" w:hanging="113"/>
      </w:pPr>
      <w:rPr>
        <w:rFonts w:ascii="Wingdings" w:hAnsi="Wingdings" w:hint="default"/>
        <w:color w:val="000000" w:themeColor="text1"/>
        <w:sz w:val="14"/>
        <w:szCs w:val="14"/>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40">
    <w:nsid w:val="66581306"/>
    <w:multiLevelType w:val="hybridMultilevel"/>
    <w:tmpl w:val="1DC8C6A4"/>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41">
    <w:nsid w:val="6A51024C"/>
    <w:multiLevelType w:val="hybridMultilevel"/>
    <w:tmpl w:val="96AE2A70"/>
    <w:lvl w:ilvl="0" w:tplc="CACED1FC">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42">
    <w:nsid w:val="6BAA3367"/>
    <w:multiLevelType w:val="hybridMultilevel"/>
    <w:tmpl w:val="8DB615AE"/>
    <w:lvl w:ilvl="0" w:tplc="29FE59DA">
      <w:start w:val="1"/>
      <w:numFmt w:val="bullet"/>
      <w:lvlText w:val=""/>
      <w:lvlJc w:val="left"/>
      <w:pPr>
        <w:ind w:left="833" w:hanging="360"/>
      </w:pPr>
      <w:rPr>
        <w:rFonts w:ascii="Wingdings" w:hAnsi="Wingdings" w:hint="default"/>
        <w:sz w:val="14"/>
        <w:szCs w:val="14"/>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43">
    <w:nsid w:val="6BEA5043"/>
    <w:multiLevelType w:val="hybridMultilevel"/>
    <w:tmpl w:val="CCE879EA"/>
    <w:lvl w:ilvl="0" w:tplc="04180005">
      <w:start w:val="1"/>
      <w:numFmt w:val="bullet"/>
      <w:lvlText w:val=""/>
      <w:lvlJc w:val="left"/>
      <w:pPr>
        <w:ind w:left="753" w:hanging="360"/>
      </w:pPr>
      <w:rPr>
        <w:rFonts w:ascii="Wingdings" w:hAnsi="Wingdings" w:hint="default"/>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44">
    <w:nsid w:val="70D9129D"/>
    <w:multiLevelType w:val="hybridMultilevel"/>
    <w:tmpl w:val="6CD82E2C"/>
    <w:lvl w:ilvl="0" w:tplc="29FE59DA">
      <w:start w:val="1"/>
      <w:numFmt w:val="bullet"/>
      <w:lvlText w:val=""/>
      <w:lvlJc w:val="left"/>
      <w:pPr>
        <w:ind w:left="833" w:hanging="360"/>
      </w:pPr>
      <w:rPr>
        <w:rFonts w:ascii="Wingdings" w:hAnsi="Wingdings" w:hint="default"/>
        <w:sz w:val="14"/>
        <w:szCs w:val="14"/>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5">
    <w:nsid w:val="769A50AC"/>
    <w:multiLevelType w:val="hybridMultilevel"/>
    <w:tmpl w:val="2EACD2AC"/>
    <w:lvl w:ilvl="0" w:tplc="29FE59DA">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ED2731"/>
    <w:multiLevelType w:val="multilevel"/>
    <w:tmpl w:val="622A4998"/>
    <w:lvl w:ilvl="0">
      <w:start w:val="1"/>
      <w:numFmt w:val="bullet"/>
      <w:lvlText w:val=""/>
      <w:lvlJc w:val="left"/>
      <w:pPr>
        <w:tabs>
          <w:tab w:val="num" w:pos="0"/>
        </w:tabs>
        <w:ind w:left="113" w:hanging="113"/>
      </w:pPr>
      <w:rPr>
        <w:rFonts w:ascii="Wingdings" w:hAnsi="Wingdings" w:hint="default"/>
        <w:sz w:val="14"/>
        <w:szCs w:val="14"/>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47">
    <w:nsid w:val="7B6B7F2C"/>
    <w:multiLevelType w:val="hybridMultilevel"/>
    <w:tmpl w:val="F9DA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3"/>
  </w:num>
  <w:num w:numId="4">
    <w:abstractNumId w:val="11"/>
  </w:num>
  <w:num w:numId="5">
    <w:abstractNumId w:val="43"/>
  </w:num>
  <w:num w:numId="6">
    <w:abstractNumId w:val="10"/>
  </w:num>
  <w:num w:numId="7">
    <w:abstractNumId w:val="35"/>
  </w:num>
  <w:num w:numId="8">
    <w:abstractNumId w:val="2"/>
  </w:num>
  <w:num w:numId="9">
    <w:abstractNumId w:val="12"/>
  </w:num>
  <w:num w:numId="10">
    <w:abstractNumId w:val="0"/>
  </w:num>
  <w:num w:numId="11">
    <w:abstractNumId w:val="8"/>
  </w:num>
  <w:num w:numId="12">
    <w:abstractNumId w:val="14"/>
  </w:num>
  <w:num w:numId="13">
    <w:abstractNumId w:val="16"/>
  </w:num>
  <w:num w:numId="14">
    <w:abstractNumId w:val="27"/>
  </w:num>
  <w:num w:numId="15">
    <w:abstractNumId w:val="37"/>
  </w:num>
  <w:num w:numId="16">
    <w:abstractNumId w:val="24"/>
  </w:num>
  <w:num w:numId="17">
    <w:abstractNumId w:val="20"/>
  </w:num>
  <w:num w:numId="18">
    <w:abstractNumId w:val="18"/>
  </w:num>
  <w:num w:numId="19">
    <w:abstractNumId w:val="5"/>
  </w:num>
  <w:num w:numId="20">
    <w:abstractNumId w:val="7"/>
  </w:num>
  <w:num w:numId="21">
    <w:abstractNumId w:val="4"/>
  </w:num>
  <w:num w:numId="22">
    <w:abstractNumId w:val="31"/>
  </w:num>
  <w:num w:numId="23">
    <w:abstractNumId w:val="13"/>
  </w:num>
  <w:num w:numId="24">
    <w:abstractNumId w:val="17"/>
  </w:num>
  <w:num w:numId="25">
    <w:abstractNumId w:val="38"/>
  </w:num>
  <w:num w:numId="26">
    <w:abstractNumId w:val="40"/>
  </w:num>
  <w:num w:numId="27">
    <w:abstractNumId w:val="1"/>
  </w:num>
  <w:num w:numId="28">
    <w:abstractNumId w:val="9"/>
  </w:num>
  <w:num w:numId="29">
    <w:abstractNumId w:val="22"/>
  </w:num>
  <w:num w:numId="30">
    <w:abstractNumId w:val="41"/>
  </w:num>
  <w:num w:numId="31">
    <w:abstractNumId w:val="29"/>
  </w:num>
  <w:num w:numId="32">
    <w:abstractNumId w:val="32"/>
  </w:num>
  <w:num w:numId="33">
    <w:abstractNumId w:val="39"/>
  </w:num>
  <w:num w:numId="34">
    <w:abstractNumId w:val="25"/>
  </w:num>
  <w:num w:numId="35">
    <w:abstractNumId w:val="46"/>
  </w:num>
  <w:num w:numId="36">
    <w:abstractNumId w:val="21"/>
  </w:num>
  <w:num w:numId="37">
    <w:abstractNumId w:val="34"/>
  </w:num>
  <w:num w:numId="38">
    <w:abstractNumId w:val="42"/>
  </w:num>
  <w:num w:numId="39">
    <w:abstractNumId w:val="36"/>
  </w:num>
  <w:num w:numId="40">
    <w:abstractNumId w:val="33"/>
  </w:num>
  <w:num w:numId="41">
    <w:abstractNumId w:val="26"/>
  </w:num>
  <w:num w:numId="42">
    <w:abstractNumId w:val="44"/>
  </w:num>
  <w:num w:numId="43">
    <w:abstractNumId w:val="45"/>
  </w:num>
  <w:num w:numId="44">
    <w:abstractNumId w:val="15"/>
  </w:num>
  <w:num w:numId="45">
    <w:abstractNumId w:val="28"/>
  </w:num>
  <w:num w:numId="46">
    <w:abstractNumId w:val="3"/>
  </w:num>
  <w:num w:numId="47">
    <w:abstractNumId w:val="47"/>
  </w:num>
  <w:num w:numId="48">
    <w:abstractNumId w:val="30"/>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3D"/>
    <w:rsid w:val="000000E7"/>
    <w:rsid w:val="000002F0"/>
    <w:rsid w:val="00011A54"/>
    <w:rsid w:val="00023303"/>
    <w:rsid w:val="00060A66"/>
    <w:rsid w:val="00061BB1"/>
    <w:rsid w:val="00065581"/>
    <w:rsid w:val="000711D7"/>
    <w:rsid w:val="000723B8"/>
    <w:rsid w:val="00073BEC"/>
    <w:rsid w:val="00076458"/>
    <w:rsid w:val="000844CE"/>
    <w:rsid w:val="000847FB"/>
    <w:rsid w:val="00096073"/>
    <w:rsid w:val="000B7AF9"/>
    <w:rsid w:val="000C67BD"/>
    <w:rsid w:val="000D1A01"/>
    <w:rsid w:val="000D33F4"/>
    <w:rsid w:val="000D7243"/>
    <w:rsid w:val="000E72BD"/>
    <w:rsid w:val="000F3ADE"/>
    <w:rsid w:val="000F405F"/>
    <w:rsid w:val="00101C4C"/>
    <w:rsid w:val="001031CC"/>
    <w:rsid w:val="0011198E"/>
    <w:rsid w:val="00117FD9"/>
    <w:rsid w:val="001374B1"/>
    <w:rsid w:val="0015623D"/>
    <w:rsid w:val="00167D51"/>
    <w:rsid w:val="00170ACE"/>
    <w:rsid w:val="0018139F"/>
    <w:rsid w:val="00194758"/>
    <w:rsid w:val="001A4E22"/>
    <w:rsid w:val="001B23B4"/>
    <w:rsid w:val="001C038E"/>
    <w:rsid w:val="001C7E70"/>
    <w:rsid w:val="001C7F3E"/>
    <w:rsid w:val="001D2B59"/>
    <w:rsid w:val="001E0646"/>
    <w:rsid w:val="001E162E"/>
    <w:rsid w:val="001E3A39"/>
    <w:rsid w:val="001E4007"/>
    <w:rsid w:val="001F2658"/>
    <w:rsid w:val="001F512A"/>
    <w:rsid w:val="001F71C1"/>
    <w:rsid w:val="0020388F"/>
    <w:rsid w:val="00222099"/>
    <w:rsid w:val="0026152D"/>
    <w:rsid w:val="00262EA6"/>
    <w:rsid w:val="00263AE8"/>
    <w:rsid w:val="002811C0"/>
    <w:rsid w:val="0028309D"/>
    <w:rsid w:val="002A5D7F"/>
    <w:rsid w:val="002A627E"/>
    <w:rsid w:val="002C4E3D"/>
    <w:rsid w:val="002C5ED3"/>
    <w:rsid w:val="002D40E6"/>
    <w:rsid w:val="002E0B24"/>
    <w:rsid w:val="002F4CCD"/>
    <w:rsid w:val="002F5F51"/>
    <w:rsid w:val="00305C0D"/>
    <w:rsid w:val="003108B4"/>
    <w:rsid w:val="00320364"/>
    <w:rsid w:val="003213B0"/>
    <w:rsid w:val="0032268A"/>
    <w:rsid w:val="0032577F"/>
    <w:rsid w:val="0032586E"/>
    <w:rsid w:val="00330ABE"/>
    <w:rsid w:val="0033503C"/>
    <w:rsid w:val="0034119B"/>
    <w:rsid w:val="00341485"/>
    <w:rsid w:val="00347C99"/>
    <w:rsid w:val="003530F7"/>
    <w:rsid w:val="003662D3"/>
    <w:rsid w:val="00370CE4"/>
    <w:rsid w:val="003820BE"/>
    <w:rsid w:val="00390364"/>
    <w:rsid w:val="00390FE3"/>
    <w:rsid w:val="00394CEB"/>
    <w:rsid w:val="003972A9"/>
    <w:rsid w:val="003A5202"/>
    <w:rsid w:val="003A7160"/>
    <w:rsid w:val="003C412C"/>
    <w:rsid w:val="003D3C39"/>
    <w:rsid w:val="003D44EA"/>
    <w:rsid w:val="003D4F64"/>
    <w:rsid w:val="003E4679"/>
    <w:rsid w:val="003F05D6"/>
    <w:rsid w:val="003F0753"/>
    <w:rsid w:val="003F1BDC"/>
    <w:rsid w:val="00403AFD"/>
    <w:rsid w:val="00407D30"/>
    <w:rsid w:val="00411AE9"/>
    <w:rsid w:val="00412D89"/>
    <w:rsid w:val="00421B11"/>
    <w:rsid w:val="004232DD"/>
    <w:rsid w:val="00424C06"/>
    <w:rsid w:val="00425135"/>
    <w:rsid w:val="004357A3"/>
    <w:rsid w:val="00450EC8"/>
    <w:rsid w:val="004530E1"/>
    <w:rsid w:val="004648A5"/>
    <w:rsid w:val="004A50F0"/>
    <w:rsid w:val="004B3C7A"/>
    <w:rsid w:val="004C1244"/>
    <w:rsid w:val="004C4242"/>
    <w:rsid w:val="004C5F25"/>
    <w:rsid w:val="004D2157"/>
    <w:rsid w:val="004E1FCF"/>
    <w:rsid w:val="004F5165"/>
    <w:rsid w:val="0050455A"/>
    <w:rsid w:val="00510714"/>
    <w:rsid w:val="005130C2"/>
    <w:rsid w:val="0051496F"/>
    <w:rsid w:val="00525277"/>
    <w:rsid w:val="00537633"/>
    <w:rsid w:val="00581259"/>
    <w:rsid w:val="00585D8A"/>
    <w:rsid w:val="005879B6"/>
    <w:rsid w:val="005A2316"/>
    <w:rsid w:val="005B327A"/>
    <w:rsid w:val="005B3F17"/>
    <w:rsid w:val="005C2679"/>
    <w:rsid w:val="005C3975"/>
    <w:rsid w:val="005C5FE0"/>
    <w:rsid w:val="005C7DE4"/>
    <w:rsid w:val="005F1177"/>
    <w:rsid w:val="00602CBE"/>
    <w:rsid w:val="006076DD"/>
    <w:rsid w:val="00612017"/>
    <w:rsid w:val="006135FD"/>
    <w:rsid w:val="00613FAC"/>
    <w:rsid w:val="00620BD9"/>
    <w:rsid w:val="00624FC5"/>
    <w:rsid w:val="006303C5"/>
    <w:rsid w:val="00630738"/>
    <w:rsid w:val="00631BF9"/>
    <w:rsid w:val="00636488"/>
    <w:rsid w:val="00637D5E"/>
    <w:rsid w:val="0064318B"/>
    <w:rsid w:val="0064558D"/>
    <w:rsid w:val="00646BA5"/>
    <w:rsid w:val="00652B2F"/>
    <w:rsid w:val="006633C3"/>
    <w:rsid w:val="006640F3"/>
    <w:rsid w:val="006641B2"/>
    <w:rsid w:val="00677207"/>
    <w:rsid w:val="00683A89"/>
    <w:rsid w:val="00684106"/>
    <w:rsid w:val="00697187"/>
    <w:rsid w:val="006A512F"/>
    <w:rsid w:val="006A7160"/>
    <w:rsid w:val="006B10BF"/>
    <w:rsid w:val="006B5F92"/>
    <w:rsid w:val="006B6E90"/>
    <w:rsid w:val="006C2C29"/>
    <w:rsid w:val="006C3F8B"/>
    <w:rsid w:val="006D6776"/>
    <w:rsid w:val="006E02AA"/>
    <w:rsid w:val="006E2F49"/>
    <w:rsid w:val="006E61F3"/>
    <w:rsid w:val="0070156F"/>
    <w:rsid w:val="0070362F"/>
    <w:rsid w:val="00704147"/>
    <w:rsid w:val="00707DF9"/>
    <w:rsid w:val="00714429"/>
    <w:rsid w:val="007173B7"/>
    <w:rsid w:val="00717E34"/>
    <w:rsid w:val="0072106D"/>
    <w:rsid w:val="00744C92"/>
    <w:rsid w:val="0075100A"/>
    <w:rsid w:val="007822EE"/>
    <w:rsid w:val="0078432C"/>
    <w:rsid w:val="00793016"/>
    <w:rsid w:val="007A36B2"/>
    <w:rsid w:val="007B022F"/>
    <w:rsid w:val="007B0DCF"/>
    <w:rsid w:val="007B7436"/>
    <w:rsid w:val="007D10E9"/>
    <w:rsid w:val="007D4B44"/>
    <w:rsid w:val="007D74B7"/>
    <w:rsid w:val="007E40CC"/>
    <w:rsid w:val="007F7391"/>
    <w:rsid w:val="00801C9A"/>
    <w:rsid w:val="0081380A"/>
    <w:rsid w:val="00822037"/>
    <w:rsid w:val="00824E13"/>
    <w:rsid w:val="008301A3"/>
    <w:rsid w:val="00831FD3"/>
    <w:rsid w:val="008323CE"/>
    <w:rsid w:val="008420A3"/>
    <w:rsid w:val="00847457"/>
    <w:rsid w:val="00855689"/>
    <w:rsid w:val="0086190D"/>
    <w:rsid w:val="00861DFB"/>
    <w:rsid w:val="00863B1C"/>
    <w:rsid w:val="008646DB"/>
    <w:rsid w:val="00866CCC"/>
    <w:rsid w:val="0087554E"/>
    <w:rsid w:val="00886B0C"/>
    <w:rsid w:val="008A0682"/>
    <w:rsid w:val="008A0B13"/>
    <w:rsid w:val="008A657F"/>
    <w:rsid w:val="008B0ED0"/>
    <w:rsid w:val="008B487F"/>
    <w:rsid w:val="008B66B6"/>
    <w:rsid w:val="008D1A40"/>
    <w:rsid w:val="008D447A"/>
    <w:rsid w:val="008E6E87"/>
    <w:rsid w:val="008F0A5A"/>
    <w:rsid w:val="008F6FC3"/>
    <w:rsid w:val="00900913"/>
    <w:rsid w:val="00913D1B"/>
    <w:rsid w:val="009309FD"/>
    <w:rsid w:val="009335A3"/>
    <w:rsid w:val="00933F9E"/>
    <w:rsid w:val="00945D88"/>
    <w:rsid w:val="00953605"/>
    <w:rsid w:val="009550C9"/>
    <w:rsid w:val="00967A16"/>
    <w:rsid w:val="009724E0"/>
    <w:rsid w:val="00991E05"/>
    <w:rsid w:val="009962D6"/>
    <w:rsid w:val="009D4093"/>
    <w:rsid w:val="009E2766"/>
    <w:rsid w:val="009F389B"/>
    <w:rsid w:val="00A221DB"/>
    <w:rsid w:val="00A2321C"/>
    <w:rsid w:val="00A26FAF"/>
    <w:rsid w:val="00A30E47"/>
    <w:rsid w:val="00A34551"/>
    <w:rsid w:val="00A40318"/>
    <w:rsid w:val="00A45DC2"/>
    <w:rsid w:val="00A51678"/>
    <w:rsid w:val="00A52D01"/>
    <w:rsid w:val="00A60DA0"/>
    <w:rsid w:val="00A60DCE"/>
    <w:rsid w:val="00A63A9C"/>
    <w:rsid w:val="00A9170B"/>
    <w:rsid w:val="00A9368F"/>
    <w:rsid w:val="00A9412C"/>
    <w:rsid w:val="00A97997"/>
    <w:rsid w:val="00AA0EAB"/>
    <w:rsid w:val="00AA3EB8"/>
    <w:rsid w:val="00AA65B7"/>
    <w:rsid w:val="00AB756C"/>
    <w:rsid w:val="00AB75C6"/>
    <w:rsid w:val="00AB7C08"/>
    <w:rsid w:val="00AD0FFF"/>
    <w:rsid w:val="00AD38EF"/>
    <w:rsid w:val="00AE5D74"/>
    <w:rsid w:val="00AE7C57"/>
    <w:rsid w:val="00B01069"/>
    <w:rsid w:val="00B04E49"/>
    <w:rsid w:val="00B15DF4"/>
    <w:rsid w:val="00B169A8"/>
    <w:rsid w:val="00B46849"/>
    <w:rsid w:val="00B5359E"/>
    <w:rsid w:val="00B61D48"/>
    <w:rsid w:val="00B83F01"/>
    <w:rsid w:val="00BB29E4"/>
    <w:rsid w:val="00BB5690"/>
    <w:rsid w:val="00BC6937"/>
    <w:rsid w:val="00BD2E8E"/>
    <w:rsid w:val="00C026A5"/>
    <w:rsid w:val="00C05A35"/>
    <w:rsid w:val="00C11339"/>
    <w:rsid w:val="00C120EB"/>
    <w:rsid w:val="00C140B9"/>
    <w:rsid w:val="00C15308"/>
    <w:rsid w:val="00C15710"/>
    <w:rsid w:val="00C265F1"/>
    <w:rsid w:val="00C41445"/>
    <w:rsid w:val="00C43B43"/>
    <w:rsid w:val="00C67E7E"/>
    <w:rsid w:val="00C75326"/>
    <w:rsid w:val="00C80F4B"/>
    <w:rsid w:val="00C90771"/>
    <w:rsid w:val="00CB3B94"/>
    <w:rsid w:val="00CB593D"/>
    <w:rsid w:val="00CC5689"/>
    <w:rsid w:val="00CC6CE2"/>
    <w:rsid w:val="00CE6DAD"/>
    <w:rsid w:val="00CF09DB"/>
    <w:rsid w:val="00CF6DDE"/>
    <w:rsid w:val="00D0602C"/>
    <w:rsid w:val="00D06A80"/>
    <w:rsid w:val="00D17D28"/>
    <w:rsid w:val="00D55702"/>
    <w:rsid w:val="00D55C65"/>
    <w:rsid w:val="00D641FD"/>
    <w:rsid w:val="00D6478D"/>
    <w:rsid w:val="00D65802"/>
    <w:rsid w:val="00D777E7"/>
    <w:rsid w:val="00D77ABD"/>
    <w:rsid w:val="00D80BC5"/>
    <w:rsid w:val="00D818C6"/>
    <w:rsid w:val="00D97776"/>
    <w:rsid w:val="00DA0D95"/>
    <w:rsid w:val="00DA222B"/>
    <w:rsid w:val="00DB1EBF"/>
    <w:rsid w:val="00DB573B"/>
    <w:rsid w:val="00DB7BD0"/>
    <w:rsid w:val="00DB7D94"/>
    <w:rsid w:val="00DD4841"/>
    <w:rsid w:val="00DD5145"/>
    <w:rsid w:val="00DE3209"/>
    <w:rsid w:val="00DF7AA2"/>
    <w:rsid w:val="00E0158F"/>
    <w:rsid w:val="00E0781E"/>
    <w:rsid w:val="00E13E3E"/>
    <w:rsid w:val="00E174AC"/>
    <w:rsid w:val="00E27AFC"/>
    <w:rsid w:val="00E3054B"/>
    <w:rsid w:val="00E55A48"/>
    <w:rsid w:val="00E56C5E"/>
    <w:rsid w:val="00E6225F"/>
    <w:rsid w:val="00E63B76"/>
    <w:rsid w:val="00E777F4"/>
    <w:rsid w:val="00EA0F46"/>
    <w:rsid w:val="00EB37E1"/>
    <w:rsid w:val="00EB4812"/>
    <w:rsid w:val="00EE2681"/>
    <w:rsid w:val="00EF1F69"/>
    <w:rsid w:val="00EF21FD"/>
    <w:rsid w:val="00F045CA"/>
    <w:rsid w:val="00F15B2E"/>
    <w:rsid w:val="00F22BD9"/>
    <w:rsid w:val="00F26BE5"/>
    <w:rsid w:val="00F36641"/>
    <w:rsid w:val="00F4482E"/>
    <w:rsid w:val="00F4777F"/>
    <w:rsid w:val="00F56684"/>
    <w:rsid w:val="00F639B8"/>
    <w:rsid w:val="00F70226"/>
    <w:rsid w:val="00F72EAB"/>
    <w:rsid w:val="00F737C3"/>
    <w:rsid w:val="00F80607"/>
    <w:rsid w:val="00F83B6B"/>
    <w:rsid w:val="00FA7163"/>
    <w:rsid w:val="00FB51D4"/>
    <w:rsid w:val="00FD376B"/>
    <w:rsid w:val="00FD6BA7"/>
    <w:rsid w:val="00FE0900"/>
    <w:rsid w:val="00FE12FA"/>
    <w:rsid w:val="00FE61F3"/>
    <w:rsid w:val="00FF73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1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341485"/>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2-FirstLine">
    <w:name w:val="CV Heading 2 - First Line"/>
    <w:basedOn w:val="Normal"/>
    <w:next w:val="Normal"/>
    <w:rsid w:val="00341485"/>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customStyle="1" w:styleId="CVMajor-FirstLine">
    <w:name w:val="CV Major - First Line"/>
    <w:basedOn w:val="Normal"/>
    <w:next w:val="Normal"/>
    <w:rsid w:val="00341485"/>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Heading3">
    <w:name w:val="CV Heading 3"/>
    <w:basedOn w:val="Normal"/>
    <w:next w:val="Normal"/>
    <w:rsid w:val="00341485"/>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Normal">
    <w:name w:val="CV Normal"/>
    <w:basedOn w:val="Normal"/>
    <w:rsid w:val="00341485"/>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341485"/>
    <w:rPr>
      <w:sz w:val="4"/>
    </w:rPr>
  </w:style>
  <w:style w:type="paragraph" w:customStyle="1" w:styleId="CVHeading3-FirstLine">
    <w:name w:val="CV Heading 3 - First Line"/>
    <w:basedOn w:val="CVHeading3"/>
    <w:next w:val="CVHeading3"/>
    <w:rsid w:val="00341485"/>
    <w:pPr>
      <w:spacing w:before="74"/>
    </w:pPr>
  </w:style>
  <w:style w:type="paragraph" w:customStyle="1" w:styleId="CVHeading1">
    <w:name w:val="CV Heading 1"/>
    <w:basedOn w:val="Normal"/>
    <w:next w:val="Normal"/>
    <w:rsid w:val="00341485"/>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OiaeaeiYiio2">
    <w:name w:val="O?ia eaeiYiio 2"/>
    <w:basedOn w:val="Normal"/>
    <w:rsid w:val="00341485"/>
    <w:pPr>
      <w:widowControl w:val="0"/>
      <w:spacing w:after="0" w:line="240" w:lineRule="auto"/>
      <w:jc w:val="right"/>
    </w:pPr>
    <w:rPr>
      <w:rFonts w:ascii="Times New Roman" w:eastAsia="Times New Roman" w:hAnsi="Times New Roman" w:cs="Times New Roman"/>
      <w:i/>
      <w:sz w:val="16"/>
      <w:szCs w:val="20"/>
      <w:lang w:val="en-US" w:eastAsia="ro-RO"/>
    </w:rPr>
  </w:style>
  <w:style w:type="paragraph" w:customStyle="1" w:styleId="ECVLeftHeading">
    <w:name w:val="_ECV_LeftHeading"/>
    <w:basedOn w:val="Normal"/>
    <w:rsid w:val="00341485"/>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Heading">
    <w:name w:val="Heading"/>
    <w:basedOn w:val="Normal"/>
    <w:next w:val="BodyText"/>
    <w:rsid w:val="00341485"/>
    <w:pPr>
      <w:keepNext/>
      <w:widowControl w:val="0"/>
      <w:suppressAutoHyphens/>
      <w:spacing w:before="240" w:after="120" w:line="240" w:lineRule="auto"/>
    </w:pPr>
    <w:rPr>
      <w:rFonts w:ascii="Arial" w:eastAsia="Microsoft YaHei" w:hAnsi="Arial" w:cs="Mangal"/>
      <w:color w:val="3F3A38"/>
      <w:spacing w:val="-6"/>
      <w:kern w:val="1"/>
      <w:sz w:val="28"/>
      <w:szCs w:val="28"/>
      <w:lang w:val="en-GB" w:eastAsia="zh-CN" w:bidi="hi-IN"/>
    </w:rPr>
  </w:style>
  <w:style w:type="paragraph" w:styleId="BodyText">
    <w:name w:val="Body Text"/>
    <w:basedOn w:val="Normal"/>
    <w:link w:val="BodyTextChar"/>
    <w:uiPriority w:val="99"/>
    <w:semiHidden/>
    <w:unhideWhenUsed/>
    <w:rsid w:val="00341485"/>
    <w:pPr>
      <w:spacing w:after="120"/>
    </w:pPr>
  </w:style>
  <w:style w:type="character" w:customStyle="1" w:styleId="BodyTextChar">
    <w:name w:val="Body Text Char"/>
    <w:basedOn w:val="DefaultParagraphFont"/>
    <w:link w:val="BodyText"/>
    <w:uiPriority w:val="99"/>
    <w:semiHidden/>
    <w:rsid w:val="00341485"/>
  </w:style>
  <w:style w:type="paragraph" w:customStyle="1" w:styleId="ECVSubSectionHeading">
    <w:name w:val="_ECV_SubSectionHeading"/>
    <w:basedOn w:val="Normal"/>
    <w:rsid w:val="00341485"/>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styleId="ListParagraph">
    <w:name w:val="List Paragraph"/>
    <w:basedOn w:val="Normal"/>
    <w:uiPriority w:val="34"/>
    <w:qFormat/>
    <w:rsid w:val="00341485"/>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991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1E05"/>
  </w:style>
  <w:style w:type="paragraph" w:styleId="Footer">
    <w:name w:val="footer"/>
    <w:basedOn w:val="Normal"/>
    <w:link w:val="FooterChar"/>
    <w:uiPriority w:val="99"/>
    <w:unhideWhenUsed/>
    <w:rsid w:val="00991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1E05"/>
  </w:style>
  <w:style w:type="paragraph" w:customStyle="1" w:styleId="ECV1stPage">
    <w:name w:val="_ECV_1stPage"/>
    <w:basedOn w:val="Normal"/>
    <w:rsid w:val="00991E05"/>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en-GB" w:eastAsia="zh-CN" w:bidi="hi-IN"/>
    </w:rPr>
  </w:style>
  <w:style w:type="paragraph" w:styleId="BalloonText">
    <w:name w:val="Balloon Text"/>
    <w:basedOn w:val="Normal"/>
    <w:link w:val="BalloonTextChar"/>
    <w:uiPriority w:val="99"/>
    <w:semiHidden/>
    <w:unhideWhenUsed/>
    <w:rsid w:val="0099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E05"/>
    <w:rPr>
      <w:rFonts w:ascii="Tahoma" w:hAnsi="Tahoma" w:cs="Tahoma"/>
      <w:sz w:val="16"/>
      <w:szCs w:val="16"/>
    </w:rPr>
  </w:style>
  <w:style w:type="paragraph" w:customStyle="1" w:styleId="Aaoeeu">
    <w:name w:val="Aaoeeu"/>
    <w:rsid w:val="00991E05"/>
    <w:pPr>
      <w:widowControl w:val="0"/>
      <w:spacing w:after="0" w:line="240" w:lineRule="auto"/>
    </w:pPr>
    <w:rPr>
      <w:rFonts w:ascii="Times New Roman" w:eastAsia="Times New Roman" w:hAnsi="Times New Roman" w:cs="Times New Roman"/>
      <w:sz w:val="20"/>
      <w:szCs w:val="20"/>
      <w:lang w:val="en-US" w:eastAsia="ro-RO"/>
    </w:rPr>
  </w:style>
  <w:style w:type="paragraph" w:customStyle="1" w:styleId="LevelAssessment-Code">
    <w:name w:val="Level Assessment - Code"/>
    <w:basedOn w:val="Normal"/>
    <w:next w:val="Normal"/>
    <w:rsid w:val="00991E05"/>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ECVSectionDetails">
    <w:name w:val="_ECV_SectionDetails"/>
    <w:basedOn w:val="Normal"/>
    <w:rsid w:val="00637D5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ECVLeftHeading"/>
    <w:rsid w:val="00637D5E"/>
    <w:pPr>
      <w:spacing w:before="23"/>
    </w:pPr>
    <w:rPr>
      <w:caps w:val="0"/>
    </w:rPr>
  </w:style>
  <w:style w:type="paragraph" w:customStyle="1" w:styleId="ECVLanguageHeading">
    <w:name w:val="_ECV_LanguageHeading"/>
    <w:basedOn w:val="Normal"/>
    <w:rsid w:val="00637D5E"/>
    <w:pPr>
      <w:widowControl w:val="0"/>
      <w:suppressLineNumbers/>
      <w:suppressAutoHyphens/>
      <w:spacing w:after="0" w:line="240" w:lineRule="auto"/>
      <w:jc w:val="center"/>
    </w:pPr>
    <w:rPr>
      <w:rFonts w:ascii="Arial" w:eastAsia="SimSun" w:hAnsi="Arial" w:cs="Mangal"/>
      <w:caps/>
      <w:color w:val="0E4194"/>
      <w:spacing w:val="-6"/>
      <w:kern w:val="1"/>
      <w:sz w:val="14"/>
      <w:szCs w:val="24"/>
      <w:lang w:val="en-GB" w:eastAsia="zh-CN" w:bidi="hi-IN"/>
    </w:rPr>
  </w:style>
  <w:style w:type="paragraph" w:customStyle="1" w:styleId="ECVRightColumn">
    <w:name w:val="_ECV_RightColumn"/>
    <w:basedOn w:val="Normal"/>
    <w:rsid w:val="00637D5E"/>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LanguageSubHeading">
    <w:name w:val="_ECV_LanguageSubHeading"/>
    <w:basedOn w:val="ECVLanguageHeading"/>
    <w:rsid w:val="00637D5E"/>
    <w:pPr>
      <w:spacing w:line="100" w:lineRule="atLeast"/>
    </w:pPr>
    <w:rPr>
      <w:caps w:val="0"/>
      <w:sz w:val="16"/>
    </w:rPr>
  </w:style>
  <w:style w:type="paragraph" w:customStyle="1" w:styleId="ECVLanguageLevel">
    <w:name w:val="_ECV_LanguageLevel"/>
    <w:basedOn w:val="ECVSectionDetails"/>
    <w:rsid w:val="00637D5E"/>
    <w:pPr>
      <w:jc w:val="center"/>
      <w:textAlignment w:val="center"/>
    </w:pPr>
    <w:rPr>
      <w:caps/>
    </w:rPr>
  </w:style>
  <w:style w:type="paragraph" w:customStyle="1" w:styleId="ECVLanguageCertificate">
    <w:name w:val="_ECV_LanguageCertificate"/>
    <w:basedOn w:val="ECVRightColumn"/>
    <w:rsid w:val="00637D5E"/>
    <w:pPr>
      <w:spacing w:before="0" w:line="100" w:lineRule="atLeast"/>
      <w:ind w:right="283"/>
      <w:jc w:val="center"/>
    </w:pPr>
    <w:rPr>
      <w:color w:val="3F3A38"/>
    </w:rPr>
  </w:style>
  <w:style w:type="paragraph" w:customStyle="1" w:styleId="ECVHeadingBullet">
    <w:name w:val="_ECV_HeadingBullet"/>
    <w:basedOn w:val="ECVLeftHeading"/>
    <w:rsid w:val="00637D5E"/>
    <w:pPr>
      <w:tabs>
        <w:tab w:val="num" w:pos="786"/>
      </w:tabs>
      <w:spacing w:line="100" w:lineRule="atLeast"/>
      <w:ind w:left="786" w:hanging="360"/>
      <w:outlineLvl w:val="0"/>
    </w:pPr>
  </w:style>
  <w:style w:type="paragraph" w:customStyle="1" w:styleId="ECVLanguageExplanation">
    <w:name w:val="_ECV_LanguageExplanation"/>
    <w:basedOn w:val="Normal"/>
    <w:rsid w:val="00637D5E"/>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character" w:customStyle="1" w:styleId="apple-style-span">
    <w:name w:val="apple-style-span"/>
    <w:rsid w:val="00E0781E"/>
  </w:style>
  <w:style w:type="paragraph" w:customStyle="1" w:styleId="ECVSectionBullet">
    <w:name w:val="_ECV_SectionBullet"/>
    <w:basedOn w:val="Normal"/>
    <w:rsid w:val="00612017"/>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zh-CN" w:bidi="hi-IN"/>
    </w:rPr>
  </w:style>
  <w:style w:type="paragraph" w:customStyle="1" w:styleId="Default">
    <w:name w:val="Default"/>
    <w:uiPriority w:val="99"/>
    <w:rsid w:val="006641B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D6580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341485"/>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2-FirstLine">
    <w:name w:val="CV Heading 2 - First Line"/>
    <w:basedOn w:val="Normal"/>
    <w:next w:val="Normal"/>
    <w:rsid w:val="00341485"/>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customStyle="1" w:styleId="CVMajor-FirstLine">
    <w:name w:val="CV Major - First Line"/>
    <w:basedOn w:val="Normal"/>
    <w:next w:val="Normal"/>
    <w:rsid w:val="00341485"/>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Heading3">
    <w:name w:val="CV Heading 3"/>
    <w:basedOn w:val="Normal"/>
    <w:next w:val="Normal"/>
    <w:rsid w:val="00341485"/>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Normal">
    <w:name w:val="CV Normal"/>
    <w:basedOn w:val="Normal"/>
    <w:rsid w:val="00341485"/>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341485"/>
    <w:rPr>
      <w:sz w:val="4"/>
    </w:rPr>
  </w:style>
  <w:style w:type="paragraph" w:customStyle="1" w:styleId="CVHeading3-FirstLine">
    <w:name w:val="CV Heading 3 - First Line"/>
    <w:basedOn w:val="CVHeading3"/>
    <w:next w:val="CVHeading3"/>
    <w:rsid w:val="00341485"/>
    <w:pPr>
      <w:spacing w:before="74"/>
    </w:pPr>
  </w:style>
  <w:style w:type="paragraph" w:customStyle="1" w:styleId="CVHeading1">
    <w:name w:val="CV Heading 1"/>
    <w:basedOn w:val="Normal"/>
    <w:next w:val="Normal"/>
    <w:rsid w:val="00341485"/>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OiaeaeiYiio2">
    <w:name w:val="O?ia eaeiYiio 2"/>
    <w:basedOn w:val="Normal"/>
    <w:rsid w:val="00341485"/>
    <w:pPr>
      <w:widowControl w:val="0"/>
      <w:spacing w:after="0" w:line="240" w:lineRule="auto"/>
      <w:jc w:val="right"/>
    </w:pPr>
    <w:rPr>
      <w:rFonts w:ascii="Times New Roman" w:eastAsia="Times New Roman" w:hAnsi="Times New Roman" w:cs="Times New Roman"/>
      <w:i/>
      <w:sz w:val="16"/>
      <w:szCs w:val="20"/>
      <w:lang w:val="en-US" w:eastAsia="ro-RO"/>
    </w:rPr>
  </w:style>
  <w:style w:type="paragraph" w:customStyle="1" w:styleId="ECVLeftHeading">
    <w:name w:val="_ECV_LeftHeading"/>
    <w:basedOn w:val="Normal"/>
    <w:rsid w:val="00341485"/>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Heading">
    <w:name w:val="Heading"/>
    <w:basedOn w:val="Normal"/>
    <w:next w:val="BodyText"/>
    <w:rsid w:val="00341485"/>
    <w:pPr>
      <w:keepNext/>
      <w:widowControl w:val="0"/>
      <w:suppressAutoHyphens/>
      <w:spacing w:before="240" w:after="120" w:line="240" w:lineRule="auto"/>
    </w:pPr>
    <w:rPr>
      <w:rFonts w:ascii="Arial" w:eastAsia="Microsoft YaHei" w:hAnsi="Arial" w:cs="Mangal"/>
      <w:color w:val="3F3A38"/>
      <w:spacing w:val="-6"/>
      <w:kern w:val="1"/>
      <w:sz w:val="28"/>
      <w:szCs w:val="28"/>
      <w:lang w:val="en-GB" w:eastAsia="zh-CN" w:bidi="hi-IN"/>
    </w:rPr>
  </w:style>
  <w:style w:type="paragraph" w:styleId="BodyText">
    <w:name w:val="Body Text"/>
    <w:basedOn w:val="Normal"/>
    <w:link w:val="BodyTextChar"/>
    <w:uiPriority w:val="99"/>
    <w:semiHidden/>
    <w:unhideWhenUsed/>
    <w:rsid w:val="00341485"/>
    <w:pPr>
      <w:spacing w:after="120"/>
    </w:pPr>
  </w:style>
  <w:style w:type="character" w:customStyle="1" w:styleId="BodyTextChar">
    <w:name w:val="Body Text Char"/>
    <w:basedOn w:val="DefaultParagraphFont"/>
    <w:link w:val="BodyText"/>
    <w:uiPriority w:val="99"/>
    <w:semiHidden/>
    <w:rsid w:val="00341485"/>
  </w:style>
  <w:style w:type="paragraph" w:customStyle="1" w:styleId="ECVSubSectionHeading">
    <w:name w:val="_ECV_SubSectionHeading"/>
    <w:basedOn w:val="Normal"/>
    <w:rsid w:val="00341485"/>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styleId="ListParagraph">
    <w:name w:val="List Paragraph"/>
    <w:basedOn w:val="Normal"/>
    <w:uiPriority w:val="34"/>
    <w:qFormat/>
    <w:rsid w:val="00341485"/>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991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1E05"/>
  </w:style>
  <w:style w:type="paragraph" w:styleId="Footer">
    <w:name w:val="footer"/>
    <w:basedOn w:val="Normal"/>
    <w:link w:val="FooterChar"/>
    <w:uiPriority w:val="99"/>
    <w:unhideWhenUsed/>
    <w:rsid w:val="00991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1E05"/>
  </w:style>
  <w:style w:type="paragraph" w:customStyle="1" w:styleId="ECV1stPage">
    <w:name w:val="_ECV_1stPage"/>
    <w:basedOn w:val="Normal"/>
    <w:rsid w:val="00991E05"/>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en-GB" w:eastAsia="zh-CN" w:bidi="hi-IN"/>
    </w:rPr>
  </w:style>
  <w:style w:type="paragraph" w:styleId="BalloonText">
    <w:name w:val="Balloon Text"/>
    <w:basedOn w:val="Normal"/>
    <w:link w:val="BalloonTextChar"/>
    <w:uiPriority w:val="99"/>
    <w:semiHidden/>
    <w:unhideWhenUsed/>
    <w:rsid w:val="0099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E05"/>
    <w:rPr>
      <w:rFonts w:ascii="Tahoma" w:hAnsi="Tahoma" w:cs="Tahoma"/>
      <w:sz w:val="16"/>
      <w:szCs w:val="16"/>
    </w:rPr>
  </w:style>
  <w:style w:type="paragraph" w:customStyle="1" w:styleId="Aaoeeu">
    <w:name w:val="Aaoeeu"/>
    <w:rsid w:val="00991E05"/>
    <w:pPr>
      <w:widowControl w:val="0"/>
      <w:spacing w:after="0" w:line="240" w:lineRule="auto"/>
    </w:pPr>
    <w:rPr>
      <w:rFonts w:ascii="Times New Roman" w:eastAsia="Times New Roman" w:hAnsi="Times New Roman" w:cs="Times New Roman"/>
      <w:sz w:val="20"/>
      <w:szCs w:val="20"/>
      <w:lang w:val="en-US" w:eastAsia="ro-RO"/>
    </w:rPr>
  </w:style>
  <w:style w:type="paragraph" w:customStyle="1" w:styleId="LevelAssessment-Code">
    <w:name w:val="Level Assessment - Code"/>
    <w:basedOn w:val="Normal"/>
    <w:next w:val="Normal"/>
    <w:rsid w:val="00991E05"/>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ECVSectionDetails">
    <w:name w:val="_ECV_SectionDetails"/>
    <w:basedOn w:val="Normal"/>
    <w:rsid w:val="00637D5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ECVLeftHeading"/>
    <w:rsid w:val="00637D5E"/>
    <w:pPr>
      <w:spacing w:before="23"/>
    </w:pPr>
    <w:rPr>
      <w:caps w:val="0"/>
    </w:rPr>
  </w:style>
  <w:style w:type="paragraph" w:customStyle="1" w:styleId="ECVLanguageHeading">
    <w:name w:val="_ECV_LanguageHeading"/>
    <w:basedOn w:val="Normal"/>
    <w:rsid w:val="00637D5E"/>
    <w:pPr>
      <w:widowControl w:val="0"/>
      <w:suppressLineNumbers/>
      <w:suppressAutoHyphens/>
      <w:spacing w:after="0" w:line="240" w:lineRule="auto"/>
      <w:jc w:val="center"/>
    </w:pPr>
    <w:rPr>
      <w:rFonts w:ascii="Arial" w:eastAsia="SimSun" w:hAnsi="Arial" w:cs="Mangal"/>
      <w:caps/>
      <w:color w:val="0E4194"/>
      <w:spacing w:val="-6"/>
      <w:kern w:val="1"/>
      <w:sz w:val="14"/>
      <w:szCs w:val="24"/>
      <w:lang w:val="en-GB" w:eastAsia="zh-CN" w:bidi="hi-IN"/>
    </w:rPr>
  </w:style>
  <w:style w:type="paragraph" w:customStyle="1" w:styleId="ECVRightColumn">
    <w:name w:val="_ECV_RightColumn"/>
    <w:basedOn w:val="Normal"/>
    <w:rsid w:val="00637D5E"/>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LanguageSubHeading">
    <w:name w:val="_ECV_LanguageSubHeading"/>
    <w:basedOn w:val="ECVLanguageHeading"/>
    <w:rsid w:val="00637D5E"/>
    <w:pPr>
      <w:spacing w:line="100" w:lineRule="atLeast"/>
    </w:pPr>
    <w:rPr>
      <w:caps w:val="0"/>
      <w:sz w:val="16"/>
    </w:rPr>
  </w:style>
  <w:style w:type="paragraph" w:customStyle="1" w:styleId="ECVLanguageLevel">
    <w:name w:val="_ECV_LanguageLevel"/>
    <w:basedOn w:val="ECVSectionDetails"/>
    <w:rsid w:val="00637D5E"/>
    <w:pPr>
      <w:jc w:val="center"/>
      <w:textAlignment w:val="center"/>
    </w:pPr>
    <w:rPr>
      <w:caps/>
    </w:rPr>
  </w:style>
  <w:style w:type="paragraph" w:customStyle="1" w:styleId="ECVLanguageCertificate">
    <w:name w:val="_ECV_LanguageCertificate"/>
    <w:basedOn w:val="ECVRightColumn"/>
    <w:rsid w:val="00637D5E"/>
    <w:pPr>
      <w:spacing w:before="0" w:line="100" w:lineRule="atLeast"/>
      <w:ind w:right="283"/>
      <w:jc w:val="center"/>
    </w:pPr>
    <w:rPr>
      <w:color w:val="3F3A38"/>
    </w:rPr>
  </w:style>
  <w:style w:type="paragraph" w:customStyle="1" w:styleId="ECVHeadingBullet">
    <w:name w:val="_ECV_HeadingBullet"/>
    <w:basedOn w:val="ECVLeftHeading"/>
    <w:rsid w:val="00637D5E"/>
    <w:pPr>
      <w:tabs>
        <w:tab w:val="num" w:pos="786"/>
      </w:tabs>
      <w:spacing w:line="100" w:lineRule="atLeast"/>
      <w:ind w:left="786" w:hanging="360"/>
      <w:outlineLvl w:val="0"/>
    </w:pPr>
  </w:style>
  <w:style w:type="paragraph" w:customStyle="1" w:styleId="ECVLanguageExplanation">
    <w:name w:val="_ECV_LanguageExplanation"/>
    <w:basedOn w:val="Normal"/>
    <w:rsid w:val="00637D5E"/>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character" w:customStyle="1" w:styleId="apple-style-span">
    <w:name w:val="apple-style-span"/>
    <w:rsid w:val="00E0781E"/>
  </w:style>
  <w:style w:type="paragraph" w:customStyle="1" w:styleId="ECVSectionBullet">
    <w:name w:val="_ECV_SectionBullet"/>
    <w:basedOn w:val="Normal"/>
    <w:rsid w:val="00612017"/>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zh-CN" w:bidi="hi-IN"/>
    </w:rPr>
  </w:style>
  <w:style w:type="paragraph" w:customStyle="1" w:styleId="Default">
    <w:name w:val="Default"/>
    <w:uiPriority w:val="99"/>
    <w:rsid w:val="006641B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D658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52937">
      <w:bodyDiv w:val="1"/>
      <w:marLeft w:val="0"/>
      <w:marRight w:val="0"/>
      <w:marTop w:val="0"/>
      <w:marBottom w:val="0"/>
      <w:divBdr>
        <w:top w:val="none" w:sz="0" w:space="0" w:color="auto"/>
        <w:left w:val="none" w:sz="0" w:space="0" w:color="auto"/>
        <w:bottom w:val="none" w:sz="0" w:space="0" w:color="auto"/>
        <w:right w:val="none" w:sz="0" w:space="0" w:color="auto"/>
      </w:divBdr>
    </w:div>
    <w:div w:id="1023017634">
      <w:bodyDiv w:val="1"/>
      <w:marLeft w:val="0"/>
      <w:marRight w:val="0"/>
      <w:marTop w:val="0"/>
      <w:marBottom w:val="0"/>
      <w:divBdr>
        <w:top w:val="none" w:sz="0" w:space="0" w:color="auto"/>
        <w:left w:val="none" w:sz="0" w:space="0" w:color="auto"/>
        <w:bottom w:val="none" w:sz="0" w:space="0" w:color="auto"/>
        <w:right w:val="none" w:sz="0" w:space="0" w:color="auto"/>
      </w:divBdr>
    </w:div>
    <w:div w:id="12018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3481-B28B-4D57-902B-0E463607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11728</Words>
  <Characters>68025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dumitrascu alina viorica</dc:creator>
  <cp:lastModifiedBy>Oana Puia</cp:lastModifiedBy>
  <cp:revision>2</cp:revision>
  <cp:lastPrinted>2022-09-27T20:46:00Z</cp:lastPrinted>
  <dcterms:created xsi:type="dcterms:W3CDTF">2025-05-13T11:31:00Z</dcterms:created>
  <dcterms:modified xsi:type="dcterms:W3CDTF">2025-05-13T11:31:00Z</dcterms:modified>
</cp:coreProperties>
</file>