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6" w:type="dxa"/>
        <w:tblLayout w:type="fixed"/>
        <w:tblCellMar>
          <w:top w:w="40" w:type="dxa"/>
          <w:left w:w="0" w:type="dxa"/>
          <w:bottom w:w="40" w:type="dxa"/>
          <w:right w:w="0" w:type="dxa"/>
        </w:tblCellMar>
        <w:tblLook w:val="0000" w:firstRow="0" w:lastRow="0" w:firstColumn="0" w:lastColumn="0" w:noHBand="0" w:noVBand="0"/>
      </w:tblPr>
      <w:tblGrid>
        <w:gridCol w:w="2620"/>
        <w:gridCol w:w="182"/>
        <w:gridCol w:w="573"/>
        <w:gridCol w:w="291"/>
        <w:gridCol w:w="1266"/>
        <w:gridCol w:w="289"/>
        <w:gridCol w:w="947"/>
        <w:gridCol w:w="324"/>
        <w:gridCol w:w="286"/>
        <w:gridCol w:w="1269"/>
        <w:gridCol w:w="178"/>
        <w:gridCol w:w="110"/>
        <w:gridCol w:w="1285"/>
        <w:gridCol w:w="273"/>
        <w:gridCol w:w="1283"/>
      </w:tblGrid>
      <w:tr w:rsidR="003F18E8" w:rsidTr="000424A8">
        <w:trPr>
          <w:cantSplit/>
          <w:trHeight w:hRule="exact" w:val="204"/>
        </w:trPr>
        <w:tc>
          <w:tcPr>
            <w:tcW w:w="2552" w:type="dxa"/>
            <w:vMerge w:val="restart"/>
          </w:tcPr>
          <w:p w:rsidR="003F18E8" w:rsidRDefault="003F18E8" w:rsidP="000424A8">
            <w:pPr>
              <w:pStyle w:val="CVHeading3"/>
            </w:pPr>
            <w:bookmarkStart w:id="0" w:name="_GoBack"/>
            <w:bookmarkEnd w:id="0"/>
            <w:r>
              <w:rPr>
                <w:noProof/>
                <w:lang w:eastAsia="ro-RO"/>
              </w:rPr>
              <w:drawing>
                <wp:anchor distT="0" distB="0" distL="0" distR="0" simplePos="0" relativeHeight="251658240" behindDoc="0" locked="0" layoutInCell="1" allowOverlap="1">
                  <wp:simplePos x="0" y="0"/>
                  <wp:positionH relativeFrom="column">
                    <wp:posOffset>695960</wp:posOffset>
                  </wp:positionH>
                  <wp:positionV relativeFrom="paragraph">
                    <wp:posOffset>3810</wp:posOffset>
                  </wp:positionV>
                  <wp:extent cx="828675" cy="455930"/>
                  <wp:effectExtent l="0" t="0" r="952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r>
              <w:t xml:space="preserve"> </w:t>
            </w:r>
          </w:p>
          <w:p w:rsidR="003F18E8" w:rsidRDefault="003F18E8" w:rsidP="000424A8">
            <w:pPr>
              <w:pStyle w:val="CVNormal"/>
            </w:pPr>
          </w:p>
        </w:tc>
        <w:tc>
          <w:tcPr>
            <w:tcW w:w="177" w:type="dxa"/>
          </w:tcPr>
          <w:p w:rsidR="003F18E8" w:rsidRDefault="003F18E8" w:rsidP="000424A8">
            <w:pPr>
              <w:pStyle w:val="CVNormal"/>
            </w:pPr>
          </w:p>
        </w:tc>
        <w:tc>
          <w:tcPr>
            <w:tcW w:w="8161" w:type="dxa"/>
            <w:gridSpan w:val="13"/>
            <w:vMerge w:val="restart"/>
          </w:tcPr>
          <w:p w:rsidR="003F18E8" w:rsidRDefault="003F18E8" w:rsidP="000424A8">
            <w:pPr>
              <w:pStyle w:val="CVNormal"/>
            </w:pPr>
          </w:p>
        </w:tc>
      </w:tr>
      <w:tr w:rsidR="003F18E8" w:rsidTr="000424A8">
        <w:trPr>
          <w:cantSplit/>
          <w:trHeight w:hRule="exact" w:val="204"/>
        </w:trPr>
        <w:tc>
          <w:tcPr>
            <w:tcW w:w="2552" w:type="dxa"/>
            <w:vMerge/>
          </w:tcPr>
          <w:p w:rsidR="003F18E8" w:rsidRDefault="003F18E8" w:rsidP="000424A8"/>
        </w:tc>
        <w:tc>
          <w:tcPr>
            <w:tcW w:w="177" w:type="dxa"/>
            <w:tcBorders>
              <w:top w:val="single" w:sz="1" w:space="0" w:color="000000"/>
              <w:right w:val="single" w:sz="1" w:space="0" w:color="000000"/>
            </w:tcBorders>
          </w:tcPr>
          <w:p w:rsidR="003F18E8" w:rsidRDefault="003F18E8" w:rsidP="000424A8">
            <w:pPr>
              <w:pStyle w:val="CVNormal"/>
            </w:pPr>
          </w:p>
        </w:tc>
        <w:tc>
          <w:tcPr>
            <w:tcW w:w="8161" w:type="dxa"/>
            <w:gridSpan w:val="13"/>
            <w:vMerge/>
          </w:tcPr>
          <w:p w:rsidR="003F18E8" w:rsidRDefault="003F18E8" w:rsidP="000424A8"/>
        </w:tc>
      </w:tr>
      <w:tr w:rsidR="003F18E8" w:rsidTr="000424A8">
        <w:trPr>
          <w:cantSplit/>
          <w:trHeight w:val="69"/>
        </w:trPr>
        <w:tc>
          <w:tcPr>
            <w:tcW w:w="2552" w:type="dxa"/>
            <w:tcBorders>
              <w:right w:val="single" w:sz="1" w:space="0" w:color="000000"/>
            </w:tcBorders>
          </w:tcPr>
          <w:p w:rsidR="003F18E8" w:rsidRDefault="003F18E8" w:rsidP="000424A8">
            <w:pPr>
              <w:pStyle w:val="CVTitle"/>
              <w:rPr>
                <w:lang w:val="ro-RO"/>
              </w:rPr>
            </w:pPr>
            <w:r>
              <w:rPr>
                <w:lang w:val="ro-RO"/>
              </w:rPr>
              <w:t xml:space="preserve">Curriculum vitae </w:t>
            </w:r>
          </w:p>
          <w:p w:rsidR="003F18E8" w:rsidRDefault="003F18E8" w:rsidP="000424A8">
            <w:pPr>
              <w:pStyle w:val="CVTitle"/>
              <w:rPr>
                <w:lang w:val="ro-RO"/>
              </w:rPr>
            </w:pPr>
            <w:r>
              <w:rPr>
                <w:lang w:val="ro-RO"/>
              </w:rPr>
              <w:t xml:space="preserve">Europass </w:t>
            </w:r>
          </w:p>
        </w:tc>
        <w:tc>
          <w:tcPr>
            <w:tcW w:w="8338" w:type="dxa"/>
            <w:gridSpan w:val="14"/>
          </w:tcPr>
          <w:p w:rsidR="003F18E8" w:rsidRDefault="003F18E8" w:rsidP="000424A8">
            <w:pPr>
              <w:pStyle w:val="CVNormal"/>
            </w:pPr>
            <w:r>
              <w:rPr>
                <w:sz w:val="22"/>
                <w:szCs w:val="22"/>
              </w:rPr>
              <w:t xml:space="preserve">Inseraţi fotografia. </w:t>
            </w:r>
            <w:r>
              <w:t>(rubrică facultativă, vezi instrucţiunile)</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1"/>
            </w:pPr>
            <w:r>
              <w:t>Informaţii personale</w:t>
            </w:r>
          </w:p>
        </w:tc>
        <w:tc>
          <w:tcPr>
            <w:tcW w:w="8338" w:type="dxa"/>
            <w:gridSpan w:val="14"/>
          </w:tcPr>
          <w:p w:rsidR="003F18E8" w:rsidRDefault="003F18E8" w:rsidP="000424A8">
            <w:pPr>
              <w:pStyle w:val="CVNormal"/>
            </w:pPr>
          </w:p>
        </w:tc>
      </w:tr>
      <w:tr w:rsidR="003F18E8" w:rsidTr="000424A8">
        <w:trPr>
          <w:cantSplit/>
          <w:trHeight w:val="69"/>
        </w:trPr>
        <w:tc>
          <w:tcPr>
            <w:tcW w:w="2552" w:type="dxa"/>
            <w:tcBorders>
              <w:right w:val="single" w:sz="1" w:space="0" w:color="000000"/>
            </w:tcBorders>
          </w:tcPr>
          <w:p w:rsidR="003F18E8" w:rsidRDefault="003F18E8" w:rsidP="000424A8">
            <w:pPr>
              <w:pStyle w:val="CVHeading2-FirstLine"/>
            </w:pPr>
            <w:r>
              <w:t>Nume / Prenume</w:t>
            </w:r>
          </w:p>
        </w:tc>
        <w:tc>
          <w:tcPr>
            <w:tcW w:w="8338" w:type="dxa"/>
            <w:gridSpan w:val="14"/>
          </w:tcPr>
          <w:p w:rsidR="003F18E8" w:rsidRDefault="003F18E8" w:rsidP="000424A8">
            <w:pPr>
              <w:pStyle w:val="CVMajor-FirstLine"/>
            </w:pPr>
            <w:r>
              <w:t>MUNTELE IONEL</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Adresă(e)</w:t>
            </w:r>
          </w:p>
        </w:tc>
        <w:tc>
          <w:tcPr>
            <w:tcW w:w="8338" w:type="dxa"/>
            <w:gridSpan w:val="14"/>
          </w:tcPr>
          <w:p w:rsidR="003F18E8" w:rsidRDefault="003F18E8" w:rsidP="000424A8">
            <w:pPr>
              <w:pStyle w:val="CVNormal"/>
            </w:pPr>
            <w:r>
              <w:t>Iaşi, Str. Nicolae Costin, nr 43, cod 700373</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Telefon(oane)</w:t>
            </w:r>
          </w:p>
        </w:tc>
        <w:tc>
          <w:tcPr>
            <w:tcW w:w="3458" w:type="dxa"/>
            <w:gridSpan w:val="6"/>
          </w:tcPr>
          <w:p w:rsidR="003F18E8" w:rsidRDefault="003F18E8" w:rsidP="000424A8">
            <w:pPr>
              <w:pStyle w:val="CVNormal"/>
            </w:pPr>
            <w:r>
              <w:t>0232/201458</w:t>
            </w:r>
          </w:p>
        </w:tc>
        <w:tc>
          <w:tcPr>
            <w:tcW w:w="2005" w:type="dxa"/>
            <w:gridSpan w:val="4"/>
          </w:tcPr>
          <w:p w:rsidR="003F18E8" w:rsidRDefault="003F18E8" w:rsidP="000424A8">
            <w:pPr>
              <w:pStyle w:val="CVHeading3"/>
            </w:pPr>
            <w:r>
              <w:t>Mobil: 0728847694</w:t>
            </w:r>
          </w:p>
        </w:tc>
        <w:tc>
          <w:tcPr>
            <w:tcW w:w="2875" w:type="dxa"/>
            <w:gridSpan w:val="4"/>
          </w:tcPr>
          <w:p w:rsidR="003F18E8" w:rsidRDefault="003F18E8" w:rsidP="000424A8">
            <w:pPr>
              <w:pStyle w:val="CVNormal"/>
            </w:pPr>
            <w:r>
              <w:t>(rubrică facultativă, vezi instrucţiunile)</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Fax(uri)</w:t>
            </w:r>
          </w:p>
        </w:tc>
        <w:tc>
          <w:tcPr>
            <w:tcW w:w="8338" w:type="dxa"/>
            <w:gridSpan w:val="14"/>
          </w:tcPr>
          <w:p w:rsidR="003F18E8" w:rsidRDefault="003F18E8" w:rsidP="000424A8">
            <w:pPr>
              <w:pStyle w:val="CVNormal"/>
            </w:pPr>
            <w:r>
              <w:t>+40232201474 /+40232201458</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E-mail(uri)</w:t>
            </w:r>
          </w:p>
        </w:tc>
        <w:tc>
          <w:tcPr>
            <w:tcW w:w="8338" w:type="dxa"/>
            <w:gridSpan w:val="14"/>
          </w:tcPr>
          <w:p w:rsidR="003F18E8" w:rsidRDefault="00C15425" w:rsidP="000424A8">
            <w:pPr>
              <w:pStyle w:val="CVNormal"/>
            </w:pPr>
            <w:hyperlink r:id="rId8" w:history="1">
              <w:r w:rsidR="003F18E8">
                <w:rPr>
                  <w:rStyle w:val="Hyperlink"/>
                </w:rPr>
                <w:t>imuntele@yahoo.fr</w:t>
              </w:r>
            </w:hyperlink>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3-FirstLine"/>
              <w:spacing w:before="0"/>
            </w:pPr>
            <w:r>
              <w:t>Naţionalitate(-tăţi)</w:t>
            </w:r>
          </w:p>
        </w:tc>
        <w:tc>
          <w:tcPr>
            <w:tcW w:w="8338" w:type="dxa"/>
            <w:gridSpan w:val="14"/>
          </w:tcPr>
          <w:p w:rsidR="003F18E8" w:rsidRDefault="003F18E8" w:rsidP="000424A8">
            <w:pPr>
              <w:pStyle w:val="CVNormal"/>
            </w:pPr>
            <w:r>
              <w:t>Română</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3-FirstLine"/>
              <w:spacing w:before="0"/>
            </w:pPr>
            <w:r>
              <w:t>Data naşterii</w:t>
            </w:r>
          </w:p>
        </w:tc>
        <w:tc>
          <w:tcPr>
            <w:tcW w:w="8338" w:type="dxa"/>
            <w:gridSpan w:val="14"/>
          </w:tcPr>
          <w:p w:rsidR="003F18E8" w:rsidRDefault="003F18E8" w:rsidP="000424A8">
            <w:pPr>
              <w:pStyle w:val="CVNormal"/>
            </w:pPr>
            <w:r>
              <w:t>20.10.1962</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3-FirstLine"/>
              <w:spacing w:before="0"/>
            </w:pPr>
            <w:r>
              <w:t>Sex</w:t>
            </w:r>
          </w:p>
        </w:tc>
        <w:tc>
          <w:tcPr>
            <w:tcW w:w="8338" w:type="dxa"/>
            <w:gridSpan w:val="14"/>
          </w:tcPr>
          <w:p w:rsidR="003F18E8" w:rsidRDefault="003F18E8" w:rsidP="000424A8">
            <w:pPr>
              <w:pStyle w:val="CVNormal"/>
            </w:pPr>
            <w:r>
              <w:t>Masculin</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1"/>
            </w:pPr>
            <w:r>
              <w:t>Locul de muncă / Domeniul ocupaţional</w:t>
            </w:r>
          </w:p>
        </w:tc>
        <w:tc>
          <w:tcPr>
            <w:tcW w:w="8338" w:type="dxa"/>
            <w:gridSpan w:val="14"/>
          </w:tcPr>
          <w:p w:rsidR="003F18E8" w:rsidRDefault="003F18E8" w:rsidP="000424A8">
            <w:pPr>
              <w:pStyle w:val="CVMajor-FirstLine"/>
            </w:pPr>
            <w:r>
              <w:t>Universitatea „Al.I. Cuza” Iaşi /Academia Română, Filiala Iaşi</w:t>
            </w:r>
          </w:p>
          <w:p w:rsidR="003F18E8" w:rsidRDefault="003F18E8" w:rsidP="000424A8">
            <w:pPr>
              <w:pStyle w:val="CVMajor"/>
            </w:pPr>
            <w:r>
              <w:t>Învăţământ superior / Cercetare ştiinţifică</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1"/>
            </w:pPr>
            <w:r>
              <w:t>Experienţa profesională</w:t>
            </w:r>
          </w:p>
        </w:tc>
        <w:tc>
          <w:tcPr>
            <w:tcW w:w="8338" w:type="dxa"/>
            <w:gridSpan w:val="14"/>
          </w:tcPr>
          <w:p w:rsidR="003F18E8" w:rsidRDefault="003F18E8" w:rsidP="000424A8">
            <w:pPr>
              <w:pStyle w:val="CVNormal-FirstLine"/>
            </w:pPr>
            <w:r>
              <w:t>Cercetare ştiinţifică, învăţământ superior, învățământ preuniversitar</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3-FirstLine"/>
              <w:spacing w:before="0"/>
            </w:pPr>
            <w:r>
              <w:t>Perioada</w:t>
            </w:r>
          </w:p>
        </w:tc>
        <w:tc>
          <w:tcPr>
            <w:tcW w:w="8338" w:type="dxa"/>
            <w:gridSpan w:val="14"/>
          </w:tcPr>
          <w:p w:rsidR="003F18E8" w:rsidRDefault="003F18E8" w:rsidP="000424A8">
            <w:pPr>
              <w:pStyle w:val="CVNormal"/>
            </w:pPr>
            <w:r>
              <w:t>1990-prezent</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Funcţia sau postul ocupat</w:t>
            </w:r>
          </w:p>
        </w:tc>
        <w:tc>
          <w:tcPr>
            <w:tcW w:w="8338" w:type="dxa"/>
            <w:gridSpan w:val="14"/>
          </w:tcPr>
          <w:p w:rsidR="003F18E8" w:rsidRDefault="003F18E8" w:rsidP="000424A8">
            <w:pPr>
              <w:pStyle w:val="CVNormal"/>
            </w:pPr>
            <w:r>
              <w:t>Profesor/Cercetător ştiinţific principal I</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3"/>
            </w:pPr>
            <w:r>
              <w:t>Activităţi şi responsabilităţi principale</w:t>
            </w:r>
          </w:p>
        </w:tc>
        <w:tc>
          <w:tcPr>
            <w:tcW w:w="8338" w:type="dxa"/>
            <w:gridSpan w:val="14"/>
          </w:tcPr>
          <w:p w:rsidR="003F18E8" w:rsidRDefault="003F18E8" w:rsidP="000424A8">
            <w:pPr>
              <w:pStyle w:val="CVNormal"/>
            </w:pPr>
            <w:r>
              <w:t>Activităţi didactice, cercetare ştiinţifică în geografia umană, activităţi administrative</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3"/>
            </w:pPr>
            <w:r>
              <w:t>Numele şi adresa angajatorului</w:t>
            </w:r>
          </w:p>
        </w:tc>
        <w:tc>
          <w:tcPr>
            <w:tcW w:w="8338" w:type="dxa"/>
            <w:gridSpan w:val="14"/>
          </w:tcPr>
          <w:p w:rsidR="003F18E8" w:rsidRDefault="003F18E8" w:rsidP="000424A8">
            <w:pPr>
              <w:pStyle w:val="CVNormal"/>
            </w:pPr>
            <w:r>
              <w:t>Academia Română, Filiala Iaşi (între 1990-1997 şi cu 1/2 normă din 2003-prezent), Universitatea „Al.I.Cuza” Iaşi (norma de bază, din oct.1997).</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Tipul activităţii sau sectorul de activitate</w:t>
            </w:r>
          </w:p>
        </w:tc>
        <w:tc>
          <w:tcPr>
            <w:tcW w:w="8338" w:type="dxa"/>
            <w:gridSpan w:val="14"/>
          </w:tcPr>
          <w:p w:rsidR="003F18E8" w:rsidRDefault="003F18E8" w:rsidP="000424A8">
            <w:pPr>
              <w:pStyle w:val="CVNormal"/>
            </w:pPr>
            <w:r>
              <w:t>Învăţământ superior, cercetare ştiinţifică</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1"/>
            </w:pPr>
            <w:r>
              <w:t>Educaţie şi formare</w:t>
            </w:r>
          </w:p>
        </w:tc>
        <w:tc>
          <w:tcPr>
            <w:tcW w:w="8338" w:type="dxa"/>
            <w:gridSpan w:val="14"/>
          </w:tcPr>
          <w:p w:rsidR="003F18E8" w:rsidRDefault="003F18E8" w:rsidP="000424A8">
            <w:pPr>
              <w:pStyle w:val="CVNormal-FirstLine"/>
            </w:pPr>
            <w:r>
              <w:t>Doctorat (1993-1998), IOSUD Iași, Școala doctorală de Geografie și Geologie, conducător de doctorat, Prof.univ.dr.Alexandru Ungureanu</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3-FirstLine"/>
              <w:spacing w:before="0"/>
            </w:pPr>
            <w:r>
              <w:t>Perioada</w:t>
            </w:r>
          </w:p>
        </w:tc>
        <w:tc>
          <w:tcPr>
            <w:tcW w:w="8338" w:type="dxa"/>
            <w:gridSpan w:val="14"/>
          </w:tcPr>
          <w:p w:rsidR="003F18E8" w:rsidRDefault="003F18E8" w:rsidP="000424A8">
            <w:pPr>
              <w:pStyle w:val="CVNormal"/>
            </w:pPr>
            <w:r>
              <w:t>Studii liceale (1977-1981), studii universitare (1986-1990), studii postuniversitare (1993-1994); studii doctorale (1995-1999)</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3"/>
            </w:pPr>
            <w:r>
              <w:t>Calificarea / diploma obţinută</w:t>
            </w:r>
          </w:p>
        </w:tc>
        <w:tc>
          <w:tcPr>
            <w:tcW w:w="8338" w:type="dxa"/>
            <w:gridSpan w:val="14"/>
          </w:tcPr>
          <w:p w:rsidR="003F18E8" w:rsidRDefault="003F18E8" w:rsidP="000424A8">
            <w:pPr>
              <w:pStyle w:val="CVNormal"/>
            </w:pPr>
            <w:r>
              <w:t>Bacalaureat (iunie 1981), Licența in geografie-limba şi literatura franceză (iunie 1990); diplomă de studii aprofundate DEA-ATEG – iunie 1994; diploma de doctor în geografie, specializarea geografie umană (martie 1999)</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3"/>
            </w:pPr>
            <w:r>
              <w:t>Disciplinele principale studiate / competenţe profesionale dobândite</w:t>
            </w:r>
          </w:p>
        </w:tc>
        <w:tc>
          <w:tcPr>
            <w:tcW w:w="8338" w:type="dxa"/>
            <w:gridSpan w:val="14"/>
          </w:tcPr>
          <w:p w:rsidR="003F18E8" w:rsidRDefault="003F18E8" w:rsidP="000424A8">
            <w:pPr>
              <w:pStyle w:val="CVNormal"/>
            </w:pPr>
            <w:r>
              <w:t>Discipline: Geografie generală, Geografie regională, Geografia populaţiei şi aşezărilor, Geografie economică, Geografia umană a României, Metodologia cercetării în geografia regională, Geografia turismului, Geografia politică, Geografia culturală, Toponomastică..</w:t>
            </w:r>
          </w:p>
          <w:p w:rsidR="003F18E8" w:rsidRDefault="003F18E8" w:rsidP="000424A8">
            <w:pPr>
              <w:pStyle w:val="CVNormal"/>
            </w:pPr>
            <w:r>
              <w:t xml:space="preserve">Competenţe: Analiza crono-spațială, multi-scalară a populaţiei, activităţilor economice şi aşezărilor umane; dinamica și perspectivele proceselor de evoluție teritorială; </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3"/>
            </w:pPr>
            <w:r>
              <w:lastRenderedPageBreak/>
              <w:t>Numele şi tipul instituţiei de învăţământ / furnizorului de formare</w:t>
            </w:r>
          </w:p>
        </w:tc>
        <w:tc>
          <w:tcPr>
            <w:tcW w:w="8338" w:type="dxa"/>
            <w:gridSpan w:val="14"/>
          </w:tcPr>
          <w:p w:rsidR="003F18E8" w:rsidRDefault="003F18E8" w:rsidP="000424A8">
            <w:pPr>
              <w:pStyle w:val="CVNormal"/>
            </w:pPr>
            <w:r>
              <w:t>Liceul Industrial Adjud, jud.Vrancea (studii liceale), Univ.”Al.I.Cuza” Iaşi (studii universitare), Univ. Paris I Panthéon-Sorbonne –Institute de Géographie Paris (studii postuniversitare), Univ.”Al.I.Cuza” Iaşi (studii universitare de doctorat, conducător, m.c.al Acad.Române, Prof.univ.dr.Alexandru Ungureanu)</w:t>
            </w:r>
          </w:p>
        </w:tc>
      </w:tr>
      <w:tr w:rsidR="003F18E8" w:rsidTr="000424A8">
        <w:trPr>
          <w:cantSplit/>
          <w:trHeight w:val="69"/>
        </w:trPr>
        <w:tc>
          <w:tcPr>
            <w:tcW w:w="2552" w:type="dxa"/>
            <w:tcBorders>
              <w:right w:val="single" w:sz="1" w:space="0" w:color="000000"/>
            </w:tcBorders>
          </w:tcPr>
          <w:p w:rsidR="003F18E8" w:rsidRDefault="003F18E8" w:rsidP="000424A8">
            <w:pPr>
              <w:pStyle w:val="CVHeading3"/>
            </w:pPr>
            <w:r>
              <w:t>Nivelul în clasificarea naţională sau internaţională</w:t>
            </w:r>
          </w:p>
        </w:tc>
        <w:tc>
          <w:tcPr>
            <w:tcW w:w="8338" w:type="dxa"/>
            <w:gridSpan w:val="14"/>
          </w:tcPr>
          <w:p w:rsidR="003F18E8" w:rsidRDefault="003F18E8" w:rsidP="000424A8">
            <w:pPr>
              <w:pStyle w:val="CVNormal"/>
            </w:pP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1"/>
            </w:pPr>
            <w:r>
              <w:t>Aptitudini şi competenţe personale</w:t>
            </w:r>
          </w:p>
        </w:tc>
        <w:tc>
          <w:tcPr>
            <w:tcW w:w="8338" w:type="dxa"/>
            <w:gridSpan w:val="14"/>
          </w:tcPr>
          <w:p w:rsidR="003F18E8" w:rsidRDefault="003F18E8" w:rsidP="000424A8">
            <w:pPr>
              <w:pStyle w:val="CVNormal-FirstLine"/>
              <w:ind w:left="0"/>
            </w:pPr>
            <w:r>
              <w:t xml:space="preserve"> Prelucrare statistică şi cartografică a informaţiilor din domeniul geo-demografic şi social-economic; cunoaştere aprofundată a particularităţilor geografice ale sistemelor teritoriale la diverse scări de studiu; spirit analitic şi capacitate de sinteză; disponibilitate pentru lucrul în echipă</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2-FirstLine"/>
            </w:pPr>
            <w:r>
              <w:t>Limba(i) maternă(e)</w:t>
            </w:r>
          </w:p>
        </w:tc>
        <w:tc>
          <w:tcPr>
            <w:tcW w:w="8338" w:type="dxa"/>
            <w:gridSpan w:val="14"/>
          </w:tcPr>
          <w:p w:rsidR="003F18E8" w:rsidRDefault="003F18E8" w:rsidP="000424A8">
            <w:pPr>
              <w:pStyle w:val="CVMedium-FirstLine"/>
              <w:rPr>
                <w:b w:val="0"/>
                <w:sz w:val="20"/>
              </w:rPr>
            </w:pPr>
            <w:r>
              <w:rPr>
                <w:sz w:val="20"/>
              </w:rPr>
              <w:t>Română</w:t>
            </w: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2-FirstLine"/>
              <w:rPr>
                <w:szCs w:val="22"/>
              </w:rPr>
            </w:pPr>
            <w:r>
              <w:t xml:space="preserve">Limba(i) străină(e) </w:t>
            </w:r>
            <w:r>
              <w:rPr>
                <w:szCs w:val="22"/>
              </w:rPr>
              <w:t>cunoscută(e)</w:t>
            </w:r>
          </w:p>
        </w:tc>
        <w:tc>
          <w:tcPr>
            <w:tcW w:w="8338" w:type="dxa"/>
            <w:gridSpan w:val="14"/>
          </w:tcPr>
          <w:p w:rsidR="003F18E8" w:rsidRDefault="003F18E8" w:rsidP="000424A8">
            <w:pPr>
              <w:pStyle w:val="CVMedium-FirstLine"/>
            </w:pPr>
          </w:p>
        </w:tc>
      </w:tr>
      <w:tr w:rsidR="003F18E8" w:rsidTr="000424A8">
        <w:trPr>
          <w:cantSplit/>
          <w:trHeight w:val="69"/>
        </w:trPr>
        <w:tc>
          <w:tcPr>
            <w:tcW w:w="2552" w:type="dxa"/>
            <w:tcBorders>
              <w:right w:val="single" w:sz="1" w:space="0" w:color="000000"/>
            </w:tcBorders>
          </w:tcPr>
          <w:p w:rsidR="003F18E8" w:rsidRDefault="003F18E8" w:rsidP="000424A8">
            <w:pPr>
              <w:pStyle w:val="CVHeading2"/>
            </w:pPr>
            <w:r>
              <w:t>Autoevaluare</w:t>
            </w:r>
          </w:p>
        </w:tc>
        <w:tc>
          <w:tcPr>
            <w:tcW w:w="735" w:type="dxa"/>
            <w:gridSpan w:val="2"/>
          </w:tcPr>
          <w:p w:rsidR="003F18E8" w:rsidRDefault="003F18E8" w:rsidP="000424A8">
            <w:pPr>
              <w:pStyle w:val="CVNormal"/>
            </w:pPr>
          </w:p>
        </w:tc>
        <w:tc>
          <w:tcPr>
            <w:tcW w:w="3039" w:type="dxa"/>
            <w:gridSpan w:val="5"/>
            <w:tcBorders>
              <w:top w:val="single" w:sz="1" w:space="0" w:color="000000"/>
              <w:left w:val="single" w:sz="1" w:space="0" w:color="000000"/>
              <w:bottom w:val="single" w:sz="1" w:space="0" w:color="000000"/>
            </w:tcBorders>
          </w:tcPr>
          <w:p w:rsidR="003F18E8" w:rsidRDefault="003F18E8" w:rsidP="000424A8">
            <w:pPr>
              <w:pStyle w:val="LevelAssessment-Heading1"/>
            </w:pPr>
            <w:r>
              <w:t>Înţelegere</w:t>
            </w:r>
          </w:p>
        </w:tc>
        <w:tc>
          <w:tcPr>
            <w:tcW w:w="3048" w:type="dxa"/>
            <w:gridSpan w:val="5"/>
            <w:tcBorders>
              <w:top w:val="single" w:sz="1" w:space="0" w:color="000000"/>
              <w:left w:val="single" w:sz="1" w:space="0" w:color="000000"/>
              <w:bottom w:val="single" w:sz="1" w:space="0" w:color="000000"/>
            </w:tcBorders>
          </w:tcPr>
          <w:p w:rsidR="003F18E8" w:rsidRDefault="003F18E8" w:rsidP="000424A8">
            <w:pPr>
              <w:pStyle w:val="LevelAssessment-Heading1"/>
            </w:pPr>
            <w:r>
              <w:t>Vorbire</w:t>
            </w:r>
          </w:p>
        </w:tc>
        <w:tc>
          <w:tcPr>
            <w:tcW w:w="1516" w:type="dxa"/>
            <w:gridSpan w:val="2"/>
            <w:tcBorders>
              <w:top w:val="single" w:sz="1" w:space="0" w:color="000000"/>
              <w:left w:val="single" w:sz="1" w:space="0" w:color="000000"/>
              <w:bottom w:val="single" w:sz="1" w:space="0" w:color="000000"/>
              <w:right w:val="single" w:sz="1" w:space="0" w:color="000000"/>
            </w:tcBorders>
          </w:tcPr>
          <w:p w:rsidR="003F18E8" w:rsidRDefault="003F18E8" w:rsidP="000424A8">
            <w:pPr>
              <w:pStyle w:val="LevelAssessment-Heading1"/>
            </w:pPr>
            <w:r>
              <w:t>Scriere</w:t>
            </w:r>
          </w:p>
        </w:tc>
      </w:tr>
      <w:tr w:rsidR="003F18E8" w:rsidTr="000424A8">
        <w:trPr>
          <w:cantSplit/>
          <w:trHeight w:val="69"/>
        </w:trPr>
        <w:tc>
          <w:tcPr>
            <w:tcW w:w="2552" w:type="dxa"/>
            <w:tcBorders>
              <w:right w:val="single" w:sz="1" w:space="0" w:color="000000"/>
            </w:tcBorders>
          </w:tcPr>
          <w:p w:rsidR="003F18E8" w:rsidRDefault="003F18E8" w:rsidP="000424A8">
            <w:pPr>
              <w:pStyle w:val="CVHeadingLevel"/>
            </w:pPr>
            <w:r>
              <w:t>Nivel european (*)</w:t>
            </w:r>
          </w:p>
        </w:tc>
        <w:tc>
          <w:tcPr>
            <w:tcW w:w="735" w:type="dxa"/>
            <w:gridSpan w:val="2"/>
          </w:tcPr>
          <w:p w:rsidR="003F18E8" w:rsidRDefault="003F18E8" w:rsidP="000424A8">
            <w:pPr>
              <w:pStyle w:val="CVNormal"/>
            </w:pPr>
          </w:p>
        </w:tc>
        <w:tc>
          <w:tcPr>
            <w:tcW w:w="1518" w:type="dxa"/>
            <w:gridSpan w:val="2"/>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Ascultare</w:t>
            </w:r>
          </w:p>
        </w:tc>
        <w:tc>
          <w:tcPr>
            <w:tcW w:w="1521" w:type="dxa"/>
            <w:gridSpan w:val="3"/>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Citire</w:t>
            </w:r>
          </w:p>
        </w:tc>
        <w:tc>
          <w:tcPr>
            <w:tcW w:w="1516" w:type="dxa"/>
            <w:gridSpan w:val="2"/>
            <w:tcBorders>
              <w:left w:val="single" w:sz="1" w:space="0" w:color="000000"/>
              <w:bottom w:val="single" w:sz="1" w:space="0" w:color="000000"/>
            </w:tcBorders>
          </w:tcPr>
          <w:p w:rsidR="003F18E8" w:rsidRDefault="003F18E8" w:rsidP="000424A8">
            <w:pPr>
              <w:pStyle w:val="LevelAssessment-Heading2"/>
              <w:rPr>
                <w:lang w:val="ro-RO"/>
              </w:rPr>
            </w:pPr>
            <w:r>
              <w:rPr>
                <w:lang w:val="ro-RO"/>
              </w:rPr>
              <w:t>Participare la conversaţie</w:t>
            </w:r>
          </w:p>
        </w:tc>
        <w:tc>
          <w:tcPr>
            <w:tcW w:w="1532" w:type="dxa"/>
            <w:gridSpan w:val="3"/>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Discurs oral</w:t>
            </w:r>
          </w:p>
        </w:tc>
        <w:tc>
          <w:tcPr>
            <w:tcW w:w="1516" w:type="dxa"/>
            <w:gridSpan w:val="2"/>
            <w:tcBorders>
              <w:left w:val="single" w:sz="1" w:space="0" w:color="000000"/>
              <w:bottom w:val="single" w:sz="1" w:space="0" w:color="000000"/>
              <w:right w:val="single" w:sz="1" w:space="0" w:color="000000"/>
            </w:tcBorders>
          </w:tcPr>
          <w:p w:rsidR="003F18E8" w:rsidRDefault="003F18E8" w:rsidP="000424A8">
            <w:pPr>
              <w:pStyle w:val="BodyText"/>
              <w:jc w:val="center"/>
              <w:rPr>
                <w:sz w:val="18"/>
              </w:rPr>
            </w:pPr>
            <w:r>
              <w:rPr>
                <w:sz w:val="18"/>
              </w:rPr>
              <w:t>Exprimare scrisă</w:t>
            </w:r>
          </w:p>
        </w:tc>
      </w:tr>
      <w:tr w:rsidR="003F18E8" w:rsidTr="000424A8">
        <w:trPr>
          <w:cantSplit/>
          <w:trHeight w:val="69"/>
        </w:trPr>
        <w:tc>
          <w:tcPr>
            <w:tcW w:w="2552" w:type="dxa"/>
            <w:tcBorders>
              <w:right w:val="single" w:sz="1" w:space="0" w:color="000000"/>
            </w:tcBorders>
          </w:tcPr>
          <w:p w:rsidR="003F18E8" w:rsidRDefault="003F18E8" w:rsidP="000424A8">
            <w:pPr>
              <w:pStyle w:val="CVHeadingLanguage"/>
            </w:pPr>
            <w:r>
              <w:t>franceză</w:t>
            </w:r>
          </w:p>
        </w:tc>
        <w:tc>
          <w:tcPr>
            <w:tcW w:w="735" w:type="dxa"/>
            <w:gridSpan w:val="2"/>
          </w:tcPr>
          <w:p w:rsidR="003F18E8" w:rsidRDefault="003F18E8" w:rsidP="000424A8">
            <w:pPr>
              <w:pStyle w:val="CVNormal"/>
            </w:pPr>
          </w:p>
        </w:tc>
        <w:tc>
          <w:tcPr>
            <w:tcW w:w="284"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4" w:type="dxa"/>
            <w:tcBorders>
              <w:bottom w:val="single" w:sz="1" w:space="0" w:color="000000"/>
            </w:tcBorders>
            <w:vAlign w:val="center"/>
          </w:tcPr>
          <w:p w:rsidR="003F18E8" w:rsidRDefault="003F18E8" w:rsidP="000424A8">
            <w:pPr>
              <w:pStyle w:val="LevelAssessment-Description"/>
            </w:pPr>
            <w:r>
              <w:t>C1</w:t>
            </w:r>
          </w:p>
        </w:tc>
        <w:tc>
          <w:tcPr>
            <w:tcW w:w="282"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9" w:type="dxa"/>
            <w:gridSpan w:val="2"/>
            <w:tcBorders>
              <w:bottom w:val="single" w:sz="1" w:space="0" w:color="000000"/>
            </w:tcBorders>
            <w:vAlign w:val="center"/>
          </w:tcPr>
          <w:p w:rsidR="003F18E8" w:rsidRDefault="003F18E8" w:rsidP="000424A8">
            <w:pPr>
              <w:pStyle w:val="LevelAssessment-Description"/>
            </w:pPr>
            <w:r>
              <w:t>C2</w:t>
            </w:r>
          </w:p>
        </w:tc>
        <w:tc>
          <w:tcPr>
            <w:tcW w:w="279"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7" w:type="dxa"/>
            <w:tcBorders>
              <w:bottom w:val="single" w:sz="1" w:space="0" w:color="000000"/>
            </w:tcBorders>
            <w:vAlign w:val="center"/>
          </w:tcPr>
          <w:p w:rsidR="003F18E8" w:rsidRDefault="003F18E8" w:rsidP="000424A8">
            <w:pPr>
              <w:pStyle w:val="LevelAssessment-Description"/>
            </w:pPr>
            <w:r>
              <w:t>C1</w:t>
            </w:r>
          </w:p>
        </w:tc>
        <w:tc>
          <w:tcPr>
            <w:tcW w:w="280" w:type="dxa"/>
            <w:gridSpan w:val="2"/>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52" w:type="dxa"/>
            <w:tcBorders>
              <w:bottom w:val="single" w:sz="1" w:space="0" w:color="000000"/>
            </w:tcBorders>
            <w:vAlign w:val="center"/>
          </w:tcPr>
          <w:p w:rsidR="003F18E8" w:rsidRDefault="003F18E8" w:rsidP="000424A8">
            <w:pPr>
              <w:pStyle w:val="LevelAssessment-Description"/>
            </w:pPr>
            <w:r>
              <w:t>C2</w:t>
            </w:r>
          </w:p>
        </w:tc>
        <w:tc>
          <w:tcPr>
            <w:tcW w:w="266"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50" w:type="dxa"/>
            <w:tcBorders>
              <w:bottom w:val="single" w:sz="1" w:space="0" w:color="000000"/>
              <w:right w:val="single" w:sz="1" w:space="0" w:color="000000"/>
            </w:tcBorders>
            <w:vAlign w:val="center"/>
          </w:tcPr>
          <w:p w:rsidR="003F18E8" w:rsidRDefault="003F18E8" w:rsidP="000424A8">
            <w:pPr>
              <w:pStyle w:val="LevelAssessment-Description"/>
            </w:pPr>
            <w:r>
              <w:t>C2</w:t>
            </w:r>
          </w:p>
        </w:tc>
      </w:tr>
      <w:tr w:rsidR="003F18E8" w:rsidTr="000424A8">
        <w:trPr>
          <w:cantSplit/>
          <w:trHeight w:val="69"/>
        </w:trPr>
        <w:tc>
          <w:tcPr>
            <w:tcW w:w="2552" w:type="dxa"/>
            <w:tcBorders>
              <w:right w:val="single" w:sz="1" w:space="0" w:color="000000"/>
            </w:tcBorders>
          </w:tcPr>
          <w:p w:rsidR="003F18E8" w:rsidRDefault="003F18E8" w:rsidP="000424A8">
            <w:pPr>
              <w:pStyle w:val="CVHeadingLanguage"/>
            </w:pPr>
            <w:r>
              <w:t>Spaniolă, italiană, engleză, rusă</w:t>
            </w:r>
          </w:p>
        </w:tc>
        <w:tc>
          <w:tcPr>
            <w:tcW w:w="735" w:type="dxa"/>
            <w:gridSpan w:val="2"/>
          </w:tcPr>
          <w:p w:rsidR="003F18E8" w:rsidRDefault="003F18E8" w:rsidP="000424A8">
            <w:pPr>
              <w:pStyle w:val="CVNormal"/>
            </w:pPr>
          </w:p>
        </w:tc>
        <w:tc>
          <w:tcPr>
            <w:tcW w:w="284"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4" w:type="dxa"/>
            <w:tcBorders>
              <w:bottom w:val="single" w:sz="1" w:space="0" w:color="000000"/>
            </w:tcBorders>
            <w:vAlign w:val="center"/>
          </w:tcPr>
          <w:p w:rsidR="003F18E8" w:rsidRDefault="003F18E8" w:rsidP="000424A8">
            <w:pPr>
              <w:pStyle w:val="LevelAssessment-Description"/>
            </w:pPr>
            <w:r>
              <w:t>A2</w:t>
            </w:r>
          </w:p>
        </w:tc>
        <w:tc>
          <w:tcPr>
            <w:tcW w:w="282"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9" w:type="dxa"/>
            <w:gridSpan w:val="2"/>
            <w:tcBorders>
              <w:bottom w:val="single" w:sz="1" w:space="0" w:color="000000"/>
            </w:tcBorders>
            <w:vAlign w:val="center"/>
          </w:tcPr>
          <w:p w:rsidR="003F18E8" w:rsidRDefault="003F18E8" w:rsidP="000424A8">
            <w:pPr>
              <w:pStyle w:val="LevelAssessment-Description"/>
            </w:pPr>
            <w:r>
              <w:t>A2</w:t>
            </w:r>
          </w:p>
        </w:tc>
        <w:tc>
          <w:tcPr>
            <w:tcW w:w="279"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37" w:type="dxa"/>
            <w:tcBorders>
              <w:bottom w:val="single" w:sz="1" w:space="0" w:color="000000"/>
            </w:tcBorders>
            <w:vAlign w:val="center"/>
          </w:tcPr>
          <w:p w:rsidR="003F18E8" w:rsidRDefault="003F18E8" w:rsidP="000424A8">
            <w:pPr>
              <w:pStyle w:val="LevelAssessment-Description"/>
            </w:pPr>
            <w:r>
              <w:t>A2</w:t>
            </w:r>
          </w:p>
        </w:tc>
        <w:tc>
          <w:tcPr>
            <w:tcW w:w="280" w:type="dxa"/>
            <w:gridSpan w:val="2"/>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52" w:type="dxa"/>
            <w:tcBorders>
              <w:bottom w:val="single" w:sz="1" w:space="0" w:color="000000"/>
            </w:tcBorders>
            <w:vAlign w:val="center"/>
          </w:tcPr>
          <w:p w:rsidR="003F18E8" w:rsidRDefault="003F18E8" w:rsidP="000424A8">
            <w:pPr>
              <w:pStyle w:val="LevelAssessment-Description"/>
            </w:pPr>
            <w:r>
              <w:t>A2</w:t>
            </w:r>
          </w:p>
        </w:tc>
        <w:tc>
          <w:tcPr>
            <w:tcW w:w="266" w:type="dxa"/>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1250" w:type="dxa"/>
            <w:tcBorders>
              <w:bottom w:val="single" w:sz="1" w:space="0" w:color="000000"/>
              <w:right w:val="single" w:sz="1" w:space="0" w:color="000000"/>
            </w:tcBorders>
            <w:vAlign w:val="center"/>
          </w:tcPr>
          <w:p w:rsidR="003F18E8" w:rsidRDefault="003F18E8" w:rsidP="000424A8">
            <w:pPr>
              <w:pStyle w:val="LevelAssessment-Description"/>
            </w:pPr>
            <w:r>
              <w:t>A2</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Normal"/>
            </w:pPr>
          </w:p>
        </w:tc>
        <w:tc>
          <w:tcPr>
            <w:tcW w:w="8338" w:type="dxa"/>
            <w:gridSpan w:val="14"/>
            <w:tcMar>
              <w:top w:w="0" w:type="dxa"/>
              <w:bottom w:w="113" w:type="dxa"/>
            </w:tcMar>
          </w:tcPr>
          <w:p w:rsidR="003F18E8" w:rsidRDefault="003F18E8" w:rsidP="000424A8">
            <w:pPr>
              <w:pStyle w:val="LevelAssessment-Note"/>
            </w:pPr>
            <w:r>
              <w:t>(*) Nivelul Cadrului European Comun de Referinţă Pentru Limbi Străine</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2-FirstLine"/>
              <w:spacing w:before="0"/>
            </w:pPr>
            <w:r>
              <w:t>Competenţe şi abilităţi sociale</w:t>
            </w:r>
          </w:p>
        </w:tc>
        <w:tc>
          <w:tcPr>
            <w:tcW w:w="8338" w:type="dxa"/>
            <w:gridSpan w:val="14"/>
          </w:tcPr>
          <w:p w:rsidR="003F18E8" w:rsidRDefault="003F18E8" w:rsidP="000424A8">
            <w:pPr>
              <w:pStyle w:val="CVNormal"/>
            </w:pPr>
            <w:r>
              <w:t>Spirit de echipă, capacitate de adaptare, comunicare, seriozitate și deschidere spre noutate.</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2-FirstLine"/>
              <w:spacing w:before="0"/>
            </w:pPr>
            <w:r>
              <w:t>Competenţe şi aptitudini organizatorice</w:t>
            </w:r>
          </w:p>
        </w:tc>
        <w:tc>
          <w:tcPr>
            <w:tcW w:w="8338" w:type="dxa"/>
            <w:gridSpan w:val="14"/>
          </w:tcPr>
          <w:p w:rsidR="003F18E8" w:rsidRDefault="003F18E8" w:rsidP="000424A8">
            <w:pPr>
              <w:pStyle w:val="CVNormal"/>
            </w:pPr>
            <w:r>
              <w:t>Abilități manageriale și decizionale, aptitudini de coordonare, capacitatea de analiză a sarcinilor și responsabilităților, capacitate de autoperfecționare, dovedită de experiența:</w:t>
            </w:r>
          </w:p>
          <w:p w:rsidR="003F18E8" w:rsidRDefault="003F18E8" w:rsidP="000424A8">
            <w:pPr>
              <w:pStyle w:val="CVNormal"/>
            </w:pPr>
          </w:p>
          <w:p w:rsidR="003F18E8" w:rsidRDefault="003F18E8" w:rsidP="000424A8">
            <w:pPr>
              <w:pStyle w:val="CVNormal"/>
            </w:pPr>
            <w:r>
              <w:t>Şef de catedră în perioada 2004-2008, Cancelar între 2008-2012, Director al Departamentului de Cercetare al Facultăţii de Geografie şi Geologie între 2009-2106, Prodecan al Facultăţii de Geografie şi Geologie ( 2012-2016), membru în Consiliul Facultății de Geografie și Geologie (2000-prezent), membru în Consiliul Departamentului de Geografie (2016-prezent)</w:t>
            </w:r>
          </w:p>
          <w:p w:rsidR="003F18E8" w:rsidRDefault="003F18E8" w:rsidP="000424A8">
            <w:pPr>
              <w:pStyle w:val="CVNormal"/>
            </w:pPr>
            <w:r>
              <w:t>Director a 6 proiecte nationale de cercetare începand cu anul 1998 şi membru în echipa de cercetare a 13 proiecte de cercetare naționale și internaţionale.</w:t>
            </w:r>
          </w:p>
          <w:p w:rsidR="003F18E8" w:rsidRDefault="003F18E8" w:rsidP="000424A8">
            <w:pPr>
              <w:pStyle w:val="CVNormal"/>
            </w:pPr>
            <w:r>
              <w:t>Membru în Comisia Naţională pentru Populaţie şi Dezvoltare, între anii 2006-2007.</w:t>
            </w:r>
          </w:p>
          <w:p w:rsidR="003F18E8" w:rsidRDefault="003F18E8" w:rsidP="000424A8">
            <w:pPr>
              <w:pStyle w:val="CVNormal"/>
            </w:pPr>
            <w:r>
              <w:t>Membru al CNATDCU (Comisia de Geografie, Geologie, Ştiinţa Mediului, Inginerie Geologică şi Ştiinţa Mediului, între anii 2007-2010);</w:t>
            </w:r>
          </w:p>
          <w:p w:rsidR="003F18E8" w:rsidRDefault="003F18E8" w:rsidP="000424A8">
            <w:pPr>
              <w:pStyle w:val="CVNormal"/>
            </w:pPr>
            <w:r>
              <w:t>Expert responsabil, coordonator panel Științele Pământului, UEFISCDI (din 2017).</w:t>
            </w:r>
          </w:p>
          <w:p w:rsidR="003F18E8" w:rsidRDefault="003F18E8" w:rsidP="000424A8">
            <w:pPr>
              <w:pStyle w:val="CVNormal"/>
            </w:pPr>
            <w:r>
              <w:t>Conducător de doctorat din anul 2006 (26 doctoranzi, 21 teze de doctorat susţinute)</w:t>
            </w:r>
          </w:p>
          <w:p w:rsidR="003F18E8" w:rsidRDefault="003F18E8" w:rsidP="000424A8">
            <w:pPr>
              <w:pStyle w:val="CVNormal"/>
            </w:pPr>
            <w:r>
              <w:t>Absolvent al modulului de formare în management universitar „Managementul resurselor umane pentru învăţământul universitar”, organizat de UEFISCDI, finanţat de POSDRU, în cadrul proiectului strategic „Îmbunătăţirea managementului universitar”, 2011.</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Tr="000424A8">
        <w:trPr>
          <w:cantSplit/>
          <w:trHeight w:val="69"/>
        </w:trPr>
        <w:tc>
          <w:tcPr>
            <w:tcW w:w="2552" w:type="dxa"/>
            <w:tcBorders>
              <w:right w:val="single" w:sz="1" w:space="0" w:color="000000"/>
            </w:tcBorders>
          </w:tcPr>
          <w:p w:rsidR="003F18E8" w:rsidRDefault="003F18E8" w:rsidP="000424A8">
            <w:pPr>
              <w:pStyle w:val="CVHeading2-FirstLine"/>
            </w:pPr>
            <w:r>
              <w:t>Competenţe şi aptitudini tehnice</w:t>
            </w:r>
          </w:p>
        </w:tc>
        <w:tc>
          <w:tcPr>
            <w:tcW w:w="8338" w:type="dxa"/>
            <w:gridSpan w:val="14"/>
          </w:tcPr>
          <w:p w:rsidR="003F18E8" w:rsidRDefault="003F18E8" w:rsidP="000424A8">
            <w:pPr>
              <w:pStyle w:val="CVNormal"/>
            </w:pPr>
          </w:p>
        </w:tc>
      </w:tr>
      <w:tr w:rsidR="003F18E8"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Heading2-FirstLine"/>
            </w:pPr>
            <w:r>
              <w:t>Competenţe şi aptitudini de utilizare a calculatorului</w:t>
            </w:r>
          </w:p>
        </w:tc>
        <w:tc>
          <w:tcPr>
            <w:tcW w:w="8338" w:type="dxa"/>
            <w:gridSpan w:val="14"/>
          </w:tcPr>
          <w:p w:rsidR="003F18E8" w:rsidRPr="002419E4" w:rsidRDefault="003F18E8" w:rsidP="000424A8">
            <w:pPr>
              <w:pStyle w:val="CVNormal"/>
              <w:rPr>
                <w:spacing w:val="-2"/>
              </w:rPr>
            </w:pPr>
            <w:r w:rsidRPr="002419E4">
              <w:rPr>
                <w:spacing w:val="-2"/>
              </w:rPr>
              <w:t>Utilizarea Microsoft Office, Adobe Illustrator, Programe de cartografie digitală (Carthema, Cabral, Philcarto etc.), Programen de prelucrare statistică (Statlab, SPSS, Excelstat). Aceste aptitudini au fost dobândite prin stagii de cercetare în universităţi din Franţa (Paris, mai 1996; Lyon, mai 2011), Elveţia (Lausanne, sept.1998) şi Italia (Genova, martie-aprilie, 1999) sau prin autoperfecționare (deținător de PC din 1993 și de lap-top din 1997).</w:t>
            </w:r>
          </w:p>
        </w:tc>
      </w:tr>
      <w:tr w:rsidR="003F18E8" w:rsidRPr="0059554C" w:rsidTr="000424A8">
        <w:trPr>
          <w:cantSplit/>
          <w:trHeight w:val="69"/>
        </w:trPr>
        <w:tc>
          <w:tcPr>
            <w:tcW w:w="2552" w:type="dxa"/>
            <w:tcBorders>
              <w:right w:val="single" w:sz="1" w:space="0" w:color="000000"/>
            </w:tcBorders>
          </w:tcPr>
          <w:p w:rsidR="003F18E8" w:rsidRDefault="003F18E8" w:rsidP="000424A8">
            <w:pPr>
              <w:pStyle w:val="CVSpacer"/>
            </w:pPr>
          </w:p>
        </w:tc>
        <w:tc>
          <w:tcPr>
            <w:tcW w:w="8338" w:type="dxa"/>
            <w:gridSpan w:val="14"/>
          </w:tcPr>
          <w:p w:rsidR="003F18E8" w:rsidRDefault="003F18E8" w:rsidP="000424A8">
            <w:pPr>
              <w:pStyle w:val="CVSpacer"/>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Heading2-FirstLine"/>
              <w:spacing w:before="0"/>
            </w:pPr>
            <w:r w:rsidRPr="008A57E0">
              <w:lastRenderedPageBreak/>
              <w:t>Competenţe şi aptitudini artistice</w:t>
            </w:r>
          </w:p>
        </w:tc>
        <w:tc>
          <w:tcPr>
            <w:tcW w:w="8338" w:type="dxa"/>
            <w:gridSpan w:val="14"/>
          </w:tcPr>
          <w:p w:rsidR="003F18E8" w:rsidRPr="008A57E0" w:rsidRDefault="003F18E8" w:rsidP="000424A8">
            <w:pPr>
              <w:pStyle w:val="CVNormal"/>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Spacer"/>
            </w:pPr>
          </w:p>
        </w:tc>
        <w:tc>
          <w:tcPr>
            <w:tcW w:w="8338" w:type="dxa"/>
            <w:gridSpan w:val="14"/>
          </w:tcPr>
          <w:p w:rsidR="003F18E8" w:rsidRPr="008A57E0" w:rsidRDefault="003F18E8" w:rsidP="000424A8">
            <w:pPr>
              <w:pStyle w:val="CVSpacer"/>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Heading2-FirstLine"/>
              <w:spacing w:before="0"/>
            </w:pPr>
            <w:r w:rsidRPr="008A57E0">
              <w:t>Alte competenţe şi aptitudini</w:t>
            </w:r>
          </w:p>
        </w:tc>
        <w:tc>
          <w:tcPr>
            <w:tcW w:w="8338" w:type="dxa"/>
            <w:gridSpan w:val="14"/>
          </w:tcPr>
          <w:p w:rsidR="003F18E8" w:rsidRPr="008A57E0" w:rsidRDefault="003F18E8" w:rsidP="000424A8">
            <w:pPr>
              <w:pStyle w:val="CVNormal"/>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Spacer"/>
            </w:pPr>
          </w:p>
        </w:tc>
        <w:tc>
          <w:tcPr>
            <w:tcW w:w="8338" w:type="dxa"/>
            <w:gridSpan w:val="14"/>
          </w:tcPr>
          <w:p w:rsidR="003F18E8" w:rsidRPr="008A57E0" w:rsidRDefault="003F18E8" w:rsidP="000424A8">
            <w:pPr>
              <w:pStyle w:val="CVSpacer"/>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Heading2-FirstLine"/>
              <w:spacing w:before="0"/>
            </w:pPr>
            <w:r w:rsidRPr="008A57E0">
              <w:t>Permis(e) de conducere</w:t>
            </w:r>
          </w:p>
        </w:tc>
        <w:tc>
          <w:tcPr>
            <w:tcW w:w="8338" w:type="dxa"/>
            <w:gridSpan w:val="14"/>
          </w:tcPr>
          <w:p w:rsidR="003F18E8" w:rsidRPr="008A57E0" w:rsidRDefault="003F18E8" w:rsidP="000424A8">
            <w:pPr>
              <w:pStyle w:val="CVNormal"/>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Spacer"/>
            </w:pPr>
          </w:p>
        </w:tc>
        <w:tc>
          <w:tcPr>
            <w:tcW w:w="8338" w:type="dxa"/>
            <w:gridSpan w:val="14"/>
          </w:tcPr>
          <w:p w:rsidR="003F18E8" w:rsidRPr="008A57E0" w:rsidRDefault="003F18E8" w:rsidP="000424A8">
            <w:pPr>
              <w:pStyle w:val="CVSpacer"/>
            </w:pPr>
          </w:p>
        </w:tc>
      </w:tr>
      <w:tr w:rsidR="003F18E8" w:rsidRPr="008A57E0" w:rsidTr="000424A8">
        <w:trPr>
          <w:cantSplit/>
          <w:trHeight w:val="69"/>
        </w:trPr>
        <w:tc>
          <w:tcPr>
            <w:tcW w:w="2552" w:type="dxa"/>
            <w:tcBorders>
              <w:right w:val="single" w:sz="1" w:space="0" w:color="000000"/>
            </w:tcBorders>
          </w:tcPr>
          <w:p w:rsidR="003F18E8" w:rsidRPr="008A57E0" w:rsidRDefault="003F18E8" w:rsidP="000424A8">
            <w:pPr>
              <w:pStyle w:val="CVHeading1"/>
            </w:pPr>
            <w:r w:rsidRPr="008A57E0">
              <w:t>Informaţii suplimentare</w:t>
            </w:r>
          </w:p>
        </w:tc>
        <w:tc>
          <w:tcPr>
            <w:tcW w:w="8338" w:type="dxa"/>
            <w:gridSpan w:val="14"/>
          </w:tcPr>
          <w:p w:rsidR="003F18E8" w:rsidRPr="008A57E0" w:rsidRDefault="003F18E8" w:rsidP="000424A8">
            <w:pPr>
              <w:pStyle w:val="CVNormal"/>
            </w:pPr>
            <w:r w:rsidRPr="008A57E0">
              <w:t>Căsătorit, 2 copii minori.</w:t>
            </w:r>
          </w:p>
        </w:tc>
      </w:tr>
    </w:tbl>
    <w:p w:rsidR="00B22611" w:rsidRDefault="00B22611"/>
    <w:p w:rsidR="003F18E8" w:rsidRDefault="003F18E8"/>
    <w:p w:rsidR="003F18E8" w:rsidRPr="003F18E8" w:rsidRDefault="003F18E8">
      <w:pPr>
        <w:rPr>
          <w:rFonts w:ascii="Arial Narrow" w:hAnsi="Arial Narrow"/>
        </w:rPr>
      </w:pPr>
    </w:p>
    <w:p w:rsidR="003F18E8" w:rsidRPr="003F18E8" w:rsidRDefault="003F18E8">
      <w:pPr>
        <w:rPr>
          <w:rFonts w:ascii="Arial Narrow" w:hAnsi="Arial Narrow"/>
          <w:b/>
          <w:sz w:val="24"/>
          <w:szCs w:val="24"/>
          <w:lang w:val="fr-FR"/>
        </w:rPr>
      </w:pPr>
      <w:r w:rsidRPr="003F18E8">
        <w:rPr>
          <w:rFonts w:ascii="Arial Narrow" w:hAnsi="Arial Narrow"/>
          <w:b/>
          <w:sz w:val="24"/>
          <w:szCs w:val="24"/>
          <w:lang w:val="fr-FR"/>
        </w:rPr>
        <w:t>Anexă: Lista de lucrări bibliografice</w:t>
      </w:r>
    </w:p>
    <w:p w:rsidR="003F18E8" w:rsidRPr="003F18E8" w:rsidRDefault="003F18E8" w:rsidP="003F18E8">
      <w:pPr>
        <w:pStyle w:val="CVNormal"/>
        <w:ind w:left="0" w:right="0" w:firstLine="720"/>
        <w:jc w:val="center"/>
        <w:rPr>
          <w:b/>
          <w:sz w:val="24"/>
          <w:szCs w:val="24"/>
        </w:rPr>
      </w:pPr>
      <w:r w:rsidRPr="003F18E8">
        <w:rPr>
          <w:b/>
          <w:sz w:val="24"/>
          <w:szCs w:val="24"/>
        </w:rPr>
        <w:t>Lista bibliografică:</w:t>
      </w:r>
    </w:p>
    <w:p w:rsidR="003F18E8" w:rsidRPr="003F18E8" w:rsidRDefault="003F18E8" w:rsidP="003F18E8">
      <w:pPr>
        <w:widowControl w:val="0"/>
        <w:numPr>
          <w:ilvl w:val="0"/>
          <w:numId w:val="1"/>
        </w:numPr>
        <w:suppressAutoHyphens/>
        <w:spacing w:after="0" w:line="240" w:lineRule="auto"/>
        <w:jc w:val="both"/>
        <w:rPr>
          <w:rFonts w:ascii="Arial Narrow" w:hAnsi="Arial Narrow"/>
          <w:b/>
          <w:snapToGrid w:val="0"/>
          <w:sz w:val="24"/>
          <w:szCs w:val="24"/>
          <w:lang w:val="fr-FR"/>
        </w:rPr>
      </w:pPr>
      <w:r w:rsidRPr="003F18E8">
        <w:rPr>
          <w:rFonts w:ascii="Arial Narrow" w:hAnsi="Arial Narrow"/>
          <w:b/>
          <w:snapToGrid w:val="0"/>
          <w:sz w:val="24"/>
          <w:szCs w:val="24"/>
          <w:lang w:val="fr-FR"/>
        </w:rPr>
        <w:t>Cărţi, cursuri și manuale școlare (inclusiv capitole de carte) :</w:t>
      </w:r>
    </w:p>
    <w:p w:rsidR="003F18E8" w:rsidRPr="003F18E8" w:rsidRDefault="003F18E8" w:rsidP="003F18E8">
      <w:pPr>
        <w:widowControl w:val="0"/>
        <w:jc w:val="both"/>
        <w:rPr>
          <w:rFonts w:ascii="Arial Narrow" w:hAnsi="Arial Narrow"/>
          <w:snapToGrid w:val="0"/>
          <w:sz w:val="16"/>
          <w:szCs w:val="16"/>
          <w:lang w:val="fr-FR"/>
        </w:rPr>
      </w:pPr>
      <w:r w:rsidRPr="003F18E8">
        <w:rPr>
          <w:rFonts w:ascii="Arial Narrow" w:hAnsi="Arial Narrow"/>
          <w:b/>
          <w:snapToGrid w:val="0"/>
          <w:sz w:val="16"/>
          <w:szCs w:val="16"/>
          <w:lang w:val="fr-FR"/>
        </w:rPr>
        <w:tab/>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1998, </w:t>
      </w:r>
      <w:r w:rsidRPr="00520013">
        <w:rPr>
          <w:rFonts w:ascii="Arial Narrow" w:hAnsi="Arial Narrow"/>
          <w:i/>
          <w:snapToGrid w:val="0"/>
          <w:sz w:val="20"/>
          <w:szCs w:val="20"/>
          <w:lang w:val="ro-RO"/>
        </w:rPr>
        <w:t>Populaţia Moldovei în ultimele două secole</w:t>
      </w:r>
      <w:r w:rsidRPr="00520013">
        <w:rPr>
          <w:rFonts w:ascii="Arial Narrow" w:hAnsi="Arial Narrow"/>
          <w:snapToGrid w:val="0"/>
          <w:sz w:val="20"/>
          <w:szCs w:val="20"/>
          <w:lang w:val="ro-RO"/>
        </w:rPr>
        <w:t>, Corson, Iaşi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 Cosinschi M, Groza O., </w:t>
      </w:r>
      <w:r w:rsidRPr="00520013">
        <w:rPr>
          <w:rFonts w:ascii="Arial Narrow" w:hAnsi="Arial Narrow"/>
          <w:b/>
          <w:sz w:val="20"/>
          <w:szCs w:val="20"/>
          <w:lang w:val="ro-RO"/>
        </w:rPr>
        <w:t>Muntele I.,</w:t>
      </w:r>
      <w:r w:rsidRPr="00520013">
        <w:rPr>
          <w:rFonts w:ascii="Arial Narrow" w:hAnsi="Arial Narrow"/>
          <w:sz w:val="20"/>
          <w:szCs w:val="20"/>
          <w:lang w:val="ro-RO"/>
        </w:rPr>
        <w:t xml:space="preserve"> Iațu C, Donisă V., 1999, </w:t>
      </w:r>
      <w:r w:rsidRPr="00520013">
        <w:rPr>
          <w:rFonts w:ascii="Arial Narrow" w:hAnsi="Arial Narrow"/>
          <w:i/>
          <w:sz w:val="20"/>
          <w:szCs w:val="20"/>
          <w:lang w:val="ro-RO"/>
        </w:rPr>
        <w:t>Relevant Mapping comunication for relevant territorial information</w:t>
      </w:r>
      <w:r w:rsidRPr="00520013">
        <w:rPr>
          <w:rFonts w:ascii="Arial Narrow" w:hAnsi="Arial Narrow"/>
          <w:sz w:val="20"/>
          <w:szCs w:val="20"/>
          <w:lang w:val="ro-RO"/>
        </w:rPr>
        <w:t>, UNIL, Lausanne</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2000, </w:t>
      </w:r>
      <w:r w:rsidRPr="00520013">
        <w:rPr>
          <w:rFonts w:ascii="Arial Narrow" w:hAnsi="Arial Narrow"/>
          <w:i/>
          <w:snapToGrid w:val="0"/>
          <w:sz w:val="20"/>
          <w:szCs w:val="20"/>
          <w:lang w:val="ro-RO"/>
        </w:rPr>
        <w:t>Geografia agriculturii</w:t>
      </w:r>
      <w:r w:rsidRPr="00520013">
        <w:rPr>
          <w:rFonts w:ascii="Arial Narrow" w:hAnsi="Arial Narrow"/>
          <w:snapToGrid w:val="0"/>
          <w:sz w:val="20"/>
          <w:szCs w:val="20"/>
          <w:lang w:val="ro-RO"/>
        </w:rPr>
        <w:t>, Editura Univ. “Alex.I.Cuza”, Iaşi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4.</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2000, </w:t>
      </w:r>
      <w:r w:rsidRPr="00520013">
        <w:rPr>
          <w:rFonts w:ascii="Arial Narrow" w:hAnsi="Arial Narrow"/>
          <w:i/>
          <w:snapToGrid w:val="0"/>
          <w:sz w:val="20"/>
          <w:szCs w:val="20"/>
          <w:lang w:val="ro-RO"/>
        </w:rPr>
        <w:t>Geografia turismului</w:t>
      </w:r>
      <w:r w:rsidRPr="00520013">
        <w:rPr>
          <w:rFonts w:ascii="Arial Narrow" w:hAnsi="Arial Narrow"/>
          <w:snapToGrid w:val="0"/>
          <w:sz w:val="20"/>
          <w:szCs w:val="20"/>
          <w:lang w:val="ro-RO"/>
        </w:rPr>
        <w:t>, Editura Univ. “Alex. I.Cuza”, Iaşi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b/>
          <w:snapToGrid w:val="0"/>
          <w:sz w:val="20"/>
          <w:szCs w:val="20"/>
          <w:lang w:val="ro-RO"/>
        </w:rPr>
        <w:t>5. Ungureanu, Al., Muntele I</w:t>
      </w:r>
      <w:r w:rsidRPr="00520013">
        <w:rPr>
          <w:rFonts w:ascii="Arial Narrow" w:hAnsi="Arial Narrow"/>
          <w:snapToGrid w:val="0"/>
          <w:sz w:val="20"/>
          <w:szCs w:val="20"/>
          <w:lang w:val="ro-RO"/>
        </w:rPr>
        <w:t>., Dragu, V., Gheorghiță. C,</w:t>
      </w:r>
      <w:r w:rsidRPr="00520013">
        <w:rPr>
          <w:rFonts w:ascii="Arial Narrow" w:hAnsi="Arial Narrow"/>
          <w:b/>
          <w:snapToGrid w:val="0"/>
          <w:sz w:val="20"/>
          <w:szCs w:val="20"/>
          <w:lang w:val="ro-RO"/>
        </w:rPr>
        <w:t xml:space="preserve"> </w:t>
      </w:r>
      <w:r w:rsidRPr="00520013">
        <w:rPr>
          <w:rFonts w:ascii="Arial Narrow" w:hAnsi="Arial Narrow"/>
          <w:snapToGrid w:val="0"/>
          <w:sz w:val="20"/>
          <w:szCs w:val="20"/>
          <w:lang w:val="ro-RO"/>
        </w:rPr>
        <w:t xml:space="preserve"> 2000, </w:t>
      </w:r>
      <w:r w:rsidRPr="00520013">
        <w:rPr>
          <w:rFonts w:ascii="Arial Narrow" w:hAnsi="Arial Narrow"/>
          <w:i/>
          <w:snapToGrid w:val="0"/>
          <w:sz w:val="20"/>
          <w:szCs w:val="20"/>
          <w:lang w:val="ro-RO"/>
        </w:rPr>
        <w:t>Geografia umană</w:t>
      </w:r>
      <w:r w:rsidRPr="00520013">
        <w:rPr>
          <w:rFonts w:ascii="Arial Narrow" w:hAnsi="Arial Narrow"/>
          <w:snapToGrid w:val="0"/>
          <w:sz w:val="20"/>
          <w:szCs w:val="20"/>
          <w:lang w:val="ro-RO"/>
        </w:rPr>
        <w:t>, manual pentru clasa X-a, Ed. Polirom</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6. Ungureanu, Al., Groza, O., </w:t>
      </w:r>
      <w:r w:rsidRPr="00520013">
        <w:rPr>
          <w:rFonts w:ascii="Arial Narrow" w:hAnsi="Arial Narrow"/>
          <w:b/>
          <w:snapToGrid w:val="0"/>
          <w:sz w:val="20"/>
          <w:szCs w:val="20"/>
          <w:lang w:val="ro-RO"/>
        </w:rPr>
        <w:t xml:space="preserve">Muntele I., </w:t>
      </w:r>
      <w:r w:rsidRPr="00520013">
        <w:rPr>
          <w:rFonts w:ascii="Arial Narrow" w:hAnsi="Arial Narrow"/>
          <w:snapToGrid w:val="0"/>
          <w:sz w:val="20"/>
          <w:szCs w:val="20"/>
          <w:lang w:val="ro-RO"/>
        </w:rPr>
        <w:t>2003,</w:t>
      </w:r>
      <w:r w:rsidRPr="00520013">
        <w:rPr>
          <w:rFonts w:ascii="Arial Narrow" w:hAnsi="Arial Narrow"/>
          <w:b/>
          <w:snapToGrid w:val="0"/>
          <w:sz w:val="20"/>
          <w:szCs w:val="20"/>
          <w:lang w:val="ro-RO"/>
        </w:rPr>
        <w:t xml:space="preserve"> </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Moldova. Populaţia, forţa de muncă şi aşezările umane în tranziţie</w:t>
      </w:r>
      <w:r w:rsidRPr="00520013">
        <w:rPr>
          <w:rFonts w:ascii="Arial Narrow" w:hAnsi="Arial Narrow"/>
          <w:snapToGrid w:val="0"/>
          <w:sz w:val="20"/>
          <w:szCs w:val="20"/>
          <w:lang w:val="ro-RO"/>
        </w:rPr>
        <w:t>, Editura Corson,Iaşi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7. Iațu, C.,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2002, </w:t>
      </w:r>
      <w:r w:rsidRPr="00520013">
        <w:rPr>
          <w:rFonts w:ascii="Arial Narrow" w:hAnsi="Arial Narrow"/>
          <w:i/>
          <w:snapToGrid w:val="0"/>
          <w:sz w:val="20"/>
          <w:szCs w:val="20"/>
          <w:lang w:val="ro-RO"/>
        </w:rPr>
        <w:t>Geografia economică</w:t>
      </w:r>
      <w:r w:rsidRPr="00520013">
        <w:rPr>
          <w:rFonts w:ascii="Arial Narrow" w:hAnsi="Arial Narrow"/>
          <w:snapToGrid w:val="0"/>
          <w:sz w:val="20"/>
          <w:szCs w:val="20"/>
          <w:lang w:val="ro-RO"/>
        </w:rPr>
        <w:t>,  Editura Economica, Bucureşti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8. Ungureanu I.,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Dragu V., 2003, </w:t>
      </w:r>
      <w:r w:rsidRPr="00520013">
        <w:rPr>
          <w:rFonts w:ascii="Arial Narrow" w:hAnsi="Arial Narrow"/>
          <w:i/>
          <w:iCs/>
          <w:snapToGrid w:val="0"/>
          <w:sz w:val="20"/>
          <w:szCs w:val="20"/>
          <w:lang w:val="ro-RO"/>
        </w:rPr>
        <w:t>Geografia mediului. Omul şi natura la început de mileniu</w:t>
      </w:r>
      <w:r w:rsidRPr="00520013">
        <w:rPr>
          <w:rFonts w:ascii="Arial Narrow" w:hAnsi="Arial Narrow"/>
          <w:snapToGrid w:val="0"/>
          <w:sz w:val="20"/>
          <w:szCs w:val="20"/>
          <w:lang w:val="ro-RO"/>
        </w:rPr>
        <w:t>, Editura Institutul European,Iaşi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9.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Iațu, C., 2003, </w:t>
      </w:r>
      <w:r w:rsidRPr="00520013">
        <w:rPr>
          <w:rFonts w:ascii="Arial Narrow" w:hAnsi="Arial Narrow"/>
          <w:i/>
          <w:iCs/>
          <w:snapToGrid w:val="0"/>
          <w:sz w:val="20"/>
          <w:szCs w:val="20"/>
          <w:lang w:val="ro-RO"/>
        </w:rPr>
        <w:t>Geografia turismului. Concepte, metode şi forme de manifestare spaţio-temporală</w:t>
      </w:r>
      <w:r w:rsidRPr="00520013">
        <w:rPr>
          <w:rFonts w:ascii="Arial Narrow" w:hAnsi="Arial Narrow"/>
          <w:snapToGrid w:val="0"/>
          <w:sz w:val="20"/>
          <w:szCs w:val="20"/>
          <w:lang w:val="ro-RO"/>
        </w:rPr>
        <w:t>, Editura Sedcom Libris,Iași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10.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Descriptio /rescriptio Moldaviae,</w:t>
      </w:r>
      <w:r w:rsidRPr="00520013">
        <w:rPr>
          <w:rFonts w:ascii="Arial Narrow" w:hAnsi="Arial Narrow"/>
          <w:snapToGrid w:val="0"/>
          <w:sz w:val="20"/>
          <w:szCs w:val="20"/>
          <w:lang w:val="ro-RO"/>
        </w:rPr>
        <w:t xml:space="preserve"> în vol. “Teritorii (Scrieri, dez-scrieri)”, coord. O. Groza, Paideia, Bucureşti, pp.123-132, 2003</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11. Groza, O.,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2005, </w:t>
      </w:r>
      <w:r w:rsidRPr="00520013">
        <w:rPr>
          <w:rFonts w:ascii="Arial Narrow" w:hAnsi="Arial Narrow"/>
          <w:i/>
          <w:snapToGrid w:val="0"/>
          <w:sz w:val="20"/>
          <w:szCs w:val="20"/>
          <w:lang w:val="ro-RO"/>
        </w:rPr>
        <w:t>Geografie umană generală- note de curs</w:t>
      </w:r>
      <w:r w:rsidRPr="00520013">
        <w:rPr>
          <w:rFonts w:ascii="Arial Narrow" w:hAnsi="Arial Narrow"/>
          <w:snapToGrid w:val="0"/>
          <w:sz w:val="20"/>
          <w:szCs w:val="20"/>
          <w:lang w:val="ro-RO"/>
        </w:rPr>
        <w:t>, Universitas, Iaşi</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12.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Braghină, C., 2005, </w:t>
      </w:r>
      <w:r w:rsidRPr="00520013">
        <w:rPr>
          <w:rFonts w:ascii="Arial Narrow" w:hAnsi="Arial Narrow"/>
          <w:i/>
          <w:snapToGrid w:val="0"/>
          <w:sz w:val="20"/>
          <w:szCs w:val="20"/>
          <w:lang w:val="ro-RO"/>
        </w:rPr>
        <w:t>Geografie economică mondială</w:t>
      </w:r>
      <w:r w:rsidRPr="00520013">
        <w:rPr>
          <w:rFonts w:ascii="Arial Narrow" w:hAnsi="Arial Narrow"/>
          <w:snapToGrid w:val="0"/>
          <w:sz w:val="20"/>
          <w:szCs w:val="20"/>
          <w:lang w:val="ro-RO"/>
        </w:rPr>
        <w:t>, curs editat de Proiectul pentru Învăţământul Rural, M.E.C.</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13. Ungureanu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2006, </w:t>
      </w:r>
      <w:r w:rsidRPr="00520013">
        <w:rPr>
          <w:rFonts w:ascii="Arial Narrow" w:hAnsi="Arial Narrow"/>
          <w:i/>
          <w:sz w:val="20"/>
          <w:szCs w:val="20"/>
          <w:lang w:val="ro-RO"/>
        </w:rPr>
        <w:t>Geografia populaţiei</w:t>
      </w:r>
      <w:r w:rsidRPr="00520013">
        <w:rPr>
          <w:rFonts w:ascii="Arial Narrow" w:hAnsi="Arial Narrow"/>
          <w:sz w:val="20"/>
          <w:szCs w:val="20"/>
          <w:lang w:val="ro-RO"/>
        </w:rPr>
        <w:t>, Sedcom Libris</w:t>
      </w:r>
    </w:p>
    <w:p w:rsidR="003F18E8" w:rsidRPr="00520013" w:rsidRDefault="003F18E8" w:rsidP="003F18E8">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14.</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Iațu, C., 2006, </w:t>
      </w:r>
      <w:r w:rsidRPr="00520013">
        <w:rPr>
          <w:rFonts w:ascii="Arial Narrow" w:hAnsi="Arial Narrow"/>
          <w:i/>
          <w:iCs/>
          <w:snapToGrid w:val="0"/>
          <w:sz w:val="20"/>
          <w:szCs w:val="20"/>
          <w:lang w:val="ro-RO"/>
        </w:rPr>
        <w:t>Geografia turismului. Concepte, metode şi forme de manifestare spaţio-temporală</w:t>
      </w:r>
      <w:r w:rsidRPr="00520013">
        <w:rPr>
          <w:rFonts w:ascii="Arial Narrow" w:hAnsi="Arial Narrow"/>
          <w:snapToGrid w:val="0"/>
          <w:sz w:val="20"/>
          <w:szCs w:val="20"/>
          <w:lang w:val="ro-RO"/>
        </w:rPr>
        <w:t>, Editura Sedcom Libris, Iaşi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15., </w:t>
      </w:r>
      <w:r w:rsidRPr="00520013">
        <w:rPr>
          <w:rFonts w:ascii="Arial Narrow" w:hAnsi="Arial Narrow"/>
          <w:b/>
          <w:sz w:val="20"/>
          <w:szCs w:val="20"/>
          <w:lang w:val="ro-RO"/>
        </w:rPr>
        <w:t>Muntele I</w:t>
      </w:r>
      <w:r w:rsidRPr="00520013">
        <w:rPr>
          <w:rFonts w:ascii="Arial Narrow" w:hAnsi="Arial Narrow"/>
          <w:sz w:val="20"/>
          <w:szCs w:val="20"/>
          <w:lang w:val="ro-RO"/>
        </w:rPr>
        <w:t xml:space="preserve">, Dragu, V., Bugalete, F., Lungu, D. 2006, Elemente de Geografie a </w:t>
      </w:r>
      <w:r w:rsidRPr="00520013">
        <w:rPr>
          <w:rFonts w:ascii="Arial Narrow" w:hAnsi="Arial Narrow"/>
          <w:i/>
          <w:sz w:val="20"/>
          <w:szCs w:val="20"/>
          <w:lang w:val="ro-RO"/>
        </w:rPr>
        <w:t>României pentru ciclul primar</w:t>
      </w:r>
      <w:r w:rsidRPr="00520013">
        <w:rPr>
          <w:rFonts w:ascii="Arial Narrow" w:hAnsi="Arial Narrow"/>
          <w:sz w:val="20"/>
          <w:szCs w:val="20"/>
          <w:lang w:val="ro-RO"/>
        </w:rPr>
        <w:t>, auxiliar pentru clasa a IV-a, Institutul European, Iaşi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16. Grasland C.(coord)...</w:t>
      </w:r>
      <w:r w:rsidRPr="00520013">
        <w:rPr>
          <w:rFonts w:ascii="Arial Narrow" w:hAnsi="Arial Narrow"/>
          <w:b/>
          <w:sz w:val="20"/>
          <w:szCs w:val="20"/>
          <w:lang w:val="ro-RO"/>
        </w:rPr>
        <w:t>Muntele I</w:t>
      </w:r>
      <w:r w:rsidRPr="00520013">
        <w:rPr>
          <w:rFonts w:ascii="Arial Narrow" w:hAnsi="Arial Narrow"/>
          <w:sz w:val="20"/>
          <w:szCs w:val="20"/>
          <w:lang w:val="ro-RO"/>
        </w:rPr>
        <w:t xml:space="preserve">., ..., 2008, </w:t>
      </w:r>
      <w:r w:rsidRPr="00520013">
        <w:rPr>
          <w:rFonts w:ascii="Arial Narrow" w:hAnsi="Arial Narrow"/>
          <w:i/>
          <w:sz w:val="20"/>
          <w:szCs w:val="20"/>
          <w:lang w:val="ro-RO"/>
        </w:rPr>
        <w:t>Shrinking regions:A Paradigm Shift in Demographical and Territorial Development</w:t>
      </w:r>
      <w:r w:rsidRPr="00520013">
        <w:rPr>
          <w:rFonts w:ascii="Arial Narrow" w:hAnsi="Arial Narrow"/>
          <w:sz w:val="20"/>
          <w:szCs w:val="20"/>
          <w:lang w:val="ro-RO"/>
        </w:rPr>
        <w:t>, reported by European Parliament, 123 p., Buxelles.</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17. Iaţu C, </w:t>
      </w:r>
      <w:r w:rsidRPr="00520013">
        <w:rPr>
          <w:rFonts w:ascii="Arial Narrow" w:hAnsi="Arial Narrow"/>
          <w:b/>
          <w:sz w:val="20"/>
          <w:szCs w:val="20"/>
          <w:lang w:val="ro-RO"/>
        </w:rPr>
        <w:t>Muntele I.</w:t>
      </w:r>
      <w:r w:rsidRPr="00520013">
        <w:rPr>
          <w:rFonts w:ascii="Arial Narrow" w:hAnsi="Arial Narrow"/>
          <w:sz w:val="20"/>
          <w:szCs w:val="20"/>
          <w:lang w:val="ro-RO"/>
        </w:rPr>
        <w:t xml:space="preserve"> (coordonatori), 2009, </w:t>
      </w:r>
      <w:r w:rsidRPr="00520013">
        <w:rPr>
          <w:rFonts w:ascii="Arial Narrow" w:hAnsi="Arial Narrow"/>
          <w:i/>
          <w:sz w:val="20"/>
          <w:szCs w:val="20"/>
          <w:lang w:val="ro-RO"/>
        </w:rPr>
        <w:t>Atlas statistico-geografic şi de amenajare a teritoriului judeţului Iaşi</w:t>
      </w:r>
      <w:r w:rsidRPr="00520013">
        <w:rPr>
          <w:rFonts w:ascii="Arial Narrow" w:hAnsi="Arial Narrow"/>
          <w:sz w:val="20"/>
          <w:szCs w:val="20"/>
          <w:lang w:val="ro-RO"/>
        </w:rPr>
        <w:t>, Editura Univ. „ Al.I Cuza” Iaşi</w:t>
      </w:r>
    </w:p>
    <w:p w:rsidR="003F18E8" w:rsidRPr="00520013" w:rsidRDefault="003F18E8" w:rsidP="003F18E8">
      <w:pPr>
        <w:widowControl w:val="0"/>
        <w:spacing w:after="0" w:line="240" w:lineRule="auto"/>
        <w:ind w:left="1287" w:hanging="720"/>
        <w:jc w:val="both"/>
        <w:rPr>
          <w:rFonts w:ascii="Arial Narrow" w:hAnsi="Arial Narrow"/>
          <w:spacing w:val="-6"/>
          <w:sz w:val="20"/>
          <w:szCs w:val="20"/>
          <w:lang w:val="ro-RO"/>
        </w:rPr>
      </w:pPr>
      <w:r w:rsidRPr="00520013">
        <w:rPr>
          <w:rFonts w:ascii="Arial Narrow" w:hAnsi="Arial Narrow"/>
          <w:sz w:val="20"/>
          <w:szCs w:val="20"/>
          <w:lang w:val="ro-RO"/>
        </w:rPr>
        <w:t xml:space="preserve">18. </w:t>
      </w:r>
      <w:r w:rsidRPr="00520013">
        <w:rPr>
          <w:rFonts w:ascii="Arial Narrow" w:hAnsi="Arial Narrow"/>
          <w:b/>
          <w:spacing w:val="-6"/>
          <w:sz w:val="20"/>
          <w:szCs w:val="20"/>
          <w:lang w:val="ro-RO"/>
        </w:rPr>
        <w:t>Muntele I</w:t>
      </w:r>
      <w:r w:rsidRPr="00520013">
        <w:rPr>
          <w:rFonts w:ascii="Arial Narrow" w:hAnsi="Arial Narrow"/>
          <w:spacing w:val="-6"/>
          <w:sz w:val="20"/>
          <w:szCs w:val="20"/>
          <w:lang w:val="ro-RO"/>
        </w:rPr>
        <w:t xml:space="preserve">. (coord), 2010, </w:t>
      </w:r>
      <w:r w:rsidRPr="00520013">
        <w:rPr>
          <w:rFonts w:ascii="Arial Narrow" w:hAnsi="Arial Narrow"/>
          <w:i/>
          <w:sz w:val="20"/>
          <w:szCs w:val="20"/>
          <w:lang w:val="ro-RO"/>
        </w:rPr>
        <w:t>Calitatea infrastructurii de transport ca premisă a diferenţierii spaţiilor rurale din Moldova</w:t>
      </w:r>
      <w:r w:rsidRPr="00520013">
        <w:rPr>
          <w:rFonts w:ascii="Arial Narrow" w:hAnsi="Arial Narrow"/>
          <w:sz w:val="20"/>
          <w:szCs w:val="20"/>
          <w:lang w:val="ro-RO"/>
        </w:rPr>
        <w:t>, Editura Univ</w:t>
      </w:r>
      <w:r w:rsidRPr="00520013">
        <w:rPr>
          <w:rFonts w:ascii="Arial Narrow" w:hAnsi="Arial Narrow"/>
          <w:spacing w:val="-6"/>
          <w:sz w:val="20"/>
          <w:szCs w:val="20"/>
          <w:lang w:val="ro-RO"/>
        </w:rPr>
        <w:t xml:space="preserve">. „ Al.I Cuza” Iaşi, </w:t>
      </w:r>
    </w:p>
    <w:p w:rsidR="003F18E8" w:rsidRPr="00520013" w:rsidRDefault="003F18E8" w:rsidP="003F18E8">
      <w:pPr>
        <w:pStyle w:val="yiv6708545382ydpcfa06610msonormal"/>
        <w:shd w:val="clear" w:color="auto" w:fill="FFFFFF"/>
        <w:spacing w:before="0" w:beforeAutospacing="0" w:after="0" w:afterAutospacing="0"/>
        <w:ind w:left="1287" w:hanging="720"/>
        <w:jc w:val="both"/>
        <w:rPr>
          <w:rFonts w:ascii="Arial Narrow" w:hAnsi="Arial Narrow"/>
          <w:sz w:val="20"/>
          <w:szCs w:val="20"/>
          <w:lang w:val="ro-RO"/>
        </w:rPr>
      </w:pPr>
      <w:r w:rsidRPr="00520013">
        <w:rPr>
          <w:rFonts w:ascii="Arial Narrow" w:hAnsi="Arial Narrow"/>
          <w:sz w:val="20"/>
          <w:szCs w:val="20"/>
          <w:lang w:val="ro-RO"/>
        </w:rPr>
        <w:t xml:space="preserve">19. Groza, O. </w:t>
      </w:r>
      <w:r w:rsidRPr="00520013">
        <w:rPr>
          <w:rFonts w:ascii="Arial Narrow" w:hAnsi="Arial Narrow"/>
          <w:b/>
          <w:sz w:val="20"/>
          <w:szCs w:val="20"/>
          <w:lang w:val="ro-RO"/>
        </w:rPr>
        <w:t>Muntele, I.,</w:t>
      </w:r>
      <w:r w:rsidRPr="00520013">
        <w:rPr>
          <w:rFonts w:ascii="Arial Narrow" w:hAnsi="Arial Narrow"/>
          <w:sz w:val="20"/>
          <w:szCs w:val="20"/>
          <w:lang w:val="ro-RO"/>
        </w:rPr>
        <w:t xml:space="preserve"> Iațu, C. Dimitriu, R. Țurcănașu, G. Rusu, A. Petrișor, A. Ghercă, T. Necșuliu, R.- </w:t>
      </w:r>
      <w:r w:rsidRPr="00520013">
        <w:rPr>
          <w:rFonts w:ascii="Arial Narrow" w:hAnsi="Arial Narrow"/>
          <w:i/>
          <w:iCs/>
          <w:sz w:val="20"/>
          <w:szCs w:val="20"/>
          <w:lang w:val="ro-RO"/>
        </w:rPr>
        <w:t>Cercetarea teritorială în sprijinul obiectivelor europene de coeziune și competitivitate. Prezentare sintetică a primelor proiecte finanțate în cadrul programului ESPON 2013</w:t>
      </w:r>
      <w:r w:rsidRPr="00520013">
        <w:rPr>
          <w:rFonts w:ascii="Arial Narrow" w:hAnsi="Arial Narrow"/>
          <w:sz w:val="20"/>
          <w:szCs w:val="20"/>
          <w:lang w:val="ro-RO"/>
        </w:rPr>
        <w:t>. AN ESPON-PCER. Iași-București. 2010.  39 p. Tipărit la Editura Universității „Alexandru Ioan Cuza” din Iași.</w:t>
      </w:r>
    </w:p>
    <w:p w:rsidR="003F18E8" w:rsidRPr="00520013" w:rsidRDefault="003F18E8" w:rsidP="003F18E8">
      <w:pPr>
        <w:pStyle w:val="yiv6708545382ydpcfa06610msonormal"/>
        <w:shd w:val="clear" w:color="auto" w:fill="FFFFFF"/>
        <w:spacing w:before="0" w:beforeAutospacing="0" w:after="0" w:afterAutospacing="0"/>
        <w:ind w:left="1287" w:hanging="720"/>
        <w:jc w:val="both"/>
        <w:rPr>
          <w:rFonts w:ascii="Arial Narrow" w:hAnsi="Arial Narrow"/>
          <w:sz w:val="20"/>
          <w:szCs w:val="20"/>
          <w:lang w:val="ro-RO"/>
        </w:rPr>
      </w:pPr>
      <w:r w:rsidRPr="00520013">
        <w:rPr>
          <w:rFonts w:ascii="Arial Narrow" w:hAnsi="Arial Narrow"/>
          <w:sz w:val="20"/>
          <w:szCs w:val="20"/>
          <w:lang w:val="ro-RO"/>
        </w:rPr>
        <w:lastRenderedPageBreak/>
        <w:t xml:space="preserve">20. Groza, O. Rusu, A., </w:t>
      </w:r>
      <w:r w:rsidRPr="00520013">
        <w:rPr>
          <w:rFonts w:ascii="Arial Narrow" w:hAnsi="Arial Narrow"/>
          <w:b/>
          <w:sz w:val="20"/>
          <w:szCs w:val="20"/>
          <w:lang w:val="ro-RO"/>
        </w:rPr>
        <w:t>Muntele, I,</w:t>
      </w:r>
      <w:r w:rsidRPr="00520013">
        <w:rPr>
          <w:rFonts w:ascii="Arial Narrow" w:hAnsi="Arial Narrow"/>
          <w:sz w:val="20"/>
          <w:szCs w:val="20"/>
          <w:lang w:val="ro-RO"/>
        </w:rPr>
        <w:t> Boamfă, I, Stoleriu, O-M, Tudora, D, Țurcănașu G., Blăgeanu, A., Eva, M., Roșu, L.I.. </w:t>
      </w:r>
      <w:r w:rsidRPr="00520013">
        <w:rPr>
          <w:rFonts w:ascii="Arial Narrow" w:hAnsi="Arial Narrow"/>
          <w:i/>
          <w:iCs/>
          <w:sz w:val="20"/>
          <w:szCs w:val="20"/>
          <w:lang w:val="ro-RO"/>
        </w:rPr>
        <w:t>România în rapoartele ESPON din perspectiva accesibilității teritoriale</w:t>
      </w:r>
      <w:r w:rsidRPr="00520013">
        <w:rPr>
          <w:rFonts w:ascii="Arial Narrow" w:hAnsi="Arial Narrow"/>
          <w:sz w:val="20"/>
          <w:szCs w:val="20"/>
          <w:lang w:val="ro-RO"/>
        </w:rPr>
        <w:t>. </w:t>
      </w:r>
      <w:r w:rsidRPr="00520013">
        <w:rPr>
          <w:rFonts w:ascii="Arial Narrow" w:hAnsi="Arial Narrow"/>
          <w:i/>
          <w:iCs/>
          <w:sz w:val="20"/>
          <w:szCs w:val="20"/>
          <w:lang w:val="ro-RO"/>
        </w:rPr>
        <w:t>Raportul annual al Punctului de Contact ESPON din România</w:t>
      </w:r>
      <w:r w:rsidRPr="00520013">
        <w:rPr>
          <w:rFonts w:ascii="Arial Narrow" w:hAnsi="Arial Narrow"/>
          <w:sz w:val="20"/>
          <w:szCs w:val="20"/>
          <w:lang w:val="ro-RO"/>
        </w:rPr>
        <w:t>. Decembrie 2011. 113  p. Tipărit la Editura Universității „Alexandru Ioan Cuza” din Iași.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21. </w:t>
      </w:r>
      <w:r w:rsidRPr="00520013">
        <w:rPr>
          <w:rFonts w:ascii="Arial Narrow" w:hAnsi="Arial Narrow"/>
          <w:b/>
          <w:sz w:val="20"/>
          <w:szCs w:val="20"/>
          <w:lang w:val="ro-RO"/>
        </w:rPr>
        <w:t>Muntele I</w:t>
      </w:r>
      <w:r w:rsidRPr="00520013">
        <w:rPr>
          <w:rFonts w:ascii="Arial Narrow" w:hAnsi="Arial Narrow"/>
          <w:sz w:val="20"/>
          <w:szCs w:val="20"/>
          <w:lang w:val="ro-RO"/>
        </w:rPr>
        <w:t xml:space="preserve"> (coord), 2012, </w:t>
      </w:r>
      <w:r w:rsidRPr="00520013">
        <w:rPr>
          <w:rFonts w:ascii="Arial Narrow" w:hAnsi="Arial Narrow"/>
          <w:i/>
          <w:sz w:val="20"/>
          <w:szCs w:val="20"/>
          <w:lang w:val="ro-RO"/>
        </w:rPr>
        <w:t>Coeziune şi disparităţi în Moldova</w:t>
      </w:r>
      <w:r w:rsidRPr="00520013">
        <w:rPr>
          <w:rFonts w:ascii="Arial Narrow" w:hAnsi="Arial Narrow"/>
          <w:sz w:val="20"/>
          <w:szCs w:val="20"/>
          <w:lang w:val="ro-RO"/>
        </w:rPr>
        <w:t>, vol I-II, Editura Univ. „ Al.I Cuza” Iaşi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22. Dimitriu R., </w:t>
      </w:r>
      <w:r w:rsidRPr="00520013">
        <w:rPr>
          <w:rFonts w:ascii="Arial Narrow" w:hAnsi="Arial Narrow"/>
          <w:b/>
          <w:sz w:val="20"/>
          <w:szCs w:val="20"/>
          <w:lang w:val="ro-RO"/>
        </w:rPr>
        <w:t>Muntele I.,</w:t>
      </w:r>
      <w:r w:rsidRPr="00520013">
        <w:rPr>
          <w:rFonts w:ascii="Arial Narrow" w:hAnsi="Arial Narrow"/>
          <w:sz w:val="20"/>
          <w:szCs w:val="20"/>
          <w:lang w:val="ro-RO"/>
        </w:rPr>
        <w:t xml:space="preserve"> Marcu S., Dimitriu A., 2013, Migraţiile internaţionale ale populaţiei din Moldova, Editura Univ. „ Al.I Cuza” Iaşi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23.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2015, </w:t>
      </w:r>
      <w:r w:rsidRPr="00520013">
        <w:rPr>
          <w:rFonts w:ascii="Arial Narrow" w:hAnsi="Arial Narrow"/>
          <w:i/>
          <w:sz w:val="20"/>
          <w:szCs w:val="20"/>
          <w:lang w:val="ro-RO"/>
        </w:rPr>
        <w:t>Proiectarea pieţei forţei de muncă pentru geografi la orizontul anilor 2020 şi 2030,</w:t>
      </w:r>
      <w:r w:rsidRPr="00520013">
        <w:rPr>
          <w:rFonts w:ascii="Arial Narrow" w:hAnsi="Arial Narrow"/>
          <w:sz w:val="20"/>
          <w:szCs w:val="20"/>
          <w:lang w:val="ro-RO"/>
        </w:rPr>
        <w:t xml:space="preserve"> p.21-42, în Ianoş I., </w:t>
      </w:r>
      <w:r w:rsidRPr="00520013">
        <w:rPr>
          <w:rFonts w:ascii="Arial Narrow" w:hAnsi="Arial Narrow"/>
          <w:i/>
          <w:sz w:val="20"/>
          <w:szCs w:val="20"/>
          <w:lang w:val="ro-RO"/>
        </w:rPr>
        <w:t>Reforma curriculară şi piaţa forţei de muncă pentru domeniul Geografie</w:t>
      </w:r>
      <w:r w:rsidRPr="00520013">
        <w:rPr>
          <w:rFonts w:ascii="Arial Narrow" w:hAnsi="Arial Narrow"/>
          <w:sz w:val="20"/>
          <w:szCs w:val="20"/>
          <w:lang w:val="ro-RO"/>
        </w:rPr>
        <w:t>, Ed. Universitară, Bucureşti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24. Cruceanu A., Lecka I.,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2015, </w:t>
      </w:r>
      <w:r w:rsidRPr="00520013">
        <w:rPr>
          <w:rFonts w:ascii="Arial Narrow" w:hAnsi="Arial Narrow"/>
          <w:i/>
          <w:sz w:val="20"/>
          <w:szCs w:val="20"/>
          <w:lang w:val="ro-RO"/>
        </w:rPr>
        <w:t>Determinants of the population’s health state. Case study</w:t>
      </w:r>
      <w:r w:rsidRPr="00520013">
        <w:rPr>
          <w:rFonts w:ascii="Arial Narrow" w:hAnsi="Arial Narrow"/>
          <w:sz w:val="20"/>
          <w:szCs w:val="20"/>
          <w:lang w:val="ro-RO"/>
        </w:rPr>
        <w:t>, LAP (Lambert Academic Publishing), Saarbrücken</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25.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(coord.), 2015, </w:t>
      </w:r>
      <w:r w:rsidRPr="00520013">
        <w:rPr>
          <w:rFonts w:ascii="Arial Narrow" w:hAnsi="Arial Narrow"/>
          <w:i/>
          <w:sz w:val="20"/>
          <w:szCs w:val="20"/>
          <w:lang w:val="ro-RO"/>
        </w:rPr>
        <w:t>Rezilienţă şi teritoriu. Operaţionalizare conceptuală şi perspective metodologice</w:t>
      </w:r>
      <w:r w:rsidRPr="00520013">
        <w:rPr>
          <w:rFonts w:ascii="Arial Narrow" w:hAnsi="Arial Narrow"/>
          <w:sz w:val="20"/>
          <w:szCs w:val="20"/>
          <w:lang w:val="ro-RO"/>
        </w:rPr>
        <w:t>, Terra Nostra, Iaşi</w:t>
      </w:r>
    </w:p>
    <w:p w:rsidR="003F18E8" w:rsidRPr="00520013" w:rsidRDefault="003F18E8" w:rsidP="003F18E8">
      <w:pPr>
        <w:widowControl w:val="0"/>
        <w:spacing w:after="0" w:line="240" w:lineRule="auto"/>
        <w:ind w:left="1287" w:hanging="720"/>
        <w:jc w:val="both"/>
        <w:rPr>
          <w:rFonts w:ascii="Arial Narrow" w:hAnsi="Arial Narrow"/>
          <w:b/>
          <w:sz w:val="20"/>
          <w:szCs w:val="20"/>
          <w:lang w:val="ro-RO"/>
        </w:rPr>
      </w:pPr>
      <w:r w:rsidRPr="00520013">
        <w:rPr>
          <w:rFonts w:ascii="Arial Narrow" w:hAnsi="Arial Narrow"/>
          <w:sz w:val="20"/>
          <w:szCs w:val="20"/>
          <w:lang w:val="ro-RO"/>
        </w:rPr>
        <w:t xml:space="preserve">26. </w:t>
      </w:r>
      <w:r w:rsidRPr="00520013">
        <w:rPr>
          <w:rFonts w:ascii="Arial Narrow" w:hAnsi="Arial Narrow"/>
          <w:b/>
          <w:sz w:val="20"/>
          <w:szCs w:val="20"/>
          <w:lang w:val="ro-RO"/>
        </w:rPr>
        <w:t xml:space="preserve">Muntele </w:t>
      </w:r>
      <w:r w:rsidRPr="00520013">
        <w:rPr>
          <w:rFonts w:ascii="Arial Narrow" w:hAnsi="Arial Narrow"/>
          <w:sz w:val="20"/>
          <w:szCs w:val="20"/>
          <w:lang w:val="ro-RO"/>
        </w:rPr>
        <w:t xml:space="preserve">I., 2016, </w:t>
      </w:r>
      <w:r w:rsidRPr="00520013">
        <w:rPr>
          <w:rFonts w:ascii="Arial Narrow" w:hAnsi="Arial Narrow"/>
          <w:i/>
          <w:sz w:val="20"/>
          <w:szCs w:val="20"/>
          <w:lang w:val="ro-RO"/>
        </w:rPr>
        <w:t>Riscuri geo-demografice în Europa: realități și perspective</w:t>
      </w:r>
      <w:r w:rsidRPr="00520013">
        <w:rPr>
          <w:rFonts w:ascii="Arial Narrow" w:hAnsi="Arial Narrow"/>
          <w:sz w:val="20"/>
          <w:szCs w:val="20"/>
          <w:lang w:val="ro-RO"/>
        </w:rPr>
        <w:t xml:space="preserve">, </w:t>
      </w:r>
      <w:r w:rsidRPr="00520013">
        <w:rPr>
          <w:rFonts w:ascii="Arial Narrow" w:hAnsi="Arial Narrow"/>
          <w:b/>
          <w:sz w:val="20"/>
          <w:szCs w:val="20"/>
          <w:lang w:val="ro-RO"/>
        </w:rPr>
        <w:t>în C.Rusu., Bulgariu D., Studii și cercetări în geoștiințe, vol.I., p.55-72, Ed.univ. ”Alexandru Ioan Cuza” Iași</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27. </w:t>
      </w:r>
      <w:r w:rsidRPr="00520013">
        <w:rPr>
          <w:rFonts w:ascii="Arial Narrow" w:hAnsi="Arial Narrow"/>
          <w:b/>
          <w:sz w:val="20"/>
          <w:szCs w:val="20"/>
          <w:lang w:val="ro-RO"/>
        </w:rPr>
        <w:t>Muntele I</w:t>
      </w:r>
      <w:r w:rsidRPr="00520013">
        <w:rPr>
          <w:rFonts w:ascii="Arial Narrow" w:hAnsi="Arial Narrow"/>
          <w:sz w:val="20"/>
          <w:szCs w:val="20"/>
          <w:lang w:val="ro-RO"/>
        </w:rPr>
        <w:t xml:space="preserve">., Ungureanu Al., 2017, </w:t>
      </w:r>
      <w:r w:rsidRPr="00520013">
        <w:rPr>
          <w:rFonts w:ascii="Arial Narrow" w:hAnsi="Arial Narrow"/>
          <w:i/>
          <w:sz w:val="20"/>
          <w:szCs w:val="20"/>
          <w:lang w:val="ro-RO"/>
        </w:rPr>
        <w:t>Geografia populației</w:t>
      </w:r>
      <w:r w:rsidRPr="00520013">
        <w:rPr>
          <w:rFonts w:ascii="Arial Narrow" w:hAnsi="Arial Narrow"/>
          <w:sz w:val="20"/>
          <w:szCs w:val="20"/>
          <w:lang w:val="ro-RO"/>
        </w:rPr>
        <w:t>, Ediție revizuită și adăugită, Sedcom Libris, Iași, 462 p., ISBN 978-973-670</w:t>
      </w:r>
    </w:p>
    <w:p w:rsidR="003F18E8" w:rsidRPr="00520013" w:rsidRDefault="003F18E8" w:rsidP="003F18E8">
      <w:pPr>
        <w:widowControl w:val="0"/>
        <w:spacing w:after="0" w:line="240" w:lineRule="auto"/>
        <w:ind w:left="1287" w:hanging="720"/>
        <w:jc w:val="both"/>
        <w:rPr>
          <w:rFonts w:ascii="Arial Narrow" w:hAnsi="Arial Narrow"/>
          <w:color w:val="000000"/>
          <w:sz w:val="20"/>
          <w:szCs w:val="20"/>
          <w:lang w:val="ro-RO"/>
        </w:rPr>
      </w:pPr>
      <w:r w:rsidRPr="00520013">
        <w:rPr>
          <w:rFonts w:ascii="Arial Narrow" w:hAnsi="Arial Narrow"/>
          <w:color w:val="000000"/>
          <w:sz w:val="20"/>
          <w:szCs w:val="20"/>
          <w:lang w:val="ro-RO"/>
        </w:rPr>
        <w:t xml:space="preserve">28.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Ungureanu Al, Rusu C. (coord.), 2018, Spațiul geografic românesc la 100 de ani de la Marea Unire, Editura Universității ”Alexandru Ioan Cuza” Iași, 198 p., ISBN:978-606-714-485-7</w:t>
      </w:r>
    </w:p>
    <w:p w:rsidR="003F18E8" w:rsidRPr="00520013" w:rsidRDefault="003F18E8" w:rsidP="003F18E8">
      <w:pPr>
        <w:widowControl w:val="0"/>
        <w:spacing w:after="0" w:line="240" w:lineRule="auto"/>
        <w:ind w:left="1287" w:hanging="720"/>
        <w:jc w:val="both"/>
        <w:rPr>
          <w:rFonts w:ascii="Arial Narrow" w:hAnsi="Arial Narrow"/>
          <w:color w:val="000000"/>
          <w:sz w:val="20"/>
          <w:szCs w:val="20"/>
          <w:lang w:val="ro-RO"/>
        </w:rPr>
      </w:pPr>
      <w:r w:rsidRPr="00520013">
        <w:rPr>
          <w:rFonts w:ascii="Arial Narrow" w:hAnsi="Arial Narrow"/>
          <w:color w:val="000000"/>
          <w:sz w:val="20"/>
          <w:szCs w:val="20"/>
          <w:lang w:val="ro-RO"/>
        </w:rPr>
        <w:t xml:space="preserve">29.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xml:space="preserve">, 2018, </w:t>
      </w:r>
      <w:r w:rsidRPr="00520013">
        <w:rPr>
          <w:rFonts w:ascii="Arial Narrow" w:hAnsi="Arial Narrow"/>
          <w:i/>
          <w:color w:val="000000"/>
          <w:sz w:val="20"/>
          <w:szCs w:val="20"/>
          <w:lang w:val="ro-RO"/>
        </w:rPr>
        <w:t>Dinamica stării sociale a populației Europei  posctomuniste</w:t>
      </w:r>
      <w:r w:rsidRPr="00520013">
        <w:rPr>
          <w:rFonts w:ascii="Arial Narrow" w:hAnsi="Arial Narrow"/>
          <w:color w:val="000000"/>
          <w:sz w:val="20"/>
          <w:szCs w:val="20"/>
          <w:lang w:val="ro-RO"/>
        </w:rPr>
        <w:t xml:space="preserve"> (cap.III), în C.Rusu., Bulgariu D., Studii și cercetări în geoștiințe, vol.II, p.40-58 Ed.univ. ”Alexandru Ioan Cuza” Iași, ISBN: 978-606-714-478-9</w:t>
      </w:r>
    </w:p>
    <w:p w:rsidR="003F18E8" w:rsidRPr="00520013" w:rsidRDefault="003F18E8" w:rsidP="003F18E8">
      <w:pPr>
        <w:widowControl w:val="0"/>
        <w:spacing w:after="0" w:line="240" w:lineRule="auto"/>
        <w:ind w:left="1287" w:hanging="720"/>
        <w:jc w:val="both"/>
        <w:rPr>
          <w:rFonts w:ascii="Arial Narrow" w:hAnsi="Arial Narrow"/>
          <w:color w:val="000000"/>
          <w:sz w:val="20"/>
          <w:szCs w:val="20"/>
          <w:lang w:val="ro-RO"/>
        </w:rPr>
      </w:pPr>
      <w:r w:rsidRPr="00520013">
        <w:rPr>
          <w:rFonts w:ascii="Arial Narrow" w:hAnsi="Arial Narrow"/>
          <w:color w:val="000000"/>
          <w:sz w:val="20"/>
          <w:szCs w:val="20"/>
          <w:lang w:val="ro-RO"/>
        </w:rPr>
        <w:t xml:space="preserve">30.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2018.</w:t>
      </w:r>
      <w:r w:rsidRPr="00520013">
        <w:rPr>
          <w:rFonts w:ascii="Arial Narrow" w:hAnsi="Arial Narrow"/>
          <w:i/>
          <w:color w:val="000000"/>
          <w:sz w:val="20"/>
          <w:szCs w:val="20"/>
          <w:lang w:val="ro-RO"/>
        </w:rPr>
        <w:t>Dinamica raporturilor dintre populație și mediu în Europa postcomunistă (</w:t>
      </w:r>
      <w:r w:rsidRPr="00520013">
        <w:rPr>
          <w:rFonts w:ascii="Arial Narrow" w:hAnsi="Arial Narrow"/>
          <w:color w:val="000000"/>
          <w:sz w:val="20"/>
          <w:szCs w:val="20"/>
          <w:lang w:val="ro-RO"/>
        </w:rPr>
        <w:t>cap.IV), în C.Rusu., Bulgariu D., Studii și cercetări în geoștiințe, vol.II, p59-75, Ed.univ. ”Alexandru Ioan Cuza” Iași, ISBN: 978-606-714-478-9</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31.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 Istrate M., </w:t>
      </w:r>
      <w:r w:rsidRPr="00520013">
        <w:rPr>
          <w:rFonts w:ascii="Arial Narrow" w:hAnsi="Arial Narrow"/>
          <w:i/>
          <w:sz w:val="20"/>
          <w:szCs w:val="20"/>
          <w:lang w:val="ro-RO"/>
        </w:rPr>
        <w:t>Dinamica populației urbane în Europa – indicator al rezilienței sistemelor de așezări (</w:t>
      </w:r>
      <w:r w:rsidRPr="00520013">
        <w:rPr>
          <w:rFonts w:ascii="Arial Narrow" w:hAnsi="Arial Narrow"/>
          <w:sz w:val="20"/>
          <w:szCs w:val="20"/>
          <w:lang w:val="ro-RO"/>
        </w:rPr>
        <w:t>cap.III),  Studii și cercetări în Geoștiințe, vol III/2019, p.32-56, , Ed.univ. ”Alexandru Ioan Cuza” Iași, ISBN: 978-606-714-478-9</w:t>
      </w:r>
    </w:p>
    <w:p w:rsidR="003F18E8" w:rsidRPr="00520013" w:rsidRDefault="003F18E8" w:rsidP="003F18E8">
      <w:pPr>
        <w:widowControl w:val="0"/>
        <w:spacing w:after="0" w:line="240" w:lineRule="auto"/>
        <w:ind w:left="1287" w:hanging="720"/>
        <w:jc w:val="both"/>
        <w:rPr>
          <w:rFonts w:ascii="Arial Narrow" w:hAnsi="Arial Narrow"/>
          <w:color w:val="FF0000"/>
          <w:sz w:val="20"/>
          <w:szCs w:val="20"/>
          <w:lang w:val="ro-RO"/>
        </w:rPr>
      </w:pPr>
      <w:r w:rsidRPr="00520013">
        <w:rPr>
          <w:rFonts w:ascii="Arial Narrow" w:hAnsi="Arial Narrow"/>
          <w:sz w:val="20"/>
          <w:szCs w:val="20"/>
          <w:lang w:val="ro-RO"/>
        </w:rPr>
        <w:t>32</w:t>
      </w:r>
      <w:r w:rsidRPr="00520013">
        <w:rPr>
          <w:rFonts w:ascii="Arial Narrow" w:hAnsi="Arial Narrow"/>
          <w:color w:val="FF0000"/>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 </w:t>
      </w:r>
      <w:r w:rsidRPr="00520013">
        <w:rPr>
          <w:rFonts w:ascii="Arial Narrow" w:hAnsi="Arial Narrow"/>
          <w:i/>
          <w:sz w:val="20"/>
          <w:szCs w:val="20"/>
          <w:lang w:val="ro-RO"/>
        </w:rPr>
        <w:t>Regiunea geografică – suport al structurilor teritoriale de nivel regional în România</w:t>
      </w:r>
      <w:r w:rsidRPr="00520013">
        <w:rPr>
          <w:rFonts w:ascii="Arial Narrow" w:hAnsi="Arial Narrow"/>
          <w:sz w:val="20"/>
          <w:szCs w:val="20"/>
          <w:lang w:val="ro-RO"/>
        </w:rPr>
        <w:t xml:space="preserve"> (cap.IV), Studii și cercetări în Geoștiințe, vol III/2019, p.57-82, Ed.univ. ”Alexandru Ioan Cuza” Iași, ISBN: 978-606-714-478-</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33. Bănică A., </w:t>
      </w:r>
      <w:r w:rsidRPr="00520013">
        <w:rPr>
          <w:rFonts w:ascii="Arial Narrow" w:hAnsi="Arial Narrow"/>
          <w:b/>
          <w:sz w:val="20"/>
          <w:szCs w:val="20"/>
          <w:lang w:val="ro-RO"/>
        </w:rPr>
        <w:t>Muntele I</w:t>
      </w:r>
      <w:r w:rsidR="00AA712B">
        <w:rPr>
          <w:rFonts w:ascii="Arial Narrow" w:hAnsi="Arial Narrow"/>
          <w:sz w:val="20"/>
          <w:szCs w:val="20"/>
          <w:lang w:val="ro-RO"/>
        </w:rPr>
        <w:t>., Eva M., Aspecte teoretice și</w:t>
      </w:r>
      <w:r w:rsidRPr="00520013">
        <w:rPr>
          <w:rFonts w:ascii="Arial Narrow" w:hAnsi="Arial Narrow"/>
          <w:sz w:val="20"/>
          <w:szCs w:val="20"/>
          <w:lang w:val="ro-RO"/>
        </w:rPr>
        <w:t xml:space="preserve"> operaționale privind reziliența regională – Provocări actuale (cap.V), Studii și cercetări în Geoștiințe, vol III/2019, p.83-103, Ed.univ. ”Alexandru Ioan Cuza” Iași, ISBN: 978-606-714-478-</w:t>
      </w:r>
    </w:p>
    <w:p w:rsidR="003F18E8" w:rsidRPr="00520013" w:rsidRDefault="003F18E8" w:rsidP="003F18E8">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34.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 Rusu C. (coord.), 2020, </w:t>
      </w:r>
      <w:r w:rsidRPr="00520013">
        <w:rPr>
          <w:rFonts w:ascii="Arial Narrow" w:hAnsi="Arial Narrow"/>
          <w:i/>
          <w:sz w:val="20"/>
          <w:szCs w:val="20"/>
          <w:lang w:val="ro-RO"/>
        </w:rPr>
        <w:t>Calitatea vieții și reziliența sistemelor geografice. Disparități teritoriale și evoluții recente</w:t>
      </w:r>
      <w:r w:rsidRPr="00520013">
        <w:rPr>
          <w:rFonts w:ascii="Arial Narrow" w:hAnsi="Arial Narrow"/>
          <w:sz w:val="20"/>
          <w:szCs w:val="20"/>
          <w:lang w:val="ro-RO"/>
        </w:rPr>
        <w:t>, Ediura Universității ”Alexandru Ioan Cuza” Iași, ISBN: 978-606-714-606-6</w:t>
      </w:r>
    </w:p>
    <w:p w:rsidR="003F18E8" w:rsidRPr="00520013" w:rsidRDefault="003F18E8" w:rsidP="003F18E8">
      <w:pPr>
        <w:widowControl w:val="0"/>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shd w:val="clear" w:color="auto" w:fill="FFFFFF"/>
          <w:lang w:val="ro-RO"/>
        </w:rPr>
        <w:t xml:space="preserve">35. M. Istrate, A. Banica, </w:t>
      </w:r>
      <w:r w:rsidRPr="00520013">
        <w:rPr>
          <w:rFonts w:ascii="Arial Narrow" w:hAnsi="Arial Narrow"/>
          <w:b/>
          <w:sz w:val="20"/>
          <w:szCs w:val="20"/>
          <w:shd w:val="clear" w:color="auto" w:fill="FFFFFF"/>
          <w:lang w:val="ro-RO"/>
        </w:rPr>
        <w:t>I. Muntele</w:t>
      </w:r>
      <w:r w:rsidRPr="00520013">
        <w:rPr>
          <w:rFonts w:ascii="Arial Narrow" w:hAnsi="Arial Narrow"/>
          <w:sz w:val="20"/>
          <w:szCs w:val="20"/>
          <w:shd w:val="clear" w:color="auto" w:fill="FFFFFF"/>
          <w:lang w:val="ro-RO"/>
        </w:rPr>
        <w:t xml:space="preserve"> (2020) </w:t>
      </w:r>
      <w:r w:rsidRPr="00520013">
        <w:rPr>
          <w:rFonts w:ascii="Arial Narrow" w:hAnsi="Arial Narrow"/>
          <w:i/>
          <w:sz w:val="20"/>
          <w:szCs w:val="20"/>
          <w:shd w:val="clear" w:color="auto" w:fill="FFFFFF"/>
          <w:lang w:val="ro-RO"/>
        </w:rPr>
        <w:t>– Starea actuala si perceptia calitatii aerului in tarile Uniunii Europene. Disparitati regionale</w:t>
      </w:r>
      <w:r w:rsidRPr="00520013">
        <w:rPr>
          <w:rFonts w:ascii="Arial Narrow" w:hAnsi="Arial Narrow"/>
          <w:sz w:val="20"/>
          <w:szCs w:val="20"/>
          <w:shd w:val="clear" w:color="auto" w:fill="FFFFFF"/>
          <w:lang w:val="ro-RO"/>
        </w:rPr>
        <w:t xml:space="preserve">, capitol in volumul </w:t>
      </w:r>
      <w:r w:rsidRPr="00520013">
        <w:rPr>
          <w:rFonts w:ascii="Arial Narrow" w:hAnsi="Arial Narrow"/>
          <w:i/>
          <w:iCs/>
          <w:sz w:val="20"/>
          <w:szCs w:val="20"/>
          <w:shd w:val="clear" w:color="auto" w:fill="FFFFFF"/>
          <w:lang w:val="ro-RO"/>
        </w:rPr>
        <w:t>Rezilienta si dezvoltare durabila</w:t>
      </w:r>
      <w:r w:rsidRPr="00520013">
        <w:rPr>
          <w:rFonts w:ascii="Arial Narrow" w:hAnsi="Arial Narrow"/>
          <w:sz w:val="20"/>
          <w:szCs w:val="20"/>
          <w:shd w:val="clear" w:color="auto" w:fill="FFFFFF"/>
          <w:lang w:val="ro-RO"/>
        </w:rPr>
        <w:t xml:space="preserve">, coord. Oana Ilovan, Presa Universitara Clujeana, ISBN 978-606-37-0919-7, pag. 11-58. </w:t>
      </w:r>
      <w:hyperlink r:id="rId9" w:tgtFrame="_blank" w:history="1">
        <w:r w:rsidRPr="00520013">
          <w:rPr>
            <w:rStyle w:val="Hyperlink"/>
            <w:rFonts w:ascii="Arial Narrow" w:hAnsi="Arial Narrow"/>
            <w:sz w:val="20"/>
            <w:szCs w:val="20"/>
            <w:shd w:val="clear" w:color="auto" w:fill="FFFFFF"/>
            <w:lang w:val="ro-RO"/>
          </w:rPr>
          <w:t>http://editura.ubbcluj.ro/www/ro/ebooks/authors_d.php?ida=777</w:t>
        </w:r>
      </w:hyperlink>
    </w:p>
    <w:p w:rsidR="003F18E8" w:rsidRPr="00520013" w:rsidRDefault="003F18E8" w:rsidP="003F18E8">
      <w:pPr>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shd w:val="clear" w:color="auto" w:fill="FFFFFF"/>
          <w:lang w:val="ro-RO"/>
        </w:rPr>
        <w:t xml:space="preserve">36. </w:t>
      </w:r>
      <w:r w:rsidRPr="00520013">
        <w:rPr>
          <w:rFonts w:ascii="Arial Narrow" w:hAnsi="Arial Narrow"/>
          <w:b/>
          <w:sz w:val="20"/>
          <w:szCs w:val="20"/>
          <w:shd w:val="clear" w:color="auto" w:fill="FFFFFF"/>
          <w:lang w:val="ro-RO"/>
        </w:rPr>
        <w:t>Muntele</w:t>
      </w:r>
      <w:r w:rsidRPr="00520013">
        <w:rPr>
          <w:rFonts w:ascii="Arial Narrow" w:hAnsi="Arial Narrow"/>
          <w:sz w:val="20"/>
          <w:szCs w:val="20"/>
          <w:shd w:val="clear" w:color="auto" w:fill="FFFFFF"/>
          <w:lang w:val="ro-RO"/>
        </w:rPr>
        <w:t xml:space="preserve"> </w:t>
      </w:r>
      <w:r w:rsidRPr="00520013">
        <w:rPr>
          <w:rFonts w:ascii="Arial Narrow" w:hAnsi="Arial Narrow"/>
          <w:b/>
          <w:sz w:val="20"/>
          <w:szCs w:val="20"/>
          <w:shd w:val="clear" w:color="auto" w:fill="FFFFFF"/>
          <w:lang w:val="ro-RO"/>
        </w:rPr>
        <w:t>I.</w:t>
      </w:r>
      <w:r w:rsidRPr="00520013">
        <w:rPr>
          <w:rFonts w:ascii="Arial Narrow" w:hAnsi="Arial Narrow"/>
          <w:sz w:val="20"/>
          <w:szCs w:val="20"/>
          <w:shd w:val="clear" w:color="auto" w:fill="FFFFFF"/>
          <w:lang w:val="ro-RO"/>
        </w:rPr>
        <w:t xml:space="preserve">, (2021), </w:t>
      </w:r>
      <w:r w:rsidRPr="00520013">
        <w:rPr>
          <w:rFonts w:ascii="Arial Narrow" w:hAnsi="Arial Narrow"/>
          <w:i/>
          <w:sz w:val="20"/>
          <w:szCs w:val="20"/>
          <w:shd w:val="clear" w:color="auto" w:fill="FFFFFF"/>
          <w:lang w:val="ro-RO"/>
        </w:rPr>
        <w:t>Romania (chapter 2</w:t>
      </w:r>
      <w:r w:rsidRPr="00520013">
        <w:rPr>
          <w:rFonts w:ascii="Arial Narrow" w:hAnsi="Arial Narrow"/>
          <w:sz w:val="20"/>
          <w:szCs w:val="20"/>
          <w:shd w:val="clear" w:color="auto" w:fill="FFFFFF"/>
          <w:lang w:val="ro-RO"/>
        </w:rPr>
        <w:t>3), p.297-309., in Marti-Henneberg J.(coord.), European Regions.1870-2020, Springer, ISBN 978-3-030-61536-9, doi.10.1007/978-3/030-61537-6.)</w:t>
      </w:r>
    </w:p>
    <w:p w:rsidR="003F18E8" w:rsidRPr="00520013" w:rsidRDefault="003F18E8" w:rsidP="003F18E8">
      <w:pPr>
        <w:widowControl w:val="0"/>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shd w:val="clear" w:color="auto" w:fill="FFFFFF"/>
          <w:lang w:val="ro-RO"/>
        </w:rPr>
        <w:t xml:space="preserve">37. </w:t>
      </w:r>
      <w:r w:rsidRPr="00520013">
        <w:rPr>
          <w:rFonts w:ascii="Arial Narrow" w:hAnsi="Arial Narrow"/>
          <w:b/>
          <w:sz w:val="20"/>
          <w:szCs w:val="20"/>
          <w:shd w:val="clear" w:color="auto" w:fill="FFFFFF"/>
          <w:lang w:val="ro-RO"/>
        </w:rPr>
        <w:t>Muntele I</w:t>
      </w:r>
      <w:r w:rsidRPr="00520013">
        <w:rPr>
          <w:rFonts w:ascii="Arial Narrow" w:hAnsi="Arial Narrow"/>
          <w:sz w:val="20"/>
          <w:szCs w:val="20"/>
          <w:shd w:val="clear" w:color="auto" w:fill="FFFFFF"/>
          <w:lang w:val="ro-RO"/>
        </w:rPr>
        <w:t>., (2021), Reziliență și vulnerabilitate regională în Europa – Perspective geoedmografice, p.189-210 în Bănică A, Petrișor A.I., Dezvoltare durabilă și reziliență, Ed.Academiei Române, București, ISBN 978-973-27-3371-4</w:t>
      </w:r>
    </w:p>
    <w:p w:rsidR="003F18E8" w:rsidRPr="00520013" w:rsidRDefault="003F18E8" w:rsidP="003F18E8">
      <w:pPr>
        <w:widowControl w:val="0"/>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shd w:val="clear" w:color="auto" w:fill="FFFFFF"/>
          <w:lang w:val="ro-RO"/>
        </w:rPr>
        <w:t xml:space="preserve">38. </w:t>
      </w:r>
      <w:r w:rsidRPr="00520013">
        <w:rPr>
          <w:rFonts w:ascii="Arial Narrow" w:hAnsi="Arial Narrow"/>
          <w:b/>
          <w:sz w:val="20"/>
          <w:szCs w:val="20"/>
          <w:shd w:val="clear" w:color="auto" w:fill="FFFFFF"/>
          <w:lang w:val="ro-RO"/>
        </w:rPr>
        <w:t>Muntele I.,</w:t>
      </w:r>
      <w:r w:rsidRPr="00520013">
        <w:rPr>
          <w:rFonts w:ascii="Arial Narrow" w:hAnsi="Arial Narrow"/>
          <w:sz w:val="20"/>
          <w:szCs w:val="20"/>
          <w:shd w:val="clear" w:color="auto" w:fill="FFFFFF"/>
          <w:lang w:val="ro-RO"/>
        </w:rPr>
        <w:t xml:space="preserve"> Bănică A., Sârbu C.C., (2021), Dezechilibru sistemic și dinamică urbană în Moldova, p.25-56, în Rusu C, Bulgariu D., (coord.), Studii și Cercetări în Geoștiințe, vol.IV, Ed.UAIC Iași, ISBN978-606-714-681-3.</w:t>
      </w:r>
    </w:p>
    <w:p w:rsidR="003F18E8" w:rsidRPr="00520013" w:rsidRDefault="003F18E8" w:rsidP="003F18E8">
      <w:pPr>
        <w:widowControl w:val="0"/>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shd w:val="clear" w:color="auto" w:fill="FFFFFF"/>
          <w:lang w:val="ro-RO"/>
        </w:rPr>
        <w:t xml:space="preserve">39. </w:t>
      </w:r>
      <w:r w:rsidRPr="00520013">
        <w:rPr>
          <w:rFonts w:ascii="Arial Narrow" w:hAnsi="Arial Narrow"/>
          <w:b/>
          <w:sz w:val="20"/>
          <w:szCs w:val="20"/>
          <w:shd w:val="clear" w:color="auto" w:fill="FFFFFF"/>
          <w:lang w:val="ro-RO"/>
        </w:rPr>
        <w:t>Muntele I.,</w:t>
      </w:r>
      <w:r w:rsidRPr="00520013">
        <w:rPr>
          <w:rFonts w:ascii="Arial Narrow" w:hAnsi="Arial Narrow"/>
          <w:sz w:val="20"/>
          <w:szCs w:val="20"/>
          <w:shd w:val="clear" w:color="auto" w:fill="FFFFFF"/>
          <w:lang w:val="ro-RO"/>
        </w:rPr>
        <w:t xml:space="preserve"> Istrate M., Bănică A., Horea-Șerban R.I., (2021), Context, factori și diferențieri spațiale în manifestarea fenomenului de depopulare în România (1912-2020), p.57-86, în Rusu C, Bulgariu D., (coord.), Studii și Cercetări în Geoștiințe, vol.IV, Ed.UAIC Iași, ISBN978-606-714-681-3.</w:t>
      </w:r>
    </w:p>
    <w:p w:rsidR="003F18E8" w:rsidRPr="00520013" w:rsidRDefault="003F18E8" w:rsidP="003F18E8">
      <w:pPr>
        <w:widowControl w:val="0"/>
        <w:spacing w:after="0" w:line="240" w:lineRule="auto"/>
        <w:ind w:left="1287" w:hanging="720"/>
        <w:jc w:val="both"/>
        <w:rPr>
          <w:rFonts w:ascii="Arial Narrow" w:hAnsi="Arial Narrow"/>
          <w:sz w:val="20"/>
          <w:szCs w:val="20"/>
          <w:shd w:val="clear" w:color="auto" w:fill="FFFFFF"/>
          <w:lang w:val="ro-RO"/>
        </w:rPr>
      </w:pPr>
      <w:r w:rsidRPr="00520013">
        <w:rPr>
          <w:rFonts w:ascii="Arial Narrow" w:hAnsi="Arial Narrow"/>
          <w:sz w:val="20"/>
          <w:szCs w:val="20"/>
          <w:lang w:val="ro-RO"/>
        </w:rPr>
        <w:t xml:space="preserve">40. </w:t>
      </w:r>
      <w:r w:rsidRPr="00520013">
        <w:rPr>
          <w:rFonts w:ascii="Arial Narrow" w:hAnsi="Arial Narrow" w:cs="Segoe UI"/>
          <w:sz w:val="20"/>
          <w:szCs w:val="20"/>
          <w:shd w:val="clear" w:color="auto" w:fill="FCFCFC"/>
          <w:lang w:val="ro-RO"/>
        </w:rPr>
        <w:t xml:space="preserve">Dulce, C., </w:t>
      </w:r>
      <w:r w:rsidRPr="00520013">
        <w:rPr>
          <w:rFonts w:ascii="Arial Narrow" w:hAnsi="Arial Narrow" w:cs="Segoe UI"/>
          <w:b/>
          <w:sz w:val="20"/>
          <w:szCs w:val="20"/>
          <w:shd w:val="clear" w:color="auto" w:fill="FCFCFC"/>
          <w:lang w:val="ro-RO"/>
        </w:rPr>
        <w:t>Muntele, I</w:t>
      </w:r>
      <w:r w:rsidRPr="00520013">
        <w:rPr>
          <w:rFonts w:ascii="Arial Narrow" w:hAnsi="Arial Narrow" w:cs="Segoe UI"/>
          <w:sz w:val="20"/>
          <w:szCs w:val="20"/>
          <w:shd w:val="clear" w:color="auto" w:fill="FCFCFC"/>
          <w:lang w:val="ro-RO"/>
        </w:rPr>
        <w:t xml:space="preserve">., Istrate, M. (2022). </w:t>
      </w:r>
      <w:r w:rsidRPr="00520013">
        <w:rPr>
          <w:rFonts w:ascii="Arial Narrow" w:hAnsi="Arial Narrow" w:cs="Segoe UI"/>
          <w:i/>
          <w:sz w:val="20"/>
          <w:szCs w:val="20"/>
          <w:shd w:val="clear" w:color="auto" w:fill="FCFCFC"/>
          <w:lang w:val="ro-RO"/>
        </w:rPr>
        <w:t>How Do Cultural Vitality and Socio-economic Factors Influence Urban Tourism? Evidence from Romanian Cities.</w:t>
      </w:r>
      <w:r w:rsidRPr="00520013">
        <w:rPr>
          <w:rFonts w:ascii="Arial Narrow" w:hAnsi="Arial Narrow" w:cs="Segoe UI"/>
          <w:sz w:val="20"/>
          <w:szCs w:val="20"/>
          <w:shd w:val="clear" w:color="auto" w:fill="FCFCFC"/>
          <w:lang w:val="ro-RO"/>
        </w:rPr>
        <w:t xml:space="preserve"> In: Vujicic, M.D., Kasim, A., Kostopoulou, S., Chica Olmo, J., Aslam, M. (eds) Cultural Sustainable Tourism. Advances in Science, Technology &amp; Innovation, p.205-218. Springer, Cham. https://doi.org/10.1007/978-3-031-07819-4_18</w:t>
      </w:r>
    </w:p>
    <w:p w:rsidR="003F18E8" w:rsidRPr="00520013" w:rsidRDefault="003F18E8" w:rsidP="003F18E8">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41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Al., Rusu C., 2022, . </w:t>
      </w:r>
      <w:r w:rsidRPr="00520013">
        <w:rPr>
          <w:rFonts w:ascii="Arial Narrow" w:hAnsi="Arial Narrow"/>
          <w:i/>
          <w:sz w:val="20"/>
          <w:szCs w:val="20"/>
          <w:lang w:val="ro-RO"/>
        </w:rPr>
        <w:t>Turbulențe, discontinuiități și adaptări teritoriale în Antropocen</w:t>
      </w:r>
      <w:r w:rsidRPr="00520013">
        <w:rPr>
          <w:rFonts w:ascii="Arial Narrow" w:hAnsi="Arial Narrow"/>
          <w:sz w:val="20"/>
          <w:szCs w:val="20"/>
          <w:lang w:val="ro-RO"/>
        </w:rPr>
        <w:t>, Editura Univ.”A.I.Cuza” Iași, ISBN 978-606-714-731-5.</w:t>
      </w:r>
    </w:p>
    <w:p w:rsidR="003F18E8" w:rsidRPr="0059554C" w:rsidRDefault="003F18E8" w:rsidP="003F18E8">
      <w:pPr>
        <w:spacing w:after="0" w:line="240" w:lineRule="auto"/>
        <w:ind w:left="1287" w:hanging="720"/>
        <w:jc w:val="both"/>
        <w:outlineLvl w:val="0"/>
        <w:rPr>
          <w:rFonts w:ascii="Arial Narrow" w:hAnsi="Arial Narrow"/>
          <w:sz w:val="20"/>
          <w:szCs w:val="20"/>
          <w:lang w:val="ro-RO"/>
        </w:rPr>
      </w:pPr>
      <w:r w:rsidRPr="0059554C">
        <w:rPr>
          <w:rFonts w:ascii="Arial Narrow" w:hAnsi="Arial Narrow"/>
          <w:sz w:val="20"/>
          <w:szCs w:val="20"/>
          <w:lang w:val="ro-RO"/>
        </w:rPr>
        <w:lastRenderedPageBreak/>
        <w:t xml:space="preserve">42. Corodescu-Roșca E., Bănică A., </w:t>
      </w:r>
      <w:r w:rsidRPr="0059554C">
        <w:rPr>
          <w:rFonts w:ascii="Arial Narrow" w:hAnsi="Arial Narrow"/>
          <w:b/>
          <w:sz w:val="20"/>
          <w:szCs w:val="20"/>
          <w:lang w:val="ro-RO"/>
        </w:rPr>
        <w:t>Muntele I.,</w:t>
      </w:r>
      <w:r w:rsidRPr="0059554C">
        <w:rPr>
          <w:rFonts w:ascii="Arial Narrow" w:hAnsi="Arial Narrow"/>
          <w:sz w:val="20"/>
          <w:szCs w:val="20"/>
          <w:lang w:val="ro-RO"/>
        </w:rPr>
        <w:t xml:space="preserve"> Ichim P., (2023), </w:t>
      </w:r>
      <w:r w:rsidRPr="0059554C">
        <w:rPr>
          <w:rFonts w:ascii="Arial Narrow" w:hAnsi="Arial Narrow"/>
          <w:i/>
          <w:sz w:val="20"/>
          <w:szCs w:val="20"/>
          <w:lang w:val="ro-RO"/>
        </w:rPr>
        <w:t>Coping with extreme temperature in European regions – from resilience to prosilience</w:t>
      </w:r>
      <w:r w:rsidRPr="0059554C">
        <w:rPr>
          <w:rFonts w:ascii="Arial Narrow" w:hAnsi="Arial Narrow"/>
          <w:sz w:val="20"/>
          <w:szCs w:val="20"/>
          <w:lang w:val="ro-RO"/>
        </w:rPr>
        <w:t xml:space="preserve">, in Pascariu G.C., Țigănașu R., Kourtit K., Nijkampf P., </w:t>
      </w:r>
      <w:r w:rsidRPr="0059554C">
        <w:rPr>
          <w:rFonts w:ascii="Arial Narrow" w:hAnsi="Arial Narrow"/>
          <w:i/>
          <w:sz w:val="20"/>
          <w:szCs w:val="20"/>
          <w:lang w:val="ro-RO"/>
        </w:rPr>
        <w:t>Resilience and Regional Development</w:t>
      </w:r>
      <w:r w:rsidRPr="0059554C">
        <w:rPr>
          <w:rFonts w:ascii="Arial Narrow" w:hAnsi="Arial Narrow"/>
          <w:sz w:val="20"/>
          <w:szCs w:val="20"/>
          <w:lang w:val="ro-RO"/>
        </w:rPr>
        <w:t xml:space="preserve">, Economics Collection, p.209-235, </w:t>
      </w:r>
      <w:hyperlink r:id="rId10" w:history="1">
        <w:r w:rsidRPr="0059554C">
          <w:rPr>
            <w:rStyle w:val="Hyperlink"/>
            <w:rFonts w:ascii="Arial Narrow" w:hAnsi="Arial Narrow"/>
            <w:color w:val="auto"/>
            <w:sz w:val="20"/>
            <w:szCs w:val="20"/>
            <w:lang w:val="ro-RO"/>
          </w:rPr>
          <w:t>https://doi.org/10.4337/9781035314058.0018</w:t>
        </w:r>
      </w:hyperlink>
      <w:r w:rsidRPr="0059554C">
        <w:rPr>
          <w:rFonts w:ascii="Arial Narrow" w:hAnsi="Arial Narrow"/>
          <w:sz w:val="20"/>
          <w:szCs w:val="20"/>
          <w:lang w:val="ro-RO"/>
        </w:rPr>
        <w:t>, Edward Elgar Publishing</w:t>
      </w:r>
      <w:r w:rsidR="00CA445A" w:rsidRPr="0059554C">
        <w:rPr>
          <w:rFonts w:ascii="Arial Narrow" w:hAnsi="Arial Narrow"/>
          <w:sz w:val="20"/>
          <w:szCs w:val="20"/>
          <w:lang w:val="ro-RO"/>
        </w:rPr>
        <w:t xml:space="preserve">, </w:t>
      </w:r>
      <w:r w:rsidR="00CA445A" w:rsidRPr="0059554C">
        <w:rPr>
          <w:sz w:val="20"/>
          <w:szCs w:val="20"/>
          <w:lang w:val="ro-RO"/>
        </w:rPr>
        <w:t>ISBN: 978 1 03531 404 1</w:t>
      </w:r>
      <w:r w:rsidRPr="0059554C">
        <w:rPr>
          <w:rFonts w:ascii="Arial Narrow" w:hAnsi="Arial Narrow"/>
          <w:sz w:val="20"/>
          <w:szCs w:val="20"/>
          <w:lang w:val="ro-RO"/>
        </w:rPr>
        <w:t>.</w:t>
      </w:r>
    </w:p>
    <w:p w:rsidR="003F18E8" w:rsidRPr="0059554C" w:rsidRDefault="003F18E8" w:rsidP="003F18E8">
      <w:pPr>
        <w:spacing w:after="0" w:line="240" w:lineRule="auto"/>
        <w:ind w:left="1287" w:hanging="720"/>
        <w:jc w:val="both"/>
        <w:outlineLvl w:val="0"/>
        <w:rPr>
          <w:rFonts w:ascii="Arial Narrow" w:hAnsi="Arial Narrow"/>
          <w:sz w:val="20"/>
          <w:szCs w:val="20"/>
          <w:lang w:val="ro-RO"/>
        </w:rPr>
      </w:pPr>
      <w:r w:rsidRPr="0059554C">
        <w:rPr>
          <w:rFonts w:ascii="Arial Narrow" w:hAnsi="Arial Narrow"/>
          <w:sz w:val="20"/>
          <w:szCs w:val="20"/>
          <w:lang w:val="ro-RO"/>
        </w:rPr>
        <w:t xml:space="preserve">43. </w:t>
      </w:r>
      <w:r w:rsidRPr="0059554C">
        <w:rPr>
          <w:rFonts w:ascii="Arial Narrow" w:hAnsi="Arial Narrow"/>
          <w:b/>
          <w:sz w:val="20"/>
          <w:szCs w:val="20"/>
          <w:lang w:val="ro-RO"/>
        </w:rPr>
        <w:t>Muntele I</w:t>
      </w:r>
      <w:r w:rsidRPr="0059554C">
        <w:rPr>
          <w:rFonts w:ascii="Arial Narrow" w:hAnsi="Arial Narrow"/>
          <w:sz w:val="20"/>
          <w:szCs w:val="20"/>
          <w:lang w:val="ro-RO"/>
        </w:rPr>
        <w:t>., Bănică A., Rusu C., (2023), Tendințe și progrese în Geografie, Editura Univ.”Al.I.Cuza” Iași, ISBN:978-606-714-783-4, 200 p.</w:t>
      </w:r>
    </w:p>
    <w:p w:rsidR="003F18E8" w:rsidRPr="0059554C" w:rsidRDefault="003F18E8" w:rsidP="003F18E8">
      <w:pPr>
        <w:spacing w:after="0" w:line="240" w:lineRule="auto"/>
        <w:ind w:left="1287" w:hanging="720"/>
        <w:jc w:val="both"/>
        <w:outlineLvl w:val="0"/>
        <w:rPr>
          <w:rFonts w:ascii="Arial Narrow" w:hAnsi="Arial Narrow"/>
          <w:sz w:val="20"/>
          <w:szCs w:val="20"/>
          <w:lang w:val="ro-RO"/>
        </w:rPr>
      </w:pPr>
      <w:r w:rsidRPr="0059554C">
        <w:rPr>
          <w:rFonts w:ascii="Arial Narrow" w:hAnsi="Arial Narrow"/>
          <w:sz w:val="20"/>
          <w:szCs w:val="20"/>
          <w:lang w:val="ro-RO"/>
        </w:rPr>
        <w:t xml:space="preserve">44. Matei C., </w:t>
      </w:r>
      <w:r w:rsidRPr="0059554C">
        <w:rPr>
          <w:rFonts w:ascii="Arial Narrow" w:hAnsi="Arial Narrow"/>
          <w:b/>
          <w:sz w:val="20"/>
          <w:szCs w:val="20"/>
          <w:lang w:val="ro-RO"/>
        </w:rPr>
        <w:t>Muntele I</w:t>
      </w:r>
      <w:r w:rsidRPr="0059554C">
        <w:rPr>
          <w:rFonts w:ascii="Arial Narrow" w:hAnsi="Arial Narrow"/>
          <w:sz w:val="20"/>
          <w:szCs w:val="20"/>
          <w:lang w:val="ro-RO"/>
        </w:rPr>
        <w:t xml:space="preserve">., (coord.), (2023), Declinul demografic în Republica Moldova și Români. Constantări, cause, consecințe și perspective, Editura ASEM Chișinău, ISBN: 978-9975-167-08-6, 339 p. </w:t>
      </w:r>
    </w:p>
    <w:p w:rsidR="003F18E8" w:rsidRPr="000424A8" w:rsidRDefault="003F18E8" w:rsidP="003F18E8">
      <w:pPr>
        <w:spacing w:after="0" w:line="240" w:lineRule="auto"/>
        <w:ind w:left="1287" w:hanging="720"/>
        <w:jc w:val="both"/>
        <w:outlineLvl w:val="0"/>
        <w:rPr>
          <w:rFonts w:ascii="Arial Narrow" w:hAnsi="Arial Narrow"/>
          <w:color w:val="FF0000"/>
          <w:lang w:val="ro-RO"/>
        </w:rPr>
      </w:pPr>
    </w:p>
    <w:p w:rsidR="00520013" w:rsidRPr="00520013" w:rsidRDefault="00520013" w:rsidP="00520013">
      <w:pPr>
        <w:widowControl w:val="0"/>
        <w:spacing w:after="0" w:line="240" w:lineRule="auto"/>
        <w:ind w:left="1287" w:hanging="720"/>
        <w:jc w:val="both"/>
        <w:rPr>
          <w:rFonts w:ascii="Arial Narrow" w:hAnsi="Arial Narrow"/>
          <w:b/>
          <w:snapToGrid w:val="0"/>
          <w:sz w:val="24"/>
          <w:szCs w:val="24"/>
          <w:lang w:val="ro-RO"/>
        </w:rPr>
      </w:pPr>
      <w:r w:rsidRPr="00520013">
        <w:rPr>
          <w:rFonts w:ascii="Arial Narrow" w:hAnsi="Arial Narrow"/>
          <w:b/>
          <w:snapToGrid w:val="0"/>
          <w:sz w:val="24"/>
          <w:szCs w:val="24"/>
          <w:lang w:val="ro-RO"/>
        </w:rPr>
        <w:t>B.Studii şi articole publicate în reviste de specialitate și volume colective :</w:t>
      </w:r>
    </w:p>
    <w:p w:rsidR="00520013" w:rsidRPr="00520013" w:rsidRDefault="00520013" w:rsidP="00520013">
      <w:pPr>
        <w:widowControl w:val="0"/>
        <w:spacing w:after="0" w:line="240" w:lineRule="auto"/>
        <w:ind w:left="1287" w:hanging="720"/>
        <w:jc w:val="both"/>
        <w:rPr>
          <w:rFonts w:ascii="Arial Narrow" w:hAnsi="Arial Narrow"/>
          <w:b/>
          <w:i/>
          <w:snapToGrid w:val="0"/>
          <w:sz w:val="24"/>
          <w:szCs w:val="24"/>
          <w:lang w:val="ro-RO"/>
        </w:rPr>
      </w:pPr>
      <w:r w:rsidRPr="00520013">
        <w:rPr>
          <w:rFonts w:ascii="Arial Narrow" w:hAnsi="Arial Narrow"/>
          <w:b/>
          <w:snapToGrid w:val="0"/>
          <w:sz w:val="24"/>
          <w:szCs w:val="24"/>
          <w:lang w:val="ro-RO"/>
        </w:rPr>
        <w:tab/>
      </w:r>
      <w:r w:rsidRPr="00520013">
        <w:rPr>
          <w:rFonts w:ascii="Arial Narrow" w:hAnsi="Arial Narrow"/>
          <w:b/>
          <w:i/>
          <w:snapToGrid w:val="0"/>
          <w:sz w:val="24"/>
          <w:szCs w:val="24"/>
          <w:lang w:val="ro-RO"/>
        </w:rPr>
        <w:t>a)din România :</w:t>
      </w:r>
    </w:p>
    <w:p w:rsidR="00520013" w:rsidRPr="00520013" w:rsidRDefault="00520013" w:rsidP="00520013">
      <w:pPr>
        <w:widowControl w:val="0"/>
        <w:spacing w:after="0" w:line="240" w:lineRule="auto"/>
        <w:ind w:left="1287" w:hanging="720"/>
        <w:jc w:val="both"/>
        <w:rPr>
          <w:rFonts w:ascii="Arial Narrow" w:hAnsi="Arial Narrow"/>
          <w:b/>
          <w:i/>
          <w:snapToGrid w:val="0"/>
          <w:lang w:val="ro-RO"/>
        </w:rPr>
      </w:pP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Diferenţieri spaţiale</w:t>
      </w:r>
      <w:r w:rsidRPr="00520013">
        <w:rPr>
          <w:rFonts w:ascii="Arial Narrow" w:hAnsi="Arial Narrow"/>
          <w:b/>
          <w:i/>
          <w:snapToGrid w:val="0"/>
          <w:sz w:val="20"/>
          <w:szCs w:val="20"/>
          <w:lang w:val="ro-RO"/>
        </w:rPr>
        <w:t xml:space="preserve"> </w:t>
      </w:r>
      <w:r w:rsidRPr="00520013">
        <w:rPr>
          <w:rFonts w:ascii="Arial Narrow" w:hAnsi="Arial Narrow"/>
          <w:i/>
          <w:snapToGrid w:val="0"/>
          <w:sz w:val="20"/>
          <w:szCs w:val="20"/>
          <w:lang w:val="ro-RO"/>
        </w:rPr>
        <w:t>în dinamica populaţiei judeţului Bacău în secolul XX</w:t>
      </w:r>
      <w:r w:rsidRPr="00520013">
        <w:rPr>
          <w:rFonts w:ascii="Arial Narrow" w:hAnsi="Arial Narrow"/>
          <w:snapToGrid w:val="0"/>
          <w:sz w:val="20"/>
          <w:szCs w:val="20"/>
          <w:lang w:val="ro-RO"/>
        </w:rPr>
        <w:t xml:space="preserve">, Lucrările Seminarului Ştiinţific “Dimitrie Cantemir”, nr.10/1990, Iaşi;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2.</w:t>
      </w:r>
      <w:r w:rsidRPr="00520013">
        <w:rPr>
          <w:rFonts w:ascii="Arial Narrow" w:hAnsi="Arial Narrow"/>
          <w:b/>
          <w:snapToGrid w:val="0"/>
          <w:sz w:val="20"/>
          <w:szCs w:val="20"/>
          <w:lang w:val="ro-RO"/>
        </w:rPr>
        <w:t xml:space="preserve"> Muntele, I., </w:t>
      </w:r>
      <w:r w:rsidRPr="00520013">
        <w:rPr>
          <w:rFonts w:ascii="Arial Narrow" w:hAnsi="Arial Narrow"/>
          <w:i/>
          <w:snapToGrid w:val="0"/>
          <w:sz w:val="20"/>
          <w:szCs w:val="20"/>
          <w:lang w:val="ro-RO"/>
        </w:rPr>
        <w:t>Spaţiul geografic şi interferenţele etnice</w:t>
      </w:r>
      <w:r w:rsidRPr="00520013">
        <w:rPr>
          <w:rFonts w:ascii="Arial Narrow" w:hAnsi="Arial Narrow"/>
          <w:snapToGrid w:val="0"/>
          <w:sz w:val="20"/>
          <w:szCs w:val="20"/>
          <w:lang w:val="ro-RO"/>
        </w:rPr>
        <w:t>, Analele ştiinţifice ale Univ.”Şt.cel Mare” Suceava, secţ. geografie, II, vol.I, p.47-51, 1992, Suceava, ISSN 1221-6801;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3. </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Considérations sur le peuplement du Plateau Central Moldave dans la première partie du XIXe siécle</w:t>
      </w:r>
      <w:r w:rsidRPr="00520013">
        <w:rPr>
          <w:rFonts w:ascii="Arial Narrow" w:hAnsi="Arial Narrow"/>
          <w:snapToGrid w:val="0"/>
          <w:sz w:val="20"/>
          <w:szCs w:val="20"/>
          <w:lang w:val="ro-RO"/>
        </w:rPr>
        <w:t>, Analele ştiinţifice ale Univ. “Alex.I.Cuza” Iaşi, secţ. geografie, XXXVII-XXXIX, 1992/1993, Iaşi;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4.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w:t>
      </w:r>
      <w:r w:rsidRPr="00520013">
        <w:rPr>
          <w:rFonts w:ascii="Arial Narrow" w:hAnsi="Arial Narrow"/>
          <w:i/>
          <w:snapToGrid w:val="0"/>
          <w:sz w:val="20"/>
          <w:szCs w:val="20"/>
          <w:lang w:val="ro-RO"/>
        </w:rPr>
        <w:t>Tendințe recente în evoluția numerică a populației României</w:t>
      </w:r>
      <w:r w:rsidRPr="00520013">
        <w:rPr>
          <w:rFonts w:ascii="Arial Narrow" w:hAnsi="Arial Narrow"/>
          <w:snapToGrid w:val="0"/>
          <w:sz w:val="20"/>
          <w:szCs w:val="20"/>
          <w:lang w:val="ro-RO"/>
        </w:rPr>
        <w:t>, Lucr.Sem.”D.Cantemir”, nr.13-14, p.213-219, Iași, 1994</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5. Groza, O.,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Apetrei, M., </w:t>
      </w:r>
      <w:r w:rsidRPr="00520013">
        <w:rPr>
          <w:rFonts w:ascii="Arial Narrow" w:hAnsi="Arial Narrow"/>
          <w:i/>
          <w:snapToGrid w:val="0"/>
          <w:sz w:val="20"/>
          <w:szCs w:val="20"/>
          <w:lang w:val="ro-RO"/>
        </w:rPr>
        <w:t xml:space="preserve">Evoluţia ierarhizării teritoriale a populaţiei din judeţele Iaşi şi Botoşani, </w:t>
      </w:r>
      <w:r w:rsidRPr="00520013">
        <w:rPr>
          <w:rFonts w:ascii="Arial Narrow" w:hAnsi="Arial Narrow"/>
          <w:snapToGrid w:val="0"/>
          <w:sz w:val="20"/>
          <w:szCs w:val="20"/>
          <w:lang w:val="ro-RO"/>
        </w:rPr>
        <w:t>Rev. ştiinţifica “V.Adamachi”, serie</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nouă, anul III, nr.3-4, pp 71-78, 1995,Iaşi;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6.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Interférences ethniques dans la Moldavie septentrionale</w:t>
      </w:r>
      <w:r w:rsidRPr="00520013">
        <w:rPr>
          <w:rFonts w:ascii="Arial Narrow" w:hAnsi="Arial Narrow"/>
          <w:snapToGrid w:val="0"/>
          <w:sz w:val="20"/>
          <w:szCs w:val="20"/>
          <w:lang w:val="ro-RO"/>
        </w:rPr>
        <w:t>, Analele ştiinţifice ale Univ. “Alex.I.Cuza” Iaşi, secţ. geografie, XL-XLI, 1994/1995, Iaşi;</w:t>
      </w:r>
    </w:p>
    <w:p w:rsidR="00520013" w:rsidRPr="00520013" w:rsidRDefault="00520013" w:rsidP="00520013">
      <w:pPr>
        <w:tabs>
          <w:tab w:val="left" w:pos="0"/>
          <w:tab w:val="left" w:pos="360"/>
        </w:tabs>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7.Groza, O., </w:t>
      </w:r>
      <w:r w:rsidRPr="00520013">
        <w:rPr>
          <w:rFonts w:ascii="Arial Narrow" w:hAnsi="Arial Narrow"/>
          <w:b/>
          <w:snapToGrid w:val="0"/>
          <w:sz w:val="20"/>
          <w:szCs w:val="20"/>
          <w:lang w:val="ro-RO"/>
        </w:rPr>
        <w:t xml:space="preserve">Muntele, I., </w:t>
      </w:r>
      <w:r w:rsidRPr="00520013">
        <w:rPr>
          <w:rFonts w:ascii="Arial Narrow" w:hAnsi="Arial Narrow"/>
          <w:snapToGrid w:val="0"/>
          <w:sz w:val="20"/>
          <w:szCs w:val="20"/>
          <w:lang w:val="ro-RO"/>
        </w:rPr>
        <w:t xml:space="preserve">Hociung, C., </w:t>
      </w:r>
      <w:r w:rsidRPr="00520013">
        <w:rPr>
          <w:rFonts w:ascii="Arial Narrow" w:hAnsi="Arial Narrow"/>
          <w:i/>
          <w:sz w:val="20"/>
          <w:szCs w:val="20"/>
          <w:lang w:val="ro-RO"/>
        </w:rPr>
        <w:t>Evolu</w:t>
      </w:r>
      <w:r w:rsidRPr="00520013">
        <w:rPr>
          <w:rFonts w:ascii="Arial Narrow" w:hAnsi="Arial Narrow"/>
          <w:i/>
          <w:sz w:val="20"/>
          <w:szCs w:val="20"/>
          <w:lang w:val="ro-RO"/>
        </w:rPr>
        <w:sym w:font="Times New Roman" w:char="0163"/>
      </w:r>
      <w:r w:rsidRPr="00520013">
        <w:rPr>
          <w:rFonts w:ascii="Arial Narrow" w:hAnsi="Arial Narrow"/>
          <w:i/>
          <w:sz w:val="20"/>
          <w:szCs w:val="20"/>
          <w:lang w:val="ro-RO"/>
        </w:rPr>
        <w:t>ia ierarhiei teritoriale a comunelor din judetele Ia</w:t>
      </w:r>
      <w:r w:rsidRPr="00520013">
        <w:rPr>
          <w:rFonts w:ascii="Arial Narrow" w:hAnsi="Arial Narrow"/>
          <w:i/>
          <w:sz w:val="20"/>
          <w:szCs w:val="20"/>
          <w:lang w:val="ro-RO"/>
        </w:rPr>
        <w:sym w:font="Times New Roman" w:char="015F"/>
      </w:r>
      <w:r w:rsidRPr="00520013">
        <w:rPr>
          <w:rFonts w:ascii="Arial Narrow" w:hAnsi="Arial Narrow"/>
          <w:i/>
          <w:sz w:val="20"/>
          <w:szCs w:val="20"/>
          <w:lang w:val="ro-RO"/>
        </w:rPr>
        <w:t xml:space="preserve">i </w:t>
      </w:r>
      <w:r w:rsidRPr="00520013">
        <w:rPr>
          <w:rFonts w:ascii="Arial Narrow" w:hAnsi="Arial Narrow"/>
          <w:i/>
          <w:sz w:val="20"/>
          <w:szCs w:val="20"/>
          <w:lang w:val="ro-RO"/>
        </w:rPr>
        <w:sym w:font="Times New Roman" w:char="015F"/>
      </w:r>
      <w:r w:rsidRPr="00520013">
        <w:rPr>
          <w:rFonts w:ascii="Arial Narrow" w:hAnsi="Arial Narrow"/>
          <w:i/>
          <w:sz w:val="20"/>
          <w:szCs w:val="20"/>
          <w:lang w:val="ro-RO"/>
        </w:rPr>
        <w:t>i Boto</w:t>
      </w:r>
      <w:r w:rsidRPr="00520013">
        <w:rPr>
          <w:rFonts w:ascii="Arial Narrow" w:hAnsi="Arial Narrow"/>
          <w:i/>
          <w:sz w:val="20"/>
          <w:szCs w:val="20"/>
          <w:lang w:val="ro-RO"/>
        </w:rPr>
        <w:sym w:font="Times New Roman" w:char="015F"/>
      </w:r>
      <w:r w:rsidRPr="00520013">
        <w:rPr>
          <w:rFonts w:ascii="Arial Narrow" w:hAnsi="Arial Narrow"/>
          <w:i/>
          <w:sz w:val="20"/>
          <w:szCs w:val="20"/>
          <w:lang w:val="ro-RO"/>
        </w:rPr>
        <w:t xml:space="preserve">ani, </w:t>
      </w:r>
      <w:r w:rsidRPr="00520013">
        <w:rPr>
          <w:rFonts w:ascii="Arial Narrow" w:hAnsi="Arial Narrow"/>
          <w:sz w:val="20"/>
          <w:szCs w:val="20"/>
          <w:lang w:val="ro-RO"/>
        </w:rPr>
        <w:t xml:space="preserve">(1995) </w:t>
      </w:r>
      <w:r w:rsidRPr="00520013">
        <w:rPr>
          <w:rFonts w:ascii="Arial Narrow" w:hAnsi="Arial Narrow"/>
          <w:i/>
          <w:sz w:val="20"/>
          <w:szCs w:val="20"/>
          <w:lang w:val="ro-RO"/>
        </w:rPr>
        <w:t xml:space="preserve">. </w:t>
      </w:r>
      <w:r w:rsidRPr="00520013">
        <w:rPr>
          <w:rFonts w:ascii="Arial Narrow" w:hAnsi="Arial Narrow"/>
          <w:bCs/>
          <w:sz w:val="20"/>
          <w:szCs w:val="20"/>
          <w:lang w:val="ro-RO"/>
        </w:rPr>
        <w:t xml:space="preserve"> Rev. Şt ,,V. Adamachi”, Ed. Universit</w:t>
      </w:r>
      <w:r w:rsidRPr="00520013">
        <w:rPr>
          <w:rFonts w:ascii="Arial Narrow" w:hAnsi="Arial Narrow"/>
          <w:bCs/>
          <w:sz w:val="20"/>
          <w:szCs w:val="20"/>
          <w:lang w:val="ro-RO"/>
        </w:rPr>
        <w:sym w:font="Times New Roman" w:char="0103"/>
      </w:r>
      <w:r w:rsidRPr="00520013">
        <w:rPr>
          <w:rFonts w:ascii="Arial Narrow" w:hAnsi="Arial Narrow"/>
          <w:bCs/>
          <w:sz w:val="20"/>
          <w:szCs w:val="20"/>
          <w:lang w:val="ro-RO"/>
        </w:rPr>
        <w:sym w:font="Times New Roman" w:char="0163"/>
      </w:r>
      <w:r w:rsidRPr="00520013">
        <w:rPr>
          <w:rFonts w:ascii="Arial Narrow" w:hAnsi="Arial Narrow"/>
          <w:bCs/>
          <w:sz w:val="20"/>
          <w:szCs w:val="20"/>
          <w:lang w:val="ro-RO"/>
        </w:rPr>
        <w:t>ii ,,Al. I. Cuza” Ia</w:t>
      </w:r>
      <w:r w:rsidRPr="00520013">
        <w:rPr>
          <w:rFonts w:ascii="Arial Narrow" w:hAnsi="Arial Narrow"/>
          <w:sz w:val="20"/>
          <w:szCs w:val="20"/>
          <w:lang w:val="ro-RO"/>
        </w:rPr>
        <w:sym w:font="Times New Roman" w:char="015F"/>
      </w:r>
      <w:r w:rsidRPr="00520013">
        <w:rPr>
          <w:rFonts w:ascii="Arial Narrow" w:hAnsi="Arial Narrow"/>
          <w:sz w:val="20"/>
          <w:szCs w:val="20"/>
          <w:lang w:val="ro-RO"/>
        </w:rPr>
        <w:t>i, vol.</w:t>
      </w:r>
      <w:r w:rsidRPr="00520013">
        <w:rPr>
          <w:rFonts w:ascii="Arial Narrow" w:hAnsi="Arial Narrow"/>
          <w:bCs/>
          <w:sz w:val="20"/>
          <w:szCs w:val="20"/>
          <w:lang w:val="ro-RO"/>
        </w:rPr>
        <w:t xml:space="preserve"> </w:t>
      </w:r>
      <w:r w:rsidRPr="00520013">
        <w:rPr>
          <w:rFonts w:ascii="Arial Narrow" w:hAnsi="Arial Narrow"/>
          <w:sz w:val="20"/>
          <w:szCs w:val="20"/>
          <w:lang w:val="ro-RO"/>
        </w:rPr>
        <w:t>3, no.3-4 (serie nou</w:t>
      </w:r>
      <w:r w:rsidRPr="00520013">
        <w:rPr>
          <w:rFonts w:ascii="Arial Narrow" w:hAnsi="Arial Narrow"/>
          <w:sz w:val="20"/>
          <w:szCs w:val="20"/>
          <w:lang w:val="ro-RO"/>
        </w:rPr>
        <w:sym w:font="Times New Roman" w:char="0103"/>
      </w:r>
      <w:r w:rsidRPr="00520013">
        <w:rPr>
          <w:rFonts w:ascii="Arial Narrow" w:hAnsi="Arial Narrow"/>
          <w:sz w:val="20"/>
          <w:szCs w:val="20"/>
          <w:lang w:val="ro-RO"/>
        </w:rPr>
        <w:t>), iulie-decembrie, p. 71-78 ISSN 1221-9396</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8</w:t>
      </w:r>
      <w:r w:rsidRPr="00520013">
        <w:rPr>
          <w:rFonts w:ascii="Arial Narrow" w:hAnsi="Arial Narrow"/>
          <w:b/>
          <w:snapToGrid w:val="0"/>
          <w:sz w:val="20"/>
          <w:szCs w:val="20"/>
          <w:lang w:val="ro-RO"/>
        </w:rPr>
        <w:t>.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 dynamique de la population en Roumanie de 1912 à 1992- Considérations générales</w:t>
      </w:r>
      <w:r w:rsidRPr="00520013">
        <w:rPr>
          <w:rFonts w:ascii="Arial Narrow" w:hAnsi="Arial Narrow"/>
          <w:snapToGrid w:val="0"/>
          <w:sz w:val="20"/>
          <w:szCs w:val="20"/>
          <w:lang w:val="ro-RO"/>
        </w:rPr>
        <w:t>, “Revue roumaine de géographie”, tome</w:t>
      </w:r>
      <w:r w:rsidR="008A23F1">
        <w:rPr>
          <w:rFonts w:ascii="Arial Narrow" w:hAnsi="Arial Narrow"/>
          <w:snapToGrid w:val="0"/>
          <w:sz w:val="20"/>
          <w:szCs w:val="20"/>
          <w:lang w:val="ro-RO"/>
        </w:rPr>
        <w:t xml:space="preserve"> </w:t>
      </w:r>
      <w:r w:rsidRPr="00520013">
        <w:rPr>
          <w:rFonts w:ascii="Arial Narrow" w:hAnsi="Arial Narrow"/>
          <w:snapToGrid w:val="0"/>
          <w:sz w:val="20"/>
          <w:szCs w:val="20"/>
          <w:lang w:val="ro-RO"/>
        </w:rPr>
        <w:t>40/1996,pp 61-67, Bucureşti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9.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 dynamique de la population en Roumanie de 1912 à 1992- Typologie et structures spatiales</w:t>
      </w:r>
      <w:r w:rsidRPr="00520013">
        <w:rPr>
          <w:rFonts w:ascii="Arial Narrow" w:hAnsi="Arial Narrow"/>
          <w:snapToGrid w:val="0"/>
          <w:sz w:val="20"/>
          <w:szCs w:val="20"/>
          <w:lang w:val="ro-RO"/>
        </w:rPr>
        <w:t>, Analele ştiinţifice ale Univ. “Alex.I.Cuza” Iaşi, secţ. geografie, XLII-XLIII, 1996/1997, Iaşi;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10.</w:t>
      </w:r>
      <w:r w:rsidRPr="00520013">
        <w:rPr>
          <w:rFonts w:ascii="Arial Narrow" w:hAnsi="Arial Narrow"/>
          <w:b/>
          <w:snapToGrid w:val="0"/>
          <w:sz w:val="20"/>
          <w:szCs w:val="20"/>
          <w:lang w:val="ro-RO"/>
        </w:rPr>
        <w:t xml:space="preserve"> Muntele, I., </w:t>
      </w:r>
      <w:r w:rsidRPr="00520013">
        <w:rPr>
          <w:rFonts w:ascii="Arial Narrow" w:hAnsi="Arial Narrow"/>
          <w:i/>
          <w:snapToGrid w:val="0"/>
          <w:sz w:val="20"/>
          <w:szCs w:val="20"/>
          <w:lang w:val="ro-RO"/>
        </w:rPr>
        <w:t xml:space="preserve">Changements des structures agraires au nord-est du pays sous l’impact de la transition </w:t>
      </w:r>
      <w:r w:rsidRPr="00520013">
        <w:rPr>
          <w:rFonts w:ascii="Arial Narrow" w:hAnsi="Arial Narrow"/>
          <w:snapToGrid w:val="0"/>
          <w:sz w:val="20"/>
          <w:szCs w:val="20"/>
          <w:lang w:val="ro-RO"/>
        </w:rPr>
        <w:t xml:space="preserve"> în “Rural Space and Regional Development”, Cluj, Edit.Studia, 1998, p.132-141;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11. </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Necesitatea creării unei baze regionale de date geo-demografice pentru Moldova</w:t>
      </w:r>
      <w:r w:rsidRPr="00520013">
        <w:rPr>
          <w:rFonts w:ascii="Arial Narrow" w:hAnsi="Arial Narrow"/>
          <w:snapToGrid w:val="0"/>
          <w:sz w:val="20"/>
          <w:szCs w:val="20"/>
          <w:lang w:val="ro-RO"/>
        </w:rPr>
        <w:t>, în “Lucrările Simpozionului SIG”, nr.5/1997, Iaşi, 1999;</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12.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 typologie du bilan migratoire en Roumanie de 1956 a 1992</w:t>
      </w:r>
      <w:r w:rsidRPr="00520013">
        <w:rPr>
          <w:rFonts w:ascii="Arial Narrow" w:hAnsi="Arial Narrow"/>
          <w:snapToGrid w:val="0"/>
          <w:sz w:val="20"/>
          <w:szCs w:val="20"/>
          <w:lang w:val="ro-RO"/>
        </w:rPr>
        <w:t>, Analele ştiinţifice ale Univ. “Alex.I.Cuza” Iaşi, secţ. geografie, XLIV- XLV, 1998/1999, Iaşi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13.</w:t>
      </w:r>
      <w:r w:rsidRPr="00520013">
        <w:rPr>
          <w:rFonts w:ascii="Arial Narrow" w:hAnsi="Arial Narrow"/>
          <w:b/>
          <w:snapToGrid w:val="0"/>
          <w:sz w:val="20"/>
          <w:szCs w:val="20"/>
          <w:lang w:val="ro-RO"/>
        </w:rPr>
        <w:t xml:space="preserve"> Muntele I., </w:t>
      </w:r>
      <w:r w:rsidRPr="00520013">
        <w:rPr>
          <w:rFonts w:ascii="Arial Narrow" w:hAnsi="Arial Narrow"/>
          <w:i/>
          <w:snapToGrid w:val="0"/>
          <w:sz w:val="20"/>
          <w:szCs w:val="20"/>
          <w:lang w:val="ro-RO"/>
        </w:rPr>
        <w:t>Vers un nouveau contexte démographique roumain,</w:t>
      </w:r>
      <w:r w:rsidRPr="00520013">
        <w:rPr>
          <w:rFonts w:ascii="Arial Narrow" w:hAnsi="Arial Narrow"/>
          <w:snapToGrid w:val="0"/>
          <w:sz w:val="20"/>
          <w:szCs w:val="20"/>
          <w:lang w:val="ro-RO"/>
        </w:rPr>
        <w:t xml:space="preserve"> Analele ştiinţifice ale Univ. “Alex.I.Cuza” Iaşi, secţ. geografie, XLIV- XLV, 1998/1999, Iaşi;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14.</w:t>
      </w:r>
      <w:r w:rsidRPr="00520013">
        <w:rPr>
          <w:rFonts w:ascii="Arial Narrow" w:hAnsi="Arial Narrow"/>
          <w:b/>
          <w:snapToGrid w:val="0"/>
          <w:sz w:val="20"/>
          <w:szCs w:val="20"/>
          <w:lang w:val="ro-RO"/>
        </w:rPr>
        <w:t xml:space="preserve"> Muntele I., </w:t>
      </w:r>
      <w:r w:rsidRPr="00520013">
        <w:rPr>
          <w:rFonts w:ascii="Arial Narrow" w:hAnsi="Arial Narrow"/>
          <w:i/>
          <w:snapToGrid w:val="0"/>
          <w:sz w:val="20"/>
          <w:szCs w:val="20"/>
          <w:lang w:val="ro-RO"/>
        </w:rPr>
        <w:t>L'évolution comparative de la population dans la Moldavie historique</w:t>
      </w:r>
      <w:r w:rsidRPr="00520013">
        <w:rPr>
          <w:rFonts w:ascii="Arial Narrow" w:hAnsi="Arial Narrow"/>
          <w:snapToGrid w:val="0"/>
          <w:sz w:val="20"/>
          <w:szCs w:val="20"/>
          <w:lang w:val="ro-RO"/>
        </w:rPr>
        <w:t>, Lucrările Seminarului Ştiinţific “Dimitrie Cantemir”, 1999, Iaşi;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15., </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L'évolution récente de la population roumaine(1992-1997)</w:t>
      </w:r>
      <w:r w:rsidRPr="00520013">
        <w:rPr>
          <w:rFonts w:ascii="Arial Narrow" w:hAnsi="Arial Narrow"/>
          <w:snapToGrid w:val="0"/>
          <w:sz w:val="20"/>
          <w:szCs w:val="20"/>
          <w:lang w:val="ro-RO"/>
        </w:rPr>
        <w:t>,  Lucrările Seminarului Ştiinţific “Dimitrie Cantemir”, 1999, Iaşi;</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16.,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w:t>
      </w:r>
      <w:r w:rsidRPr="00520013">
        <w:rPr>
          <w:rFonts w:ascii="Arial Narrow" w:hAnsi="Arial Narrow"/>
          <w:i/>
          <w:snapToGrid w:val="0"/>
          <w:sz w:val="20"/>
          <w:szCs w:val="20"/>
          <w:lang w:val="ro-RO"/>
        </w:rPr>
        <w:t>La structure confessionnelle de la population en Roumanie de 1930 à 1992,</w:t>
      </w:r>
      <w:r w:rsidRPr="00520013">
        <w:rPr>
          <w:rFonts w:ascii="Arial Narrow" w:hAnsi="Arial Narrow"/>
          <w:snapToGrid w:val="0"/>
          <w:sz w:val="20"/>
          <w:szCs w:val="20"/>
          <w:lang w:val="ro-RO"/>
        </w:rPr>
        <w:t xml:space="preserve"> Analele Ştiinţifice ale l’Univ. “Alex.I.Cuza” Iaşi, sect. Geografie, XVI-XVII, Iaşi, 2000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17. </w:t>
      </w:r>
      <w:r w:rsidRPr="00520013">
        <w:rPr>
          <w:rFonts w:ascii="Arial Narrow" w:hAnsi="Arial Narrow"/>
          <w:b/>
          <w:snapToGrid w:val="0"/>
          <w:sz w:val="20"/>
          <w:szCs w:val="20"/>
          <w:lang w:val="ro-RO"/>
        </w:rPr>
        <w:t>Muntele I.,</w:t>
      </w:r>
      <w:r w:rsidRPr="00520013">
        <w:rPr>
          <w:rFonts w:ascii="Arial Narrow" w:hAnsi="Arial Narrow"/>
          <w:i/>
          <w:snapToGrid w:val="0"/>
          <w:sz w:val="20"/>
          <w:szCs w:val="20"/>
          <w:lang w:val="ro-RO"/>
        </w:rPr>
        <w:t>Accessibilité et dynamique du peuplement dans les campagnes roumaines,</w:t>
      </w:r>
      <w:r w:rsidRPr="00520013">
        <w:rPr>
          <w:rFonts w:ascii="Arial Narrow" w:hAnsi="Arial Narrow"/>
          <w:snapToGrid w:val="0"/>
          <w:sz w:val="20"/>
          <w:szCs w:val="20"/>
          <w:lang w:val="ro-RO"/>
        </w:rPr>
        <w:t xml:space="preserve"> Analele ştiinţifice aleUniv. “Alex.I.Cuza” Iaşi, sect. Geographie, XVI-XVII, Iaşi, 2000;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18.</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Réseau urbain et accesibilité  en Moldavie</w:t>
      </w:r>
      <w:r w:rsidRPr="00520013">
        <w:rPr>
          <w:rFonts w:ascii="Arial Narrow" w:hAnsi="Arial Narrow"/>
          <w:snapToGrid w:val="0"/>
          <w:sz w:val="20"/>
          <w:szCs w:val="20"/>
          <w:lang w:val="ro-RO"/>
        </w:rPr>
        <w:t>, Analele ştiinţifice aleUniv. “Alex.I.Cuza” Iaşi, sect. Geographie, XVI-XVII, Iaşi, 2000.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19. Groza O, </w:t>
      </w:r>
      <w:r w:rsidRPr="00520013">
        <w:rPr>
          <w:rFonts w:ascii="Arial Narrow" w:hAnsi="Arial Narrow"/>
          <w:b/>
          <w:snapToGrid w:val="0"/>
          <w:sz w:val="20"/>
          <w:szCs w:val="20"/>
          <w:lang w:val="ro-RO"/>
        </w:rPr>
        <w:t>Muntele I,</w:t>
      </w:r>
      <w:r w:rsidRPr="00520013">
        <w:rPr>
          <w:rFonts w:ascii="Arial Narrow" w:hAnsi="Arial Narrow"/>
          <w:i/>
          <w:snapToGrid w:val="0"/>
          <w:sz w:val="20"/>
          <w:szCs w:val="20"/>
          <w:lang w:val="ro-RO"/>
        </w:rPr>
        <w:t>Teama de memoria spaţiului</w:t>
      </w:r>
      <w:r w:rsidRPr="00520013">
        <w:rPr>
          <w:rFonts w:ascii="Arial Narrow" w:hAnsi="Arial Narrow"/>
          <w:snapToGrid w:val="0"/>
          <w:sz w:val="20"/>
          <w:szCs w:val="20"/>
          <w:lang w:val="ro-RO"/>
        </w:rPr>
        <w:t>, Dilema, anul VIII, nr.409, pp.10, Bucureşti, 2000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20. Groza O, </w:t>
      </w:r>
      <w:r w:rsidRPr="00520013">
        <w:rPr>
          <w:rFonts w:ascii="Arial Narrow" w:hAnsi="Arial Narrow"/>
          <w:b/>
          <w:snapToGrid w:val="0"/>
          <w:sz w:val="20"/>
          <w:szCs w:val="20"/>
          <w:lang w:val="ro-RO"/>
        </w:rPr>
        <w:t xml:space="preserve">Muntele </w:t>
      </w:r>
      <w:r w:rsidRPr="00520013">
        <w:rPr>
          <w:rFonts w:ascii="Arial Narrow" w:hAnsi="Arial Narrow"/>
          <w:i/>
          <w:snapToGrid w:val="0"/>
          <w:sz w:val="20"/>
          <w:szCs w:val="20"/>
          <w:lang w:val="ro-RO"/>
        </w:rPr>
        <w:t>Teritoriu de ochii lumii</w:t>
      </w:r>
      <w:r w:rsidRPr="00520013">
        <w:rPr>
          <w:rFonts w:ascii="Arial Narrow" w:hAnsi="Arial Narrow"/>
          <w:snapToGrid w:val="0"/>
          <w:sz w:val="20"/>
          <w:szCs w:val="20"/>
          <w:lang w:val="ro-RO"/>
        </w:rPr>
        <w:t>, Dilema, anul IX, nr.421, pp.8, Bucureşti,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21. Groza O, </w:t>
      </w:r>
      <w:r w:rsidRPr="00520013">
        <w:rPr>
          <w:rFonts w:ascii="Arial Narrow" w:hAnsi="Arial Narrow"/>
          <w:b/>
          <w:snapToGrid w:val="0"/>
          <w:sz w:val="20"/>
          <w:szCs w:val="20"/>
          <w:lang w:val="ro-RO"/>
        </w:rPr>
        <w:t xml:space="preserve">Muntele </w:t>
      </w:r>
      <w:r w:rsidRPr="00520013">
        <w:rPr>
          <w:rFonts w:ascii="Arial Narrow" w:hAnsi="Arial Narrow"/>
          <w:i/>
          <w:snapToGrid w:val="0"/>
          <w:sz w:val="20"/>
          <w:szCs w:val="20"/>
          <w:lang w:val="ro-RO"/>
        </w:rPr>
        <w:t>Euforicul deceniu</w:t>
      </w:r>
      <w:r w:rsidRPr="00520013">
        <w:rPr>
          <w:rFonts w:ascii="Arial Narrow" w:hAnsi="Arial Narrow"/>
          <w:snapToGrid w:val="0"/>
          <w:sz w:val="20"/>
          <w:szCs w:val="20"/>
          <w:lang w:val="ro-RO"/>
        </w:rPr>
        <w:t>, Dilema, anul IX, nr.430, pp.7, Bucureşti,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22.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Iațu C., </w:t>
      </w:r>
      <w:r w:rsidRPr="00520013">
        <w:rPr>
          <w:rFonts w:ascii="Arial Narrow" w:hAnsi="Arial Narrow"/>
          <w:i/>
          <w:iCs/>
          <w:snapToGrid w:val="0"/>
          <w:sz w:val="20"/>
          <w:szCs w:val="20"/>
          <w:lang w:val="ro-RO"/>
        </w:rPr>
        <w:t>Quasi villes ou pseudo-villes – l’ambiguité de la petite ville roumaine</w:t>
      </w:r>
      <w:r w:rsidRPr="00520013">
        <w:rPr>
          <w:rFonts w:ascii="Arial Narrow" w:hAnsi="Arial Narrow"/>
          <w:snapToGrid w:val="0"/>
          <w:sz w:val="20"/>
          <w:szCs w:val="20"/>
          <w:lang w:val="ro-RO"/>
        </w:rPr>
        <w:t>, Analele Şt.ale Univ.”Al.I.Cuza”, secţ.Geografie, p.78-85, Iaşi,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lastRenderedPageBreak/>
        <w:t xml:space="preserve">23. Istrate M., </w:t>
      </w:r>
      <w:r w:rsidRPr="00520013">
        <w:rPr>
          <w:rFonts w:ascii="Arial Narrow" w:hAnsi="Arial Narrow"/>
          <w:b/>
          <w:snapToGrid w:val="0"/>
          <w:sz w:val="20"/>
          <w:szCs w:val="20"/>
          <w:lang w:val="ro-RO"/>
        </w:rPr>
        <w:t xml:space="preserve">Muntele </w:t>
      </w:r>
      <w:r w:rsidRPr="00520013">
        <w:rPr>
          <w:rFonts w:ascii="Arial Narrow" w:hAnsi="Arial Narrow"/>
          <w:snapToGrid w:val="0"/>
          <w:sz w:val="20"/>
          <w:szCs w:val="20"/>
          <w:lang w:val="ro-RO"/>
        </w:rPr>
        <w:t xml:space="preserve">I, </w:t>
      </w:r>
      <w:r w:rsidRPr="00520013">
        <w:rPr>
          <w:rFonts w:ascii="Arial Narrow" w:hAnsi="Arial Narrow"/>
          <w:i/>
          <w:iCs/>
          <w:snapToGrid w:val="0"/>
          <w:sz w:val="20"/>
          <w:szCs w:val="20"/>
          <w:lang w:val="ro-RO"/>
        </w:rPr>
        <w:t>Modèles théoriques des zones d’influence urbaine – l’exemple de la Moldavie,</w:t>
      </w:r>
      <w:r w:rsidRPr="00520013">
        <w:rPr>
          <w:rFonts w:ascii="Arial Narrow" w:hAnsi="Arial Narrow"/>
          <w:snapToGrid w:val="0"/>
          <w:sz w:val="20"/>
          <w:szCs w:val="20"/>
          <w:lang w:val="ro-RO"/>
        </w:rPr>
        <w:t xml:space="preserve"> Analele Şt.ale Univ.”Al.I.Cuza”, secţ.Geografie, p.103-109, Iaşi,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24. </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Statut administratif et dynamique de la population dans les campagnes roumaine</w:t>
      </w:r>
      <w:r w:rsidRPr="00520013">
        <w:rPr>
          <w:rFonts w:ascii="Arial Narrow" w:hAnsi="Arial Narrow"/>
          <w:snapToGrid w:val="0"/>
          <w:sz w:val="20"/>
          <w:szCs w:val="20"/>
          <w:lang w:val="ro-RO"/>
        </w:rPr>
        <w:t>, Analele Şt.ale Univ.”Al.I.Cuza”, secţ.Geografie,p.60-67, Iaşi,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25.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iCs/>
          <w:snapToGrid w:val="0"/>
          <w:sz w:val="20"/>
          <w:szCs w:val="20"/>
          <w:lang w:val="ro-RO"/>
        </w:rPr>
        <w:t>Tranziţie după tranziţie-populaţia Europei la răscrucea mileniilor</w:t>
      </w:r>
      <w:r w:rsidRPr="00520013">
        <w:rPr>
          <w:rFonts w:ascii="Arial Narrow" w:hAnsi="Arial Narrow"/>
          <w:snapToGrid w:val="0"/>
          <w:sz w:val="20"/>
          <w:szCs w:val="20"/>
          <w:lang w:val="ro-RO"/>
        </w:rPr>
        <w:t>, Acta Geographica Timisiensis, Timişoara, 2001;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26</w:t>
      </w:r>
      <w:r w:rsidRPr="00520013">
        <w:rPr>
          <w:rFonts w:ascii="Arial Narrow" w:hAnsi="Arial Narrow"/>
          <w:b/>
          <w:snapToGrid w:val="0"/>
          <w:sz w:val="20"/>
          <w:szCs w:val="20"/>
          <w:lang w:val="ro-RO"/>
        </w:rPr>
        <w:t>.  Muntele I</w:t>
      </w:r>
      <w:r w:rsidRPr="00520013">
        <w:rPr>
          <w:rFonts w:ascii="Arial Narrow" w:hAnsi="Arial Narrow"/>
          <w:snapToGrid w:val="0"/>
          <w:sz w:val="20"/>
          <w:szCs w:val="20"/>
          <w:lang w:val="ro-RO"/>
        </w:rPr>
        <w:t xml:space="preserve">, </w:t>
      </w:r>
      <w:r w:rsidRPr="00520013">
        <w:rPr>
          <w:rFonts w:ascii="Arial Narrow" w:hAnsi="Arial Narrow"/>
          <w:i/>
          <w:iCs/>
          <w:snapToGrid w:val="0"/>
          <w:sz w:val="20"/>
          <w:szCs w:val="20"/>
          <w:lang w:val="ro-RO"/>
        </w:rPr>
        <w:t>A la recherche du centre du monde</w:t>
      </w:r>
      <w:r w:rsidRPr="00520013">
        <w:rPr>
          <w:rFonts w:ascii="Arial Narrow" w:hAnsi="Arial Narrow"/>
          <w:snapToGrid w:val="0"/>
          <w:sz w:val="20"/>
          <w:szCs w:val="20"/>
          <w:lang w:val="ro-RO"/>
        </w:rPr>
        <w:t>, Revista de Geografie Politică, anul V, nr.1, Oradea, 2003 (pp. 5-15);</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27.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Les Catholiques de Moldavie dans la lumière des sources démographiques</w:t>
      </w:r>
      <w:r w:rsidRPr="00520013">
        <w:rPr>
          <w:rFonts w:ascii="Arial Narrow" w:hAnsi="Arial Narrow"/>
          <w:snapToGrid w:val="0"/>
          <w:sz w:val="20"/>
          <w:szCs w:val="20"/>
          <w:lang w:val="ro-RO"/>
        </w:rPr>
        <w:t>, în „Europe between Milleniums. Political Geography Studies”, Edit. Univ. din Oradea, 2003 (pp. 133-146);</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28. </w:t>
      </w:r>
      <w:r w:rsidRPr="00520013">
        <w:rPr>
          <w:rFonts w:ascii="Arial Narrow" w:hAnsi="Arial Narrow"/>
          <w:b/>
          <w:snapToGrid w:val="0"/>
          <w:sz w:val="20"/>
          <w:szCs w:val="20"/>
          <w:lang w:val="ro-RO"/>
        </w:rPr>
        <w:t xml:space="preserve">Muntele, I., </w:t>
      </w:r>
      <w:r w:rsidRPr="00520013">
        <w:rPr>
          <w:rFonts w:ascii="Arial Narrow" w:hAnsi="Arial Narrow"/>
          <w:snapToGrid w:val="0"/>
          <w:sz w:val="20"/>
          <w:szCs w:val="20"/>
          <w:lang w:val="ro-RO"/>
        </w:rPr>
        <w:t>.</w:t>
      </w:r>
      <w:r w:rsidRPr="00520013">
        <w:rPr>
          <w:rFonts w:ascii="Arial Narrow" w:hAnsi="Arial Narrow"/>
          <w:i/>
          <w:snapToGrid w:val="0"/>
          <w:sz w:val="20"/>
          <w:szCs w:val="20"/>
          <w:lang w:val="ro-RO"/>
        </w:rPr>
        <w:t>La population de la Roumanie en pleine transition</w:t>
      </w:r>
      <w:r w:rsidRPr="00520013">
        <w:rPr>
          <w:rFonts w:ascii="Arial Narrow" w:hAnsi="Arial Narrow"/>
          <w:snapToGrid w:val="0"/>
          <w:sz w:val="20"/>
          <w:szCs w:val="20"/>
          <w:lang w:val="ro-RO"/>
        </w:rPr>
        <w:t>, An. Şt.ale Univ.”Al.I.C”, secţ.Geogr., tome XLVIII, pp138-142, Iaşi, 2003.</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pacing w:val="-6"/>
          <w:sz w:val="20"/>
          <w:szCs w:val="20"/>
          <w:lang w:val="ro-RO"/>
        </w:rPr>
        <w:t xml:space="preserve">29. </w:t>
      </w:r>
      <w:r w:rsidRPr="00520013">
        <w:rPr>
          <w:rFonts w:ascii="Arial Narrow" w:hAnsi="Arial Narrow"/>
          <w:b/>
          <w:snapToGrid w:val="0"/>
          <w:spacing w:val="-6"/>
          <w:sz w:val="20"/>
          <w:szCs w:val="20"/>
          <w:lang w:val="ro-RO"/>
        </w:rPr>
        <w:t xml:space="preserve">Muntele  I., </w:t>
      </w:r>
      <w:r w:rsidRPr="00520013">
        <w:rPr>
          <w:rFonts w:ascii="Arial Narrow" w:hAnsi="Arial Narrow"/>
          <w:i/>
          <w:sz w:val="20"/>
          <w:szCs w:val="20"/>
          <w:lang w:val="ro-RO"/>
        </w:rPr>
        <w:t>Les changements de l’utilisation de la main d’oeuvre en Roumanie,</w:t>
      </w:r>
      <w:r w:rsidRPr="00520013">
        <w:rPr>
          <w:rFonts w:ascii="Arial Narrow" w:hAnsi="Arial Narrow"/>
          <w:sz w:val="20"/>
          <w:szCs w:val="20"/>
          <w:lang w:val="ro-RO"/>
        </w:rPr>
        <w:t xml:space="preserve"> Lucr. Conf. Internaţionale de Geografie Rurală, Cluj, 2003</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30.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L’accéssibilité territoriale en Moldavie</w:t>
      </w:r>
      <w:r w:rsidRPr="00520013">
        <w:rPr>
          <w:rFonts w:ascii="Arial Narrow" w:hAnsi="Arial Narrow"/>
          <w:snapToGrid w:val="0"/>
          <w:sz w:val="20"/>
          <w:szCs w:val="20"/>
          <w:lang w:val="ro-RO"/>
        </w:rPr>
        <w:t>, Analele Şt.ale Univ.”Al.I.Cuza”, secţ.Geografie, tome XLIX-L, pp149-158, Iaşi, 2004</w:t>
      </w:r>
    </w:p>
    <w:p w:rsidR="003F18E8"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31. Groza O.,</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Les régions roumaines – entre le désir et la raison,</w:t>
      </w:r>
      <w:r w:rsidRPr="00520013">
        <w:rPr>
          <w:rFonts w:ascii="Arial Narrow" w:hAnsi="Arial Narrow"/>
          <w:snapToGrid w:val="0"/>
          <w:sz w:val="20"/>
          <w:szCs w:val="20"/>
          <w:lang w:val="ro-RO"/>
        </w:rPr>
        <w:t>Analele Şt.ale Univ.”Al.I.Cuza”, secţ.Geografie, tome XLVIII, pp174-198, Iaşi, 2004</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32.</w:t>
      </w:r>
      <w:r w:rsidRPr="00520013">
        <w:rPr>
          <w:rFonts w:ascii="Arial Narrow" w:hAnsi="Arial Narrow"/>
          <w:snapToGrid w:val="0"/>
          <w:spacing w:val="-6"/>
          <w:sz w:val="20"/>
          <w:szCs w:val="20"/>
          <w:lang w:val="ro-RO"/>
        </w:rPr>
        <w:t xml:space="preserve"> </w:t>
      </w:r>
      <w:r w:rsidRPr="00520013">
        <w:rPr>
          <w:rFonts w:ascii="Arial Narrow" w:hAnsi="Arial Narrow"/>
          <w:snapToGrid w:val="0"/>
          <w:spacing w:val="-10"/>
          <w:sz w:val="20"/>
          <w:szCs w:val="20"/>
          <w:lang w:val="ro-RO"/>
        </w:rPr>
        <w:t xml:space="preserve">Groza, O., </w:t>
      </w:r>
      <w:r w:rsidRPr="00520013">
        <w:rPr>
          <w:rFonts w:ascii="Arial Narrow" w:hAnsi="Arial Narrow"/>
          <w:b/>
          <w:snapToGrid w:val="0"/>
          <w:spacing w:val="-10"/>
          <w:sz w:val="20"/>
          <w:szCs w:val="20"/>
          <w:lang w:val="ro-RO"/>
        </w:rPr>
        <w:t xml:space="preserve">Muntele I., </w:t>
      </w:r>
      <w:r w:rsidRPr="00520013">
        <w:rPr>
          <w:rFonts w:ascii="Arial Narrow" w:hAnsi="Arial Narrow"/>
          <w:i/>
          <w:snapToGrid w:val="0"/>
          <w:sz w:val="20"/>
          <w:szCs w:val="20"/>
          <w:lang w:val="ro-RO"/>
        </w:rPr>
        <w:t>L'efficacité du réseau ferroviaire et l'accéssibilité territoriale en Roumanie</w:t>
      </w:r>
      <w:r w:rsidRPr="00520013">
        <w:rPr>
          <w:rFonts w:ascii="Arial Narrow" w:hAnsi="Arial Narrow"/>
          <w:snapToGrid w:val="0"/>
          <w:sz w:val="20"/>
          <w:szCs w:val="20"/>
          <w:lang w:val="ro-RO"/>
        </w:rPr>
        <w:t>, Revue Roumaine de Géographie, nr.42, Bucureşti, p.15-28, 2003</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33.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 composition ethnique de la population en Roumanie de 1930 à 1992,</w:t>
      </w:r>
      <w:r w:rsidRPr="00520013">
        <w:rPr>
          <w:rFonts w:ascii="Arial Narrow" w:hAnsi="Arial Narrow"/>
          <w:snapToGrid w:val="0"/>
          <w:sz w:val="20"/>
          <w:szCs w:val="20"/>
          <w:lang w:val="ro-RO"/>
        </w:rPr>
        <w:t xml:space="preserve"> 2003, Revue Roumaine de Géographie, nr.43-44, Bucureşti, 2004</w:t>
      </w:r>
    </w:p>
    <w:p w:rsidR="00520013" w:rsidRPr="00520013" w:rsidRDefault="00520013" w:rsidP="00520013">
      <w:pPr>
        <w:widowControl w:val="0"/>
        <w:spacing w:after="0" w:line="240" w:lineRule="auto"/>
        <w:ind w:left="1287" w:hanging="720"/>
        <w:jc w:val="both"/>
        <w:rPr>
          <w:rFonts w:ascii="Arial Narrow" w:hAnsi="Arial Narrow"/>
          <w:snapToGrid w:val="0"/>
          <w:spacing w:val="-6"/>
          <w:sz w:val="20"/>
          <w:szCs w:val="20"/>
          <w:lang w:val="ro-RO"/>
        </w:rPr>
      </w:pPr>
      <w:r w:rsidRPr="00520013">
        <w:rPr>
          <w:rFonts w:ascii="Arial Narrow" w:hAnsi="Arial Narrow"/>
          <w:snapToGrid w:val="0"/>
          <w:spacing w:val="-6"/>
          <w:sz w:val="20"/>
          <w:szCs w:val="20"/>
          <w:lang w:val="ro-RO"/>
        </w:rPr>
        <w:t xml:space="preserve">34. </w:t>
      </w:r>
      <w:r w:rsidRPr="00520013">
        <w:rPr>
          <w:rFonts w:ascii="Arial Narrow" w:hAnsi="Arial Narrow"/>
          <w:b/>
          <w:snapToGrid w:val="0"/>
          <w:spacing w:val="-6"/>
          <w:sz w:val="20"/>
          <w:szCs w:val="20"/>
          <w:lang w:val="ro-RO"/>
        </w:rPr>
        <w:t xml:space="preserve">Muntele, I, </w:t>
      </w:r>
      <w:r w:rsidRPr="00520013">
        <w:rPr>
          <w:rFonts w:ascii="Arial Narrow" w:hAnsi="Arial Narrow"/>
          <w:i/>
          <w:snapToGrid w:val="0"/>
          <w:spacing w:val="-6"/>
          <w:sz w:val="20"/>
          <w:szCs w:val="20"/>
          <w:lang w:val="ro-RO"/>
        </w:rPr>
        <w:t>Une frontière à l’est</w:t>
      </w:r>
      <w:r w:rsidRPr="00520013">
        <w:rPr>
          <w:rFonts w:ascii="Arial Narrow" w:hAnsi="Arial Narrow"/>
          <w:snapToGrid w:val="0"/>
          <w:spacing w:val="-6"/>
          <w:sz w:val="20"/>
          <w:szCs w:val="20"/>
          <w:lang w:val="ro-RO"/>
        </w:rPr>
        <w:t>, Geographica Timisiensis, vol.XI</w:t>
      </w:r>
      <w:r w:rsidR="004108B6">
        <w:rPr>
          <w:rFonts w:ascii="Arial Narrow" w:hAnsi="Arial Narrow"/>
          <w:snapToGrid w:val="0"/>
          <w:spacing w:val="-6"/>
          <w:sz w:val="20"/>
          <w:szCs w:val="20"/>
          <w:lang w:val="ro-RO"/>
        </w:rPr>
        <w:t xml:space="preserve"> (1)</w:t>
      </w:r>
      <w:r w:rsidRPr="00520013">
        <w:rPr>
          <w:rFonts w:ascii="Arial Narrow" w:hAnsi="Arial Narrow"/>
          <w:snapToGrid w:val="0"/>
          <w:spacing w:val="-6"/>
          <w:sz w:val="20"/>
          <w:szCs w:val="20"/>
          <w:lang w:val="ro-RO"/>
        </w:rPr>
        <w:t>, Timişoara, 200</w:t>
      </w:r>
      <w:r w:rsidR="004108B6">
        <w:rPr>
          <w:rFonts w:ascii="Arial Narrow" w:hAnsi="Arial Narrow"/>
          <w:snapToGrid w:val="0"/>
          <w:spacing w:val="-6"/>
          <w:sz w:val="20"/>
          <w:szCs w:val="20"/>
          <w:lang w:val="ro-RO"/>
        </w:rPr>
        <w:t>1</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35.</w:t>
      </w:r>
      <w:r w:rsidRPr="00520013">
        <w:rPr>
          <w:rFonts w:ascii="Arial Narrow" w:hAnsi="Arial Narrow"/>
          <w:b/>
          <w:snapToGrid w:val="0"/>
          <w:sz w:val="20"/>
          <w:szCs w:val="20"/>
          <w:lang w:val="ro-RO"/>
        </w:rPr>
        <w:t xml:space="preserve"> Muntele, I., </w:t>
      </w:r>
      <w:r w:rsidRPr="00520013">
        <w:rPr>
          <w:rFonts w:ascii="Arial Narrow" w:hAnsi="Arial Narrow"/>
          <w:i/>
          <w:snapToGrid w:val="0"/>
          <w:sz w:val="20"/>
          <w:szCs w:val="20"/>
          <w:lang w:val="ro-RO"/>
        </w:rPr>
        <w:t>Le réseau de peuplement de la Moldavie mediévale</w:t>
      </w:r>
      <w:r w:rsidRPr="00520013">
        <w:rPr>
          <w:rFonts w:ascii="Arial Narrow" w:hAnsi="Arial Narrow"/>
          <w:snapToGrid w:val="0"/>
          <w:sz w:val="20"/>
          <w:szCs w:val="20"/>
          <w:lang w:val="ro-RO"/>
        </w:rPr>
        <w:t>, Analele Şt.ale Univ.”Al.I.C.”, secţ.Geogr., tome LI, pp98-109, Iaşi, 2005</w:t>
      </w:r>
    </w:p>
    <w:p w:rsidR="00520013" w:rsidRPr="00520013" w:rsidRDefault="00520013" w:rsidP="00520013">
      <w:pPr>
        <w:widowControl w:val="0"/>
        <w:spacing w:after="0" w:line="240" w:lineRule="auto"/>
        <w:ind w:left="1287" w:hanging="720"/>
        <w:jc w:val="both"/>
        <w:rPr>
          <w:rFonts w:ascii="Arial Narrow" w:hAnsi="Arial Narrow"/>
          <w:snapToGrid w:val="0"/>
          <w:spacing w:val="-6"/>
          <w:sz w:val="20"/>
          <w:szCs w:val="20"/>
          <w:lang w:val="ro-RO"/>
        </w:rPr>
      </w:pPr>
      <w:r w:rsidRPr="00520013">
        <w:rPr>
          <w:rFonts w:ascii="Arial Narrow" w:hAnsi="Arial Narrow"/>
          <w:sz w:val="20"/>
          <w:szCs w:val="20"/>
          <w:lang w:val="ro-RO"/>
        </w:rPr>
        <w:t>36.</w:t>
      </w:r>
      <w:r w:rsidRPr="00520013">
        <w:rPr>
          <w:rFonts w:ascii="Arial Narrow" w:hAnsi="Arial Narrow"/>
          <w:i/>
          <w:snapToGrid w:val="0"/>
          <w:spacing w:val="-6"/>
          <w:sz w:val="20"/>
          <w:szCs w:val="20"/>
          <w:lang w:val="ro-RO"/>
        </w:rPr>
        <w:t xml:space="preserve"> </w:t>
      </w:r>
      <w:r w:rsidRPr="00520013">
        <w:rPr>
          <w:rFonts w:ascii="Arial Narrow" w:hAnsi="Arial Narrow"/>
          <w:b/>
          <w:snapToGrid w:val="0"/>
          <w:spacing w:val="-6"/>
          <w:sz w:val="20"/>
          <w:szCs w:val="20"/>
          <w:lang w:val="ro-RO"/>
        </w:rPr>
        <w:t xml:space="preserve">Muntele I., </w:t>
      </w:r>
      <w:r w:rsidRPr="00520013">
        <w:rPr>
          <w:rFonts w:ascii="Arial Narrow" w:hAnsi="Arial Narrow"/>
          <w:bCs/>
          <w:i/>
          <w:sz w:val="20"/>
          <w:szCs w:val="20"/>
          <w:lang w:val="ro-RO"/>
        </w:rPr>
        <w:t>De l‘explosion à l’implosion démographique - l’Europe au début du troisième millénaire,</w:t>
      </w:r>
      <w:r w:rsidRPr="00520013">
        <w:rPr>
          <w:rFonts w:ascii="Arial Narrow" w:hAnsi="Arial Narrow"/>
          <w:snapToGrid w:val="0"/>
          <w:spacing w:val="-6"/>
          <w:sz w:val="20"/>
          <w:szCs w:val="20"/>
          <w:lang w:val="ro-RO"/>
        </w:rPr>
        <w:t xml:space="preserve"> Revue Roumaine de Géographie, nr.45-46, Bucureşti, 2006, pag.3-13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napToGrid w:val="0"/>
          <w:spacing w:val="-6"/>
          <w:sz w:val="20"/>
          <w:szCs w:val="20"/>
          <w:lang w:val="ro-RO"/>
        </w:rPr>
        <w:t xml:space="preserve">37. </w:t>
      </w:r>
      <w:r w:rsidRPr="00520013">
        <w:rPr>
          <w:rFonts w:ascii="Arial Narrow" w:hAnsi="Arial Narrow"/>
          <w:b/>
          <w:snapToGrid w:val="0"/>
          <w:spacing w:val="-6"/>
          <w:sz w:val="20"/>
          <w:szCs w:val="20"/>
          <w:lang w:val="ro-RO"/>
        </w:rPr>
        <w:t>Muntele I,</w:t>
      </w:r>
      <w:r w:rsidRPr="00520013">
        <w:rPr>
          <w:rFonts w:ascii="Arial Narrow" w:hAnsi="Arial Narrow"/>
          <w:snapToGrid w:val="0"/>
          <w:spacing w:val="-6"/>
          <w:sz w:val="20"/>
          <w:szCs w:val="20"/>
          <w:lang w:val="ro-RO"/>
        </w:rPr>
        <w:t xml:space="preserve"> Iațu C., </w:t>
      </w:r>
      <w:r w:rsidRPr="00520013">
        <w:rPr>
          <w:rFonts w:ascii="Arial Narrow" w:hAnsi="Arial Narrow"/>
          <w:sz w:val="20"/>
          <w:szCs w:val="20"/>
          <w:lang w:val="ro-RO"/>
        </w:rPr>
        <w:t xml:space="preserve"> </w:t>
      </w:r>
      <w:r w:rsidRPr="00520013">
        <w:rPr>
          <w:rFonts w:ascii="Arial Narrow" w:hAnsi="Arial Narrow"/>
          <w:i/>
          <w:sz w:val="20"/>
          <w:szCs w:val="20"/>
          <w:lang w:val="ro-RO"/>
        </w:rPr>
        <w:t>Romanian Population Between Crisis and Demographical Adjustment</w:t>
      </w:r>
      <w:r w:rsidRPr="00520013">
        <w:rPr>
          <w:rFonts w:ascii="Arial Narrow" w:hAnsi="Arial Narrow"/>
          <w:sz w:val="20"/>
          <w:szCs w:val="20"/>
          <w:lang w:val="ro-RO"/>
        </w:rPr>
        <w:t>, Buletinul Societăţii Geografice din România, Edit.Academiei Române, Bucureşti, 2006</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38. </w:t>
      </w:r>
      <w:r w:rsidRPr="00520013">
        <w:rPr>
          <w:rFonts w:ascii="Arial Narrow" w:hAnsi="Arial Narrow"/>
          <w:b/>
          <w:sz w:val="20"/>
          <w:szCs w:val="20"/>
          <w:lang w:val="ro-RO"/>
        </w:rPr>
        <w:t>Muntele I,</w:t>
      </w:r>
      <w:r w:rsidRPr="00520013">
        <w:rPr>
          <w:rFonts w:ascii="Arial Narrow" w:hAnsi="Arial Narrow"/>
          <w:iCs/>
          <w:sz w:val="20"/>
          <w:szCs w:val="20"/>
          <w:lang w:val="ro-RO"/>
        </w:rPr>
        <w:t xml:space="preserve"> </w:t>
      </w:r>
      <w:r w:rsidRPr="00520013">
        <w:rPr>
          <w:rFonts w:ascii="Arial Narrow" w:hAnsi="Arial Narrow"/>
          <w:i/>
          <w:iCs/>
          <w:sz w:val="20"/>
          <w:szCs w:val="20"/>
          <w:lang w:val="ro-RO"/>
        </w:rPr>
        <w:t xml:space="preserve">Le rôle de la structure confessionelle de la population dans la définition de l’Europe de l’Est, </w:t>
      </w:r>
      <w:r w:rsidRPr="00520013">
        <w:rPr>
          <w:rFonts w:ascii="Arial Narrow" w:hAnsi="Arial Narrow"/>
          <w:snapToGrid w:val="0"/>
          <w:sz w:val="20"/>
          <w:szCs w:val="20"/>
          <w:lang w:val="ro-RO"/>
        </w:rPr>
        <w:t>Analele Şt.ale Univ.”Al.I.Cuza”, secţ.Geografie, tome LII, pp179-184, Iaşi, 2006</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39. </w:t>
      </w:r>
      <w:r w:rsidRPr="00520013">
        <w:rPr>
          <w:rFonts w:ascii="Arial Narrow" w:hAnsi="Arial Narrow"/>
          <w:b/>
          <w:sz w:val="20"/>
          <w:szCs w:val="20"/>
          <w:lang w:val="ro-RO"/>
        </w:rPr>
        <w:t xml:space="preserve">Muntele I, </w:t>
      </w:r>
      <w:r w:rsidRPr="00520013">
        <w:rPr>
          <w:rFonts w:ascii="Arial Narrow" w:hAnsi="Arial Narrow"/>
          <w:i/>
          <w:iCs/>
          <w:sz w:val="20"/>
          <w:szCs w:val="20"/>
          <w:lang w:val="ro-RO"/>
        </w:rPr>
        <w:t xml:space="preserve"> </w:t>
      </w:r>
      <w:r w:rsidRPr="00520013">
        <w:rPr>
          <w:rFonts w:ascii="Arial Narrow" w:hAnsi="Arial Narrow"/>
          <w:i/>
          <w:sz w:val="20"/>
          <w:szCs w:val="20"/>
          <w:lang w:val="ro-RO"/>
        </w:rPr>
        <w:t>La dynamique de la structure etno-linguistique de la population européenne après la deuxième guerre mondiale</w:t>
      </w:r>
      <w:r w:rsidRPr="00520013">
        <w:rPr>
          <w:rFonts w:ascii="Arial Narrow" w:hAnsi="Arial Narrow"/>
          <w:i/>
          <w:iCs/>
          <w:sz w:val="20"/>
          <w:szCs w:val="20"/>
          <w:lang w:val="ro-RO"/>
        </w:rPr>
        <w:t xml:space="preserve">, </w:t>
      </w:r>
      <w:r w:rsidRPr="00520013">
        <w:rPr>
          <w:rFonts w:ascii="Arial Narrow" w:hAnsi="Arial Narrow"/>
          <w:snapToGrid w:val="0"/>
          <w:sz w:val="20"/>
          <w:szCs w:val="20"/>
          <w:lang w:val="ro-RO"/>
        </w:rPr>
        <w:t>Analele Şt.ale Univ.”Al.I.Cuza”, secţ.Geografie, tome LIII, pp107-116, Iaşi, 2007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40. </w:t>
      </w:r>
      <w:r w:rsidRPr="00520013">
        <w:rPr>
          <w:rFonts w:ascii="Arial Narrow" w:hAnsi="Arial Narrow"/>
          <w:b/>
          <w:sz w:val="20"/>
          <w:szCs w:val="20"/>
          <w:lang w:val="ro-RO"/>
        </w:rPr>
        <w:t xml:space="preserve">Muntele I., </w:t>
      </w:r>
      <w:r w:rsidRPr="00520013">
        <w:rPr>
          <w:rFonts w:ascii="Arial Narrow" w:hAnsi="Arial Narrow"/>
          <w:i/>
          <w:sz w:val="20"/>
          <w:szCs w:val="20"/>
          <w:lang w:val="ro-RO"/>
        </w:rPr>
        <w:t>Demographical Limits of the Globalization</w:t>
      </w:r>
      <w:r w:rsidRPr="00520013">
        <w:rPr>
          <w:rFonts w:ascii="Arial Narrow" w:hAnsi="Arial Narrow"/>
          <w:sz w:val="20"/>
          <w:szCs w:val="20"/>
          <w:lang w:val="ro-RO"/>
        </w:rPr>
        <w:t>, Journal of Romanian Population, Cluj-Napoca, Presa Unviversitară Clujeană, vol II, nr.1/2008, pag.105-113</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41.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The Confessional Structure of the Population of Post-War Europe Between Secularization and Restructuring</w:t>
      </w:r>
      <w:r w:rsidRPr="00520013">
        <w:rPr>
          <w:rFonts w:ascii="Arial Narrow" w:hAnsi="Arial Narrow"/>
          <w:sz w:val="20"/>
          <w:szCs w:val="20"/>
          <w:lang w:val="ro-RO"/>
        </w:rPr>
        <w:t>, Revista Română de Geografie Politică, anul X, nr.2, 2008, pag.29-40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42.</w:t>
      </w:r>
      <w:r w:rsidRPr="00520013">
        <w:rPr>
          <w:rFonts w:ascii="Arial Narrow" w:hAnsi="Arial Narrow"/>
          <w:b/>
          <w:caps/>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La Roumanie à l’heure de l’implosion démographique</w:t>
      </w:r>
      <w:r w:rsidRPr="00520013">
        <w:rPr>
          <w:rFonts w:ascii="Arial Narrow" w:hAnsi="Arial Narrow"/>
          <w:sz w:val="20"/>
          <w:szCs w:val="20"/>
          <w:lang w:val="ro-RO"/>
        </w:rPr>
        <w:t xml:space="preserve">, </w:t>
      </w:r>
      <w:r w:rsidRPr="00520013">
        <w:rPr>
          <w:rFonts w:ascii="Arial Narrow" w:hAnsi="Arial Narrow"/>
          <w:snapToGrid w:val="0"/>
          <w:sz w:val="20"/>
          <w:szCs w:val="20"/>
          <w:lang w:val="ro-RO"/>
        </w:rPr>
        <w:t>An. Şt.ale Univ.”Al.I.C.”, secţ.Geografie, tome LIV, pp. 69-76, Iaşi, 2008</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caps/>
          <w:sz w:val="20"/>
          <w:szCs w:val="20"/>
          <w:lang w:val="ro-RO"/>
        </w:rPr>
        <w:t xml:space="preserve">43. </w:t>
      </w:r>
      <w:r w:rsidRPr="00520013">
        <w:rPr>
          <w:rFonts w:ascii="Arial Narrow" w:hAnsi="Arial Narrow"/>
          <w:b/>
          <w:sz w:val="20"/>
          <w:szCs w:val="20"/>
          <w:lang w:val="ro-RO"/>
        </w:rPr>
        <w:t>Muntele I.</w:t>
      </w:r>
      <w:r w:rsidRPr="00520013">
        <w:rPr>
          <w:rFonts w:ascii="Arial Narrow" w:hAnsi="Arial Narrow"/>
          <w:sz w:val="20"/>
          <w:szCs w:val="20"/>
          <w:lang w:val="ro-RO"/>
        </w:rPr>
        <w:t>,</w:t>
      </w:r>
      <w:r w:rsidRPr="00520013">
        <w:rPr>
          <w:rFonts w:ascii="Arial Narrow" w:hAnsi="Arial Narrow"/>
          <w:b/>
          <w:sz w:val="20"/>
          <w:szCs w:val="20"/>
          <w:lang w:val="ro-RO"/>
        </w:rPr>
        <w:t xml:space="preserve"> Iațu, C.,</w:t>
      </w:r>
      <w:r w:rsidRPr="00520013">
        <w:rPr>
          <w:rFonts w:ascii="Arial Narrow" w:hAnsi="Arial Narrow"/>
          <w:caps/>
          <w:sz w:val="20"/>
          <w:szCs w:val="20"/>
          <w:lang w:val="ro-RO"/>
        </w:rPr>
        <w:t xml:space="preserve"> </w:t>
      </w:r>
      <w:r w:rsidRPr="00520013">
        <w:rPr>
          <w:rFonts w:ascii="Arial Narrow" w:hAnsi="Arial Narrow"/>
          <w:i/>
          <w:sz w:val="20"/>
          <w:szCs w:val="20"/>
          <w:lang w:val="ro-RO"/>
        </w:rPr>
        <w:t xml:space="preserve">L’influence de la migration internationale sur la natalité en Roumanie contemporaine, </w:t>
      </w:r>
      <w:r w:rsidRPr="00520013">
        <w:rPr>
          <w:rFonts w:ascii="Arial Narrow" w:hAnsi="Arial Narrow"/>
          <w:snapToGrid w:val="0"/>
          <w:sz w:val="20"/>
          <w:szCs w:val="20"/>
          <w:lang w:val="ro-RO"/>
        </w:rPr>
        <w:t>Analele Şt.ale Univ.”Al.I.Cuza”, secţ. Geografie, tome LIV, pp. 109-116, Iaşi, 2008</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44. </w:t>
      </w:r>
      <w:r w:rsidRPr="00520013">
        <w:rPr>
          <w:rFonts w:ascii="Arial Narrow" w:hAnsi="Arial Narrow"/>
          <w:b/>
          <w:snapToGrid w:val="0"/>
          <w:sz w:val="20"/>
          <w:szCs w:val="20"/>
          <w:lang w:val="ro-RO"/>
        </w:rPr>
        <w:t xml:space="preserve">Muntele </w:t>
      </w:r>
      <w:r w:rsidRPr="00520013">
        <w:rPr>
          <w:rFonts w:ascii="Arial Narrow" w:hAnsi="Arial Narrow"/>
          <w:snapToGrid w:val="0"/>
          <w:sz w:val="20"/>
          <w:szCs w:val="20"/>
          <w:lang w:val="ro-RO"/>
        </w:rPr>
        <w:t xml:space="preserve">I., </w:t>
      </w:r>
      <w:r w:rsidRPr="00520013">
        <w:rPr>
          <w:rFonts w:ascii="Arial Narrow" w:hAnsi="Arial Narrow"/>
          <w:i/>
          <w:snapToGrid w:val="0"/>
          <w:sz w:val="20"/>
          <w:szCs w:val="20"/>
          <w:lang w:val="ro-RO"/>
        </w:rPr>
        <w:t>The necessity of Creating a Trans Border Cooperation Region in the Historical Moldova Space</w:t>
      </w:r>
      <w:r w:rsidRPr="00520013">
        <w:rPr>
          <w:rFonts w:ascii="Arial Narrow" w:hAnsi="Arial Narrow"/>
          <w:snapToGrid w:val="0"/>
          <w:sz w:val="20"/>
          <w:szCs w:val="20"/>
          <w:lang w:val="ro-RO"/>
        </w:rPr>
        <w:t>, Geographica Timisiensis, vol. XVII, nr. 1-2/2008, pp.157-165, Timişoara, 2008</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45</w:t>
      </w:r>
      <w:r w:rsidRPr="00520013">
        <w:rPr>
          <w:rFonts w:ascii="Arial Narrow" w:hAnsi="Arial Narrow"/>
          <w:b/>
          <w:snapToGrid w:val="0"/>
          <w:sz w:val="20"/>
          <w:szCs w:val="20"/>
          <w:lang w:val="ro-RO"/>
        </w:rPr>
        <w:t>. Muntele I</w:t>
      </w:r>
      <w:r w:rsidRPr="00520013">
        <w:rPr>
          <w:rFonts w:ascii="Arial Narrow" w:hAnsi="Arial Narrow"/>
          <w:snapToGrid w:val="0"/>
          <w:sz w:val="20"/>
          <w:szCs w:val="20"/>
          <w:lang w:val="ro-RO"/>
        </w:rPr>
        <w:t xml:space="preserve">. Ţurcănaşu G., </w:t>
      </w:r>
      <w:r w:rsidRPr="00520013">
        <w:rPr>
          <w:rFonts w:ascii="Arial Narrow" w:hAnsi="Arial Narrow"/>
          <w:i/>
          <w:snapToGrid w:val="0"/>
          <w:sz w:val="20"/>
          <w:szCs w:val="20"/>
          <w:lang w:val="ro-RO"/>
        </w:rPr>
        <w:t>Le vieillissement de la population – indice de la repulsion des espaces ruraux. Le cas de la Roumanie</w:t>
      </w:r>
      <w:r w:rsidRPr="00520013">
        <w:rPr>
          <w:rFonts w:ascii="Arial Narrow" w:hAnsi="Arial Narrow"/>
          <w:snapToGrid w:val="0"/>
          <w:sz w:val="20"/>
          <w:szCs w:val="20"/>
          <w:lang w:val="ro-RO"/>
        </w:rPr>
        <w:t>, Analele Şt.ale Univ.”Al.I.Cuza”, secţ.Geografie, tome LV, pp. 99-116, Iaşi, 2009</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46. Tudora D,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Style w:val="PageNumber"/>
          <w:rFonts w:ascii="Arial Narrow" w:hAnsi="Arial Narrow"/>
          <w:i/>
          <w:sz w:val="20"/>
          <w:szCs w:val="20"/>
          <w:lang w:val="ro-RO"/>
        </w:rPr>
        <w:t>Accessibilité et répulsion de l’espace rural a nord-est de la Roumanie</w:t>
      </w:r>
      <w:r w:rsidRPr="00520013">
        <w:rPr>
          <w:rStyle w:val="PageNumber"/>
          <w:rFonts w:ascii="Arial Narrow" w:hAnsi="Arial Narrow"/>
          <w:sz w:val="20"/>
          <w:szCs w:val="20"/>
          <w:lang w:val="ro-RO"/>
        </w:rPr>
        <w:t xml:space="preserve">, </w:t>
      </w:r>
      <w:r w:rsidRPr="00520013">
        <w:rPr>
          <w:rFonts w:ascii="Arial Narrow" w:hAnsi="Arial Narrow"/>
          <w:snapToGrid w:val="0"/>
          <w:sz w:val="20"/>
          <w:szCs w:val="20"/>
          <w:lang w:val="ro-RO"/>
        </w:rPr>
        <w:t>Analele Şt.ale Univ.”Al.I.Cuza”, secţ.Geografie, tome LV, pp. 182-194, Iaşi, 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Style w:val="Emphasis"/>
          <w:rFonts w:ascii="Arial Narrow" w:hAnsi="Arial Narrow"/>
          <w:i w:val="0"/>
          <w:sz w:val="20"/>
          <w:szCs w:val="20"/>
          <w:lang w:val="ro-RO"/>
        </w:rPr>
        <w:t>47.</w:t>
      </w:r>
      <w:r w:rsidRPr="00520013">
        <w:rPr>
          <w:rStyle w:val="Emphasis"/>
          <w:rFonts w:ascii="Arial Narrow" w:hAnsi="Arial Narrow"/>
          <w:sz w:val="20"/>
          <w:szCs w:val="20"/>
          <w:lang w:val="ro-RO"/>
        </w:rPr>
        <w:t xml:space="preserve"> </w:t>
      </w:r>
      <w:r w:rsidRPr="00520013">
        <w:rPr>
          <w:rStyle w:val="Emphasis"/>
          <w:rFonts w:ascii="Arial Narrow" w:hAnsi="Arial Narrow"/>
          <w:b/>
          <w:i w:val="0"/>
          <w:sz w:val="20"/>
          <w:szCs w:val="20"/>
          <w:lang w:val="ro-RO"/>
        </w:rPr>
        <w:t>Muntele</w:t>
      </w:r>
      <w:r w:rsidRPr="00520013">
        <w:rPr>
          <w:rStyle w:val="Emphasis"/>
          <w:rFonts w:ascii="Arial Narrow" w:hAnsi="Arial Narrow"/>
          <w:b/>
          <w:sz w:val="20"/>
          <w:szCs w:val="20"/>
          <w:lang w:val="ro-RO"/>
        </w:rPr>
        <w:t xml:space="preserve"> </w:t>
      </w:r>
      <w:r w:rsidRPr="00520013">
        <w:rPr>
          <w:rStyle w:val="Emphasis"/>
          <w:rFonts w:ascii="Arial Narrow" w:hAnsi="Arial Narrow"/>
          <w:b/>
          <w:i w:val="0"/>
          <w:sz w:val="20"/>
          <w:szCs w:val="20"/>
          <w:lang w:val="ro-RO"/>
        </w:rPr>
        <w:t>I</w:t>
      </w:r>
      <w:r w:rsidRPr="00520013">
        <w:rPr>
          <w:rStyle w:val="Emphasis"/>
          <w:rFonts w:ascii="Arial Narrow" w:hAnsi="Arial Narrow"/>
          <w:i w:val="0"/>
          <w:sz w:val="20"/>
          <w:szCs w:val="20"/>
          <w:lang w:val="ro-RO"/>
        </w:rPr>
        <w:t>.,</w:t>
      </w:r>
      <w:r w:rsidRPr="00520013">
        <w:rPr>
          <w:rStyle w:val="Emphasis"/>
          <w:rFonts w:ascii="Arial Narrow" w:hAnsi="Arial Narrow"/>
          <w:sz w:val="20"/>
          <w:szCs w:val="20"/>
          <w:lang w:val="ro-RO"/>
        </w:rPr>
        <w:t xml:space="preserve"> .Définir le statut urbain en Roumanie à l’aide des critères pertinents</w:t>
      </w:r>
      <w:r w:rsidRPr="00520013">
        <w:rPr>
          <w:rFonts w:ascii="Arial Narrow" w:hAnsi="Arial Narrow"/>
          <w:sz w:val="20"/>
          <w:szCs w:val="20"/>
          <w:lang w:val="ro-RO"/>
        </w:rPr>
        <w:t xml:space="preserve">, </w:t>
      </w:r>
      <w:r w:rsidRPr="00520013">
        <w:rPr>
          <w:rFonts w:ascii="Arial Narrow" w:hAnsi="Arial Narrow"/>
          <w:snapToGrid w:val="0"/>
          <w:spacing w:val="-6"/>
          <w:sz w:val="20"/>
          <w:szCs w:val="20"/>
          <w:lang w:val="ro-RO"/>
        </w:rPr>
        <w:t xml:space="preserve">Revue Roumaine de Géographie, </w:t>
      </w:r>
      <w:r w:rsidRPr="00520013">
        <w:rPr>
          <w:rFonts w:ascii="Arial Narrow" w:hAnsi="Arial Narrow"/>
          <w:sz w:val="20"/>
          <w:szCs w:val="20"/>
          <w:lang w:val="ro-RO"/>
        </w:rPr>
        <w:t>tome. 53, no. 1/2009, pp.6-18, Bucureşti 2010</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48. Letos Cristina</w:t>
      </w:r>
      <w:r w:rsidRPr="00520013">
        <w:rPr>
          <w:rFonts w:ascii="Arial Narrow" w:hAnsi="Arial Narrow"/>
          <w:b/>
          <w:sz w:val="20"/>
          <w:szCs w:val="20"/>
          <w:lang w:val="ro-RO"/>
        </w:rPr>
        <w:t>, Muntele I</w:t>
      </w:r>
      <w:r w:rsidRPr="00520013">
        <w:rPr>
          <w:rFonts w:ascii="Arial Narrow" w:hAnsi="Arial Narrow"/>
          <w:sz w:val="20"/>
          <w:szCs w:val="20"/>
          <w:lang w:val="ro-RO"/>
        </w:rPr>
        <w:t xml:space="preserve">., </w:t>
      </w:r>
      <w:r w:rsidRPr="00520013">
        <w:rPr>
          <w:rFonts w:ascii="Arial Narrow" w:hAnsi="Arial Narrow"/>
          <w:i/>
          <w:sz w:val="20"/>
          <w:szCs w:val="20"/>
          <w:lang w:val="ro-RO"/>
        </w:rPr>
        <w:t>Cultural religious potential of Neamţ Depression- an essential premise for Local Tourism Development</w:t>
      </w:r>
      <w:r w:rsidRPr="00520013">
        <w:rPr>
          <w:rFonts w:ascii="Arial Narrow" w:hAnsi="Arial Narrow"/>
          <w:sz w:val="20"/>
          <w:szCs w:val="20"/>
          <w:lang w:val="ro-RO"/>
        </w:rPr>
        <w:t>, Geojournal of Tourism and Geosites, vol.5, nr.1/2010, p.71-81, Univ.din Oradea</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49. Suciu F. B.,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The Turcophone area : a new intermediary espace</w:t>
      </w:r>
      <w:r w:rsidRPr="00520013">
        <w:rPr>
          <w:rFonts w:ascii="Arial Narrow" w:hAnsi="Arial Narrow"/>
          <w:sz w:val="20"/>
          <w:szCs w:val="20"/>
          <w:lang w:val="ro-RO"/>
        </w:rPr>
        <w:t>, Year XII, no.1/2010, p.47-55, Revista Română de Geografie Politică, ISSN 1454-2479, Oradea</w:t>
      </w:r>
    </w:p>
    <w:p w:rsidR="00520013" w:rsidRPr="00520013" w:rsidRDefault="00520013" w:rsidP="00520013">
      <w:pPr>
        <w:autoSpaceDE w:val="0"/>
        <w:autoSpaceDN w:val="0"/>
        <w:adjustRightInd w:val="0"/>
        <w:spacing w:after="0" w:line="240" w:lineRule="auto"/>
        <w:ind w:left="1287" w:hanging="720"/>
        <w:jc w:val="both"/>
        <w:rPr>
          <w:rFonts w:ascii="Arial Narrow" w:hAnsi="Arial Narrow"/>
          <w:sz w:val="20"/>
          <w:szCs w:val="20"/>
          <w:lang w:val="ro-RO"/>
        </w:rPr>
      </w:pPr>
      <w:r w:rsidRPr="00520013">
        <w:rPr>
          <w:rStyle w:val="Emphasis"/>
          <w:rFonts w:ascii="Arial Narrow" w:hAnsi="Arial Narrow"/>
          <w:i w:val="0"/>
          <w:sz w:val="20"/>
          <w:szCs w:val="20"/>
          <w:lang w:val="ro-RO"/>
        </w:rPr>
        <w:t xml:space="preserve">50. </w:t>
      </w:r>
      <w:r w:rsidRPr="00520013">
        <w:rPr>
          <w:rStyle w:val="Emphasis"/>
          <w:rFonts w:ascii="Arial Narrow" w:hAnsi="Arial Narrow"/>
          <w:b/>
          <w:i w:val="0"/>
          <w:sz w:val="20"/>
          <w:szCs w:val="20"/>
          <w:lang w:val="ro-RO"/>
        </w:rPr>
        <w:t>Muntele I</w:t>
      </w:r>
      <w:r w:rsidRPr="00520013">
        <w:rPr>
          <w:rStyle w:val="Emphasis"/>
          <w:rFonts w:ascii="Arial Narrow" w:hAnsi="Arial Narrow"/>
          <w:i w:val="0"/>
          <w:sz w:val="20"/>
          <w:szCs w:val="20"/>
          <w:lang w:val="ro-RO"/>
        </w:rPr>
        <w:t xml:space="preserve">., </w:t>
      </w:r>
      <w:r w:rsidRPr="00520013">
        <w:rPr>
          <w:rStyle w:val="Emphasis"/>
          <w:rFonts w:ascii="Arial Narrow" w:hAnsi="Arial Narrow"/>
          <w:sz w:val="20"/>
          <w:szCs w:val="20"/>
          <w:lang w:val="ro-RO"/>
        </w:rPr>
        <w:t>Urbanisation et contreurbanisation dans l’Europe d’après guerre</w:t>
      </w:r>
      <w:r w:rsidRPr="00520013">
        <w:rPr>
          <w:rStyle w:val="Emphasis"/>
          <w:rFonts w:ascii="Arial Narrow" w:hAnsi="Arial Narrow"/>
          <w:i w:val="0"/>
          <w:sz w:val="20"/>
          <w:szCs w:val="20"/>
          <w:lang w:val="ro-RO"/>
        </w:rPr>
        <w:t>, Revue Roumaine de Geographie/Romanian Journal of Geography</w:t>
      </w:r>
      <w:r w:rsidRPr="00520013">
        <w:rPr>
          <w:rFonts w:ascii="Arial Narrow" w:hAnsi="Arial Narrow"/>
          <w:sz w:val="20"/>
          <w:szCs w:val="20"/>
          <w:lang w:val="ro-RO"/>
        </w:rPr>
        <w:t>, vol. 53, nr. 2/2009, p.233-246</w:t>
      </w:r>
    </w:p>
    <w:p w:rsidR="00520013" w:rsidRPr="00520013" w:rsidRDefault="00520013" w:rsidP="00520013">
      <w:pPr>
        <w:autoSpaceDE w:val="0"/>
        <w:autoSpaceDN w:val="0"/>
        <w:adjustRightInd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51.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(2010), </w:t>
      </w:r>
      <w:r w:rsidRPr="00520013">
        <w:rPr>
          <w:rFonts w:ascii="Arial Narrow" w:hAnsi="Arial Narrow"/>
          <w:i/>
          <w:sz w:val="20"/>
          <w:szCs w:val="20"/>
          <w:lang w:val="ro-RO"/>
        </w:rPr>
        <w:t>Les risques géo-démographiques en Roumanie. Réalités et perspectives,</w:t>
      </w:r>
      <w:r w:rsidRPr="00520013">
        <w:rPr>
          <w:rFonts w:ascii="Arial Narrow" w:hAnsi="Arial Narrow"/>
          <w:sz w:val="20"/>
          <w:szCs w:val="20"/>
          <w:lang w:val="ro-RO"/>
        </w:rPr>
        <w:t xml:space="preserve"> Lucrările Seminarului geografic «Dimitrie Cantemir », no.30, p.74-85, Edit. Univ. « Al.I.Cuza »Iaşi, 2010</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lastRenderedPageBreak/>
        <w:t xml:space="preserve">52. </w:t>
      </w:r>
      <w:r w:rsidRPr="00520013">
        <w:rPr>
          <w:rFonts w:ascii="Arial Narrow" w:hAnsi="Arial Narrow"/>
          <w:b/>
          <w:sz w:val="20"/>
          <w:szCs w:val="20"/>
          <w:lang w:val="ro-RO"/>
        </w:rPr>
        <w:t>Muntele, I.</w:t>
      </w:r>
      <w:r w:rsidRPr="00520013">
        <w:rPr>
          <w:rFonts w:ascii="Arial Narrow" w:hAnsi="Arial Narrow"/>
          <w:sz w:val="20"/>
          <w:szCs w:val="20"/>
          <w:lang w:val="ro-RO"/>
        </w:rPr>
        <w:t>, Burlea Ana-Maria</w:t>
      </w:r>
      <w:r w:rsidRPr="00520013">
        <w:rPr>
          <w:rFonts w:ascii="Arial Narrow" w:hAnsi="Arial Narrow"/>
          <w:i/>
          <w:sz w:val="20"/>
          <w:szCs w:val="20"/>
          <w:lang w:val="ro-RO"/>
        </w:rPr>
        <w:t xml:space="preserve">, La lutte pour la vie. Une analyse multiscalaire de la dynamique de la mortalité infantile en Europe contemporaine, </w:t>
      </w:r>
      <w:r w:rsidRPr="00520013">
        <w:rPr>
          <w:rFonts w:ascii="Arial Narrow" w:hAnsi="Arial Narrow"/>
          <w:snapToGrid w:val="0"/>
          <w:sz w:val="20"/>
          <w:szCs w:val="20"/>
          <w:lang w:val="ro-RO"/>
        </w:rPr>
        <w:t>Analele Şt.ale Univ.”Al.I.Cuza”, secţ.Geografie, tome LVI, pp. 103-112, Iaşi, Edit. Univ.”Al.I.Cuza” Iaşi, 2010</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53. Suciu, F.-B.,</w:t>
      </w:r>
      <w:r w:rsidRPr="00520013">
        <w:rPr>
          <w:rFonts w:ascii="Arial Narrow" w:hAnsi="Arial Narrow"/>
          <w:b/>
          <w:snapToGrid w:val="0"/>
          <w:sz w:val="20"/>
          <w:szCs w:val="20"/>
          <w:lang w:val="ro-RO"/>
        </w:rPr>
        <w:t xml:space="preserve"> Muntele, I</w:t>
      </w:r>
      <w:r w:rsidRPr="00520013">
        <w:rPr>
          <w:rFonts w:ascii="Arial Narrow" w:hAnsi="Arial Narrow"/>
          <w:snapToGrid w:val="0"/>
          <w:sz w:val="20"/>
          <w:szCs w:val="20"/>
          <w:lang w:val="ro-RO"/>
        </w:rPr>
        <w:t xml:space="preserve">., Clivages </w:t>
      </w:r>
      <w:r w:rsidRPr="00520013">
        <w:rPr>
          <w:rFonts w:ascii="Arial Narrow" w:hAnsi="Arial Narrow"/>
          <w:i/>
          <w:sz w:val="20"/>
          <w:szCs w:val="20"/>
          <w:lang w:val="ro-RO"/>
        </w:rPr>
        <w:t xml:space="preserve">géo-démographiques dans l’espace eurasiatique. Etude de cas: la population russe/les populations turques, </w:t>
      </w:r>
      <w:r w:rsidRPr="00520013">
        <w:rPr>
          <w:rFonts w:ascii="Arial Narrow" w:hAnsi="Arial Narrow"/>
          <w:snapToGrid w:val="0"/>
          <w:sz w:val="20"/>
          <w:szCs w:val="20"/>
          <w:lang w:val="ro-RO"/>
        </w:rPr>
        <w:t>Analele Şt.ale Univ.”Al.I.Cuza”, secţ.Geografie, tome LVI, pp. 121-134, Iaşi, Edit. Univ.”Al.I.Cuza” Iaşi, 2010</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54.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Raluca Horea-Şerban, </w:t>
      </w:r>
      <w:r w:rsidRPr="00520013">
        <w:rPr>
          <w:rFonts w:ascii="Arial Narrow" w:hAnsi="Arial Narrow"/>
          <w:i/>
          <w:snapToGrid w:val="0"/>
          <w:sz w:val="20"/>
          <w:szCs w:val="20"/>
          <w:lang w:val="ro-RO"/>
        </w:rPr>
        <w:t>The contradictions of the relaunching of the population fertility indicators in contemporary Europe</w:t>
      </w:r>
      <w:r w:rsidRPr="00520013">
        <w:rPr>
          <w:rFonts w:ascii="Arial Narrow" w:hAnsi="Arial Narrow"/>
          <w:snapToGrid w:val="0"/>
          <w:sz w:val="20"/>
          <w:szCs w:val="20"/>
          <w:lang w:val="ro-RO"/>
        </w:rPr>
        <w:t>, Analele Univ.din Oradea, Tome XX, no.1./2010 (June), p.76-85</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55. Suciu Fl.,B, Caunic Irina,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Euro-atlantic democracy confronting a strategic challenge</w:t>
      </w:r>
      <w:r w:rsidRPr="00520013">
        <w:rPr>
          <w:rFonts w:ascii="Arial Narrow" w:hAnsi="Arial Narrow"/>
          <w:snapToGrid w:val="0"/>
          <w:sz w:val="20"/>
          <w:szCs w:val="20"/>
          <w:lang w:val="ro-RO"/>
        </w:rPr>
        <w:t>, Revista Română de Geografie Politică, Anul XII, no.2, pp.285, 296, Oradea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56</w:t>
      </w:r>
      <w:r w:rsidRPr="00520013">
        <w:rPr>
          <w:rFonts w:ascii="Arial Narrow" w:hAnsi="Arial Narrow"/>
          <w:b/>
          <w:snapToGrid w:val="0"/>
          <w:sz w:val="20"/>
          <w:szCs w:val="20"/>
          <w:lang w:val="ro-RO"/>
        </w:rPr>
        <w:t>.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La Roumanie au bout de la transition</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d</w:t>
      </w:r>
      <w:r w:rsidRPr="00520013">
        <w:rPr>
          <w:rFonts w:ascii="Arial Narrow" w:hAnsi="Arial Narrow"/>
          <w:i/>
          <w:sz w:val="20"/>
          <w:szCs w:val="20"/>
          <w:lang w:val="ro-RO"/>
        </w:rPr>
        <w:t>émographique : disparités et convergences régionales</w:t>
      </w:r>
      <w:r w:rsidRPr="00520013">
        <w:rPr>
          <w:rFonts w:ascii="Arial Narrow" w:hAnsi="Arial Narrow"/>
          <w:snapToGrid w:val="0"/>
          <w:spacing w:val="-6"/>
          <w:sz w:val="20"/>
          <w:szCs w:val="20"/>
          <w:lang w:val="ro-RO"/>
        </w:rPr>
        <w:t xml:space="preserve">, Revue Roumaine de Géographie, </w:t>
      </w:r>
      <w:r w:rsidRPr="00520013">
        <w:rPr>
          <w:rFonts w:ascii="Arial Narrow" w:hAnsi="Arial Narrow"/>
          <w:sz w:val="20"/>
          <w:szCs w:val="20"/>
          <w:lang w:val="ro-RO"/>
        </w:rPr>
        <w:t>tome. 54, no. 2/2010, pp.107-127, Bucureşti 2011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57. </w:t>
      </w:r>
      <w:r w:rsidRPr="00520013">
        <w:rPr>
          <w:rFonts w:ascii="Arial Narrow" w:hAnsi="Arial Narrow"/>
          <w:b/>
          <w:sz w:val="20"/>
          <w:szCs w:val="20"/>
          <w:lang w:val="ro-RO"/>
        </w:rPr>
        <w:t>Muntele I</w:t>
      </w:r>
      <w:r w:rsidRPr="00520013">
        <w:rPr>
          <w:rFonts w:ascii="Arial Narrow" w:hAnsi="Arial Narrow"/>
          <w:sz w:val="20"/>
          <w:szCs w:val="20"/>
          <w:lang w:val="ro-RO"/>
        </w:rPr>
        <w:t xml:space="preserve">, Atudorei I., </w:t>
      </w:r>
      <w:r w:rsidRPr="00520013">
        <w:rPr>
          <w:rFonts w:ascii="Arial Narrow" w:hAnsi="Arial Narrow"/>
          <w:i/>
          <w:sz w:val="20"/>
          <w:szCs w:val="20"/>
          <w:lang w:val="ro-RO"/>
        </w:rPr>
        <w:t>The end of a geo-demographic singularity: the catholics of Moldavia</w:t>
      </w:r>
      <w:r w:rsidRPr="00520013">
        <w:rPr>
          <w:rFonts w:ascii="Arial Narrow" w:hAnsi="Arial Narrow"/>
          <w:sz w:val="20"/>
          <w:szCs w:val="20"/>
          <w:lang w:val="ro-RO"/>
        </w:rPr>
        <w:t>, Analele Univ. din Oradea, seria Geografie, ISSN 1454-2747, no 1 (June), 2011, pp.44-54</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 xml:space="preserve">58. Letos D.,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The capitalization of the touristic potential of Cozla Mountain</w:t>
      </w:r>
      <w:r w:rsidRPr="00520013">
        <w:rPr>
          <w:rFonts w:ascii="Arial Narrow" w:hAnsi="Arial Narrow"/>
          <w:snapToGrid w:val="0"/>
          <w:sz w:val="20"/>
          <w:szCs w:val="20"/>
          <w:lang w:val="ro-RO"/>
        </w:rPr>
        <w:t xml:space="preserve">, </w:t>
      </w:r>
      <w:r w:rsidRPr="00520013">
        <w:rPr>
          <w:rFonts w:ascii="Arial Narrow" w:hAnsi="Arial Narrow"/>
          <w:sz w:val="20"/>
          <w:szCs w:val="20"/>
          <w:lang w:val="ro-RO"/>
        </w:rPr>
        <w:t>of Tourism and Geosites, vol.7, nr.1/2011, p.143-153, Univ.din Oradea, ISSN 2064-0817</w:t>
      </w:r>
    </w:p>
    <w:p w:rsidR="00520013" w:rsidRPr="00520013" w:rsidRDefault="00520013" w:rsidP="00520013">
      <w:pPr>
        <w:autoSpaceDE w:val="0"/>
        <w:autoSpaceDN w:val="0"/>
        <w:adjustRightInd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59. </w:t>
      </w:r>
      <w:r w:rsidRPr="00520013">
        <w:rPr>
          <w:rFonts w:ascii="Arial Narrow" w:hAnsi="Arial Narrow"/>
          <w:b/>
          <w:sz w:val="20"/>
          <w:szCs w:val="20"/>
          <w:lang w:val="ro-RO"/>
        </w:rPr>
        <w:t>Muntele I</w:t>
      </w:r>
      <w:r w:rsidRPr="00520013">
        <w:rPr>
          <w:rFonts w:ascii="Arial Narrow" w:hAnsi="Arial Narrow"/>
          <w:sz w:val="20"/>
          <w:szCs w:val="20"/>
          <w:lang w:val="ro-RO"/>
        </w:rPr>
        <w:t>, Mustăţea Nicoleta-Monica, Dynamics of the foreign investments in Romania during 2007-2010, Lucrările Seminarului geografic «Dimitrie Cantemir », no.31, p.111-118, Edit. Univ. « Al.I.Cuza »Iaşi, 2011</w:t>
      </w:r>
    </w:p>
    <w:p w:rsidR="00520013" w:rsidRPr="00520013" w:rsidRDefault="00520013" w:rsidP="00520013">
      <w:pPr>
        <w:widowControl w:val="0"/>
        <w:spacing w:after="0" w:line="240" w:lineRule="auto"/>
        <w:ind w:left="1287" w:hanging="720"/>
        <w:jc w:val="both"/>
        <w:rPr>
          <w:rFonts w:ascii="Arial Narrow" w:hAnsi="Arial Narrow"/>
          <w:iCs/>
          <w:snapToGrid w:val="0"/>
          <w:sz w:val="20"/>
          <w:szCs w:val="20"/>
          <w:lang w:val="ro-RO"/>
        </w:rPr>
      </w:pPr>
      <w:r w:rsidRPr="00520013">
        <w:rPr>
          <w:rFonts w:ascii="Arial Narrow" w:hAnsi="Arial Narrow"/>
          <w:sz w:val="20"/>
          <w:szCs w:val="20"/>
          <w:lang w:val="ro-RO"/>
        </w:rPr>
        <w:t xml:space="preserve">60. </w:t>
      </w:r>
      <w:r w:rsidRPr="00520013">
        <w:rPr>
          <w:rFonts w:ascii="Arial Narrow" w:hAnsi="Arial Narrow"/>
          <w:b/>
          <w:sz w:val="20"/>
          <w:szCs w:val="20"/>
          <w:lang w:val="ro-RO"/>
        </w:rPr>
        <w:t>Muntele, I.</w:t>
      </w:r>
      <w:r w:rsidRPr="00520013">
        <w:rPr>
          <w:rFonts w:ascii="Arial Narrow" w:hAnsi="Arial Narrow"/>
          <w:sz w:val="20"/>
          <w:szCs w:val="20"/>
          <w:lang w:val="ro-RO"/>
        </w:rPr>
        <w:t xml:space="preserve">, Horea-Şerban, Raluca, </w:t>
      </w:r>
      <w:r w:rsidRPr="00520013">
        <w:rPr>
          <w:rFonts w:ascii="Arial Narrow" w:hAnsi="Arial Narrow"/>
          <w:i/>
          <w:sz w:val="20"/>
          <w:szCs w:val="20"/>
          <w:lang w:val="ro-RO"/>
        </w:rPr>
        <w:t>Genesis and dynamics of a geo-demographic singularity, a case study – the gipsy community of Toflea(Brăhăşeşti communem Galaţi county),</w:t>
      </w:r>
      <w:r w:rsidRPr="00520013">
        <w:rPr>
          <w:rFonts w:ascii="Arial Narrow" w:hAnsi="Arial Narrow"/>
          <w:sz w:val="20"/>
          <w:szCs w:val="20"/>
          <w:lang w:val="ro-RO"/>
        </w:rPr>
        <w:t xml:space="preserve"> Analele Univ. din Oradea, seria Geografie, ISSN 1454-2747, no 2(December), pp 256-266, Oradea, 2011.</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61. Caunic Irina, Suciu F.B., </w:t>
      </w:r>
      <w:r w:rsidRPr="00520013">
        <w:rPr>
          <w:rFonts w:ascii="Arial Narrow" w:hAnsi="Arial Narrow"/>
          <w:b/>
          <w:sz w:val="20"/>
          <w:szCs w:val="20"/>
          <w:lang w:val="ro-RO"/>
        </w:rPr>
        <w:t>Muntele I</w:t>
      </w:r>
      <w:r w:rsidRPr="00520013">
        <w:rPr>
          <w:rFonts w:ascii="Arial Narrow" w:hAnsi="Arial Narrow"/>
          <w:sz w:val="20"/>
          <w:szCs w:val="20"/>
          <w:lang w:val="ro-RO"/>
        </w:rPr>
        <w:t xml:space="preserve">., European Union : destination and tranzit area for cocaine trafficking, </w:t>
      </w:r>
      <w:r w:rsidRPr="00520013">
        <w:rPr>
          <w:rFonts w:ascii="Arial Narrow" w:hAnsi="Arial Narrow"/>
          <w:snapToGrid w:val="0"/>
          <w:sz w:val="20"/>
          <w:szCs w:val="20"/>
          <w:lang w:val="ro-RO"/>
        </w:rPr>
        <w:t>Revista Română de Geografie Politică, Anul XIII, no.2, pp.149-156, Oradea, 2011.</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62. </w:t>
      </w:r>
      <w:r w:rsidRPr="00520013">
        <w:rPr>
          <w:rFonts w:ascii="Arial Narrow" w:hAnsi="Arial Narrow"/>
          <w:b/>
          <w:sz w:val="20"/>
          <w:szCs w:val="20"/>
          <w:lang w:val="ro-RO"/>
        </w:rPr>
        <w:t>Muntele I</w:t>
      </w:r>
      <w:r w:rsidRPr="00520013">
        <w:rPr>
          <w:rFonts w:ascii="Arial Narrow" w:hAnsi="Arial Narrow"/>
          <w:sz w:val="20"/>
          <w:szCs w:val="20"/>
          <w:lang w:val="ro-RO"/>
        </w:rPr>
        <w:t xml:space="preserve">, Cimpoeşu-Haisuc, G., The evolution of the road transport network in Moldavia – from geographical coherence to peripheral dependence, </w:t>
      </w:r>
      <w:r w:rsidRPr="00520013">
        <w:rPr>
          <w:rFonts w:ascii="Arial Narrow" w:hAnsi="Arial Narrow"/>
          <w:snapToGrid w:val="0"/>
          <w:sz w:val="20"/>
          <w:szCs w:val="20"/>
          <w:lang w:val="ro-RO"/>
        </w:rPr>
        <w:t>Revista Română de Geografie Politică, Anul XII, no.2, pp.210-228, Oradea,2011</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63.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Cimpoeşu-Haisuc, G., </w:t>
      </w:r>
      <w:r w:rsidRPr="00520013">
        <w:rPr>
          <w:rFonts w:ascii="Arial Narrow" w:hAnsi="Arial Narrow"/>
          <w:i/>
          <w:sz w:val="20"/>
          <w:szCs w:val="20"/>
          <w:lang w:val="ro-RO"/>
        </w:rPr>
        <w:t xml:space="preserve">Indicateurs de la vulnérabilité géographique du réseau routier en Moldavie, </w:t>
      </w:r>
      <w:r w:rsidRPr="00520013">
        <w:rPr>
          <w:rFonts w:ascii="Arial Narrow" w:hAnsi="Arial Narrow"/>
          <w:snapToGrid w:val="0"/>
          <w:sz w:val="20"/>
          <w:szCs w:val="20"/>
          <w:lang w:val="ro-RO"/>
        </w:rPr>
        <w:t>Analele Şt.ale Univ.”Al.I.Cuza”, secţ.Geografie, tome LVII, pp. 103-118, Iaşi, Edit. Univ.”Al.I.Cuza” Iaşi, 2011</w:t>
      </w:r>
    </w:p>
    <w:p w:rsidR="00520013" w:rsidRPr="00520013" w:rsidRDefault="00520013" w:rsidP="00520013">
      <w:pPr>
        <w:autoSpaceDE w:val="0"/>
        <w:autoSpaceDN w:val="0"/>
        <w:adjustRightInd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64. Cimpoeşu-Haisuc, G.,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z w:val="20"/>
          <w:szCs w:val="20"/>
          <w:lang w:val="ro-RO"/>
        </w:rPr>
        <w:t>L’évolution des rapports entre la distribution spatiale de la population et la desserte en voie de communications modernes. Etude de cas- la Moldavie</w:t>
      </w:r>
      <w:r w:rsidRPr="00520013">
        <w:rPr>
          <w:rFonts w:ascii="Arial Narrow" w:hAnsi="Arial Narrow"/>
          <w:snapToGrid w:val="0"/>
          <w:sz w:val="20"/>
          <w:szCs w:val="20"/>
          <w:lang w:val="ro-RO"/>
        </w:rPr>
        <w:t>, Analele Şt.ale Univ.”Al.I.Cuza”, secţ.Geografie, tome LVII, pp. 119-126, Iaşi, Edit. Univ.”Al.I.Cuza” Iaşi, 2011.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65. Burlea Ana Maria,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Geographic perspective of a multidimensional phenomenon : local disparities in infant mortality rates in Neamţ County</w:t>
      </w:r>
      <w:r w:rsidRPr="00520013">
        <w:rPr>
          <w:rFonts w:ascii="Arial Narrow" w:hAnsi="Arial Narrow"/>
          <w:sz w:val="20"/>
          <w:szCs w:val="20"/>
          <w:lang w:val="ro-RO"/>
        </w:rPr>
        <w:t>, Romania, Analele Univ. din Oradea, seria Geografie, ISSN 1454-2747, XXII,  no 1/2012 (June), pp 37-47.</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lang w:eastAsia="ro-RO"/>
        </w:rPr>
        <w:t xml:space="preserve">66. Burlea Ana Maria, </w:t>
      </w:r>
      <w:r w:rsidRPr="00520013">
        <w:rPr>
          <w:rFonts w:ascii="Arial Narrow" w:hAnsi="Arial Narrow"/>
          <w:b/>
          <w:sz w:val="20"/>
          <w:szCs w:val="20"/>
          <w:lang w:eastAsia="ro-RO"/>
        </w:rPr>
        <w:t>Muntele I.</w:t>
      </w:r>
      <w:r w:rsidRPr="00520013">
        <w:rPr>
          <w:rFonts w:ascii="Arial Narrow" w:hAnsi="Arial Narrow"/>
          <w:sz w:val="20"/>
          <w:szCs w:val="20"/>
          <w:lang w:eastAsia="ro-RO"/>
        </w:rPr>
        <w:t xml:space="preserve">, 2013, </w:t>
      </w:r>
      <w:r w:rsidRPr="00520013">
        <w:rPr>
          <w:rFonts w:ascii="Arial Narrow" w:hAnsi="Arial Narrow"/>
          <w:i/>
          <w:sz w:val="20"/>
          <w:szCs w:val="20"/>
          <w:lang w:eastAsia="ro-RO"/>
        </w:rPr>
        <w:t>Geographic and socio-economic health inequalities in Neamț Country</w:t>
      </w:r>
      <w:r w:rsidRPr="00520013">
        <w:rPr>
          <w:rFonts w:ascii="Arial Narrow" w:hAnsi="Arial Narrow"/>
          <w:sz w:val="20"/>
          <w:szCs w:val="20"/>
          <w:lang w:eastAsia="ro-RO"/>
        </w:rPr>
        <w:t>, Present Environment &amp; Sustainable Development, Vol. 7 Issue 1, p57-70.</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67</w:t>
      </w:r>
      <w:r w:rsidRPr="00520013">
        <w:rPr>
          <w:rFonts w:ascii="Arial Narrow" w:hAnsi="Arial Narrow"/>
          <w:b/>
          <w:sz w:val="20"/>
          <w:szCs w:val="20"/>
        </w:rPr>
        <w:t xml:space="preserve">. </w:t>
      </w:r>
      <w:r w:rsidRPr="00520013">
        <w:rPr>
          <w:rFonts w:ascii="Arial Narrow" w:hAnsi="Arial Narrow"/>
          <w:sz w:val="20"/>
          <w:szCs w:val="20"/>
        </w:rPr>
        <w:t>Marcu  A.M</w:t>
      </w:r>
      <w:r w:rsidRPr="00520013">
        <w:rPr>
          <w:rFonts w:ascii="Arial Narrow" w:hAnsi="Arial Narrow"/>
          <w:b/>
          <w:sz w:val="20"/>
          <w:szCs w:val="20"/>
        </w:rPr>
        <w:t>., Muntele, I.</w:t>
      </w:r>
      <w:r w:rsidRPr="00520013">
        <w:rPr>
          <w:rFonts w:ascii="Arial Narrow" w:hAnsi="Arial Narrow"/>
          <w:sz w:val="20"/>
          <w:szCs w:val="20"/>
        </w:rPr>
        <w:t xml:space="preserve"> (2014) – </w:t>
      </w:r>
      <w:r w:rsidRPr="00520013">
        <w:rPr>
          <w:rFonts w:ascii="Arial Narrow" w:hAnsi="Arial Narrow"/>
          <w:i/>
          <w:sz w:val="20"/>
          <w:szCs w:val="20"/>
        </w:rPr>
        <w:t>Socio-economic development of the romanian agricultural space of Siret-Prut-Nistru Euroregion through EAFRD Program</w:t>
      </w:r>
      <w:r w:rsidRPr="00520013">
        <w:rPr>
          <w:rFonts w:ascii="Arial Narrow" w:hAnsi="Arial Narrow"/>
          <w:sz w:val="20"/>
          <w:szCs w:val="20"/>
        </w:rPr>
        <w:t>, Vol. XXII, elaborat de ICES Gh. Zane Iași, Ed. Tehnopress, pag. 227-239</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 xml:space="preserve">68. Cruceanu Alexandrina, </w:t>
      </w:r>
      <w:r w:rsidRPr="00520013">
        <w:rPr>
          <w:rFonts w:ascii="Arial Narrow" w:hAnsi="Arial Narrow"/>
          <w:b/>
          <w:sz w:val="20"/>
          <w:szCs w:val="20"/>
        </w:rPr>
        <w:t>Muntele I.,</w:t>
      </w:r>
      <w:r w:rsidRPr="00520013">
        <w:rPr>
          <w:rFonts w:ascii="Arial Narrow" w:hAnsi="Arial Narrow"/>
          <w:sz w:val="20"/>
          <w:szCs w:val="20"/>
        </w:rPr>
        <w:t xml:space="preserve"> Cozma D.G., </w:t>
      </w:r>
      <w:r w:rsidRPr="00520013">
        <w:rPr>
          <w:rFonts w:ascii="Arial Narrow" w:hAnsi="Arial Narrow"/>
          <w:i/>
          <w:sz w:val="20"/>
          <w:szCs w:val="20"/>
        </w:rPr>
        <w:t>The population health state in the upper bazin of Moldavian Bistrița and its lifestyle</w:t>
      </w:r>
      <w:r w:rsidRPr="00520013">
        <w:rPr>
          <w:rFonts w:ascii="Arial Narrow" w:hAnsi="Arial Narrow"/>
          <w:sz w:val="20"/>
          <w:szCs w:val="20"/>
        </w:rPr>
        <w:t>, Practical Application of Science, vol II., Issue 2 (4), 2014, p.505-514</w:t>
      </w:r>
    </w:p>
    <w:p w:rsidR="00520013" w:rsidRPr="00520013" w:rsidRDefault="00520013" w:rsidP="00520013">
      <w:pPr>
        <w:pStyle w:val="NoSpacing"/>
        <w:ind w:left="1287" w:hanging="720"/>
        <w:jc w:val="both"/>
        <w:rPr>
          <w:rFonts w:ascii="Arial Narrow" w:hAnsi="Arial Narrow"/>
          <w:iCs/>
          <w:snapToGrid w:val="0"/>
          <w:sz w:val="20"/>
          <w:szCs w:val="20"/>
        </w:rPr>
      </w:pPr>
      <w:r w:rsidRPr="00520013">
        <w:rPr>
          <w:rFonts w:ascii="Arial Narrow" w:hAnsi="Arial Narrow"/>
          <w:sz w:val="20"/>
          <w:szCs w:val="20"/>
        </w:rPr>
        <w:t xml:space="preserve">69. Cruceanu Alexandrina, Lecka Izabella, </w:t>
      </w:r>
      <w:r w:rsidRPr="00520013">
        <w:rPr>
          <w:rFonts w:ascii="Arial Narrow" w:hAnsi="Arial Narrow"/>
          <w:b/>
          <w:sz w:val="20"/>
          <w:szCs w:val="20"/>
        </w:rPr>
        <w:t>Muntele I.,</w:t>
      </w:r>
      <w:r w:rsidRPr="00520013">
        <w:rPr>
          <w:rFonts w:ascii="Arial Narrow" w:hAnsi="Arial Narrow"/>
          <w:sz w:val="20"/>
          <w:szCs w:val="20"/>
        </w:rPr>
        <w:t xml:space="preserve"> </w:t>
      </w:r>
      <w:r w:rsidRPr="00520013">
        <w:rPr>
          <w:rFonts w:ascii="Arial Narrow" w:hAnsi="Arial Narrow"/>
          <w:i/>
          <w:sz w:val="20"/>
          <w:szCs w:val="20"/>
        </w:rPr>
        <w:t>The health state our most precious asset? A short review</w:t>
      </w:r>
      <w:r w:rsidRPr="00520013">
        <w:rPr>
          <w:rFonts w:ascii="Arial Narrow" w:hAnsi="Arial Narrow"/>
          <w:sz w:val="20"/>
          <w:szCs w:val="20"/>
        </w:rPr>
        <w:t>, Network Intelligence Studies, vol.II, 2(4)/2014, 193-208</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 xml:space="preserve">70. Cruceanu A., </w:t>
      </w:r>
      <w:r w:rsidRPr="00520013">
        <w:rPr>
          <w:rFonts w:ascii="Arial Narrow" w:hAnsi="Arial Narrow"/>
          <w:b/>
          <w:sz w:val="20"/>
          <w:szCs w:val="20"/>
        </w:rPr>
        <w:t>Muntele I</w:t>
      </w:r>
      <w:r w:rsidRPr="00520013">
        <w:rPr>
          <w:rFonts w:ascii="Arial Narrow" w:hAnsi="Arial Narrow"/>
          <w:sz w:val="20"/>
          <w:szCs w:val="20"/>
        </w:rPr>
        <w:t xml:space="preserve">., Cozma D.G., </w:t>
      </w:r>
      <w:r w:rsidRPr="00520013">
        <w:rPr>
          <w:rFonts w:ascii="Arial Narrow" w:hAnsi="Arial Narrow"/>
          <w:i/>
          <w:sz w:val="20"/>
          <w:szCs w:val="20"/>
        </w:rPr>
        <w:t>Healths-an autoevaluation prediction of personal life quality,</w:t>
      </w:r>
      <w:r w:rsidRPr="00520013">
        <w:rPr>
          <w:rFonts w:ascii="Arial Narrow" w:hAnsi="Arial Narrow"/>
          <w:sz w:val="20"/>
          <w:szCs w:val="20"/>
        </w:rPr>
        <w:t xml:space="preserve"> Cross-Cultural Management Journal, vol. XVI, 1 (5)/2014, p.67-78.</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71.Cruceanu A</w:t>
      </w:r>
      <w:r w:rsidRPr="00520013">
        <w:rPr>
          <w:rFonts w:ascii="Arial Narrow" w:hAnsi="Arial Narrow"/>
          <w:b/>
          <w:sz w:val="20"/>
          <w:szCs w:val="20"/>
        </w:rPr>
        <w:t>, Muntele I.,</w:t>
      </w:r>
      <w:r w:rsidRPr="00520013">
        <w:rPr>
          <w:rFonts w:ascii="Arial Narrow" w:hAnsi="Arial Narrow"/>
          <w:sz w:val="20"/>
          <w:szCs w:val="20"/>
        </w:rPr>
        <w:t xml:space="preserve"> Cazacu, M., 2014, </w:t>
      </w:r>
      <w:r w:rsidRPr="00520013">
        <w:rPr>
          <w:rFonts w:ascii="Arial Narrow" w:hAnsi="Arial Narrow"/>
          <w:i/>
          <w:sz w:val="20"/>
          <w:szCs w:val="20"/>
        </w:rPr>
        <w:t>Ways of valorization of touristic potential in Țara Dornelor</w:t>
      </w:r>
      <w:r w:rsidRPr="00520013">
        <w:rPr>
          <w:rFonts w:ascii="Arial Narrow" w:hAnsi="Arial Narrow"/>
          <w:sz w:val="20"/>
          <w:szCs w:val="20"/>
        </w:rPr>
        <w:t>, SEA-Practical Application of Science, vol,III, nr1(7), p.193-201.</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 xml:space="preserve">72. </w:t>
      </w:r>
      <w:r w:rsidRPr="00520013">
        <w:rPr>
          <w:rFonts w:ascii="Arial Narrow" w:hAnsi="Arial Narrow"/>
          <w:b/>
          <w:sz w:val="20"/>
          <w:szCs w:val="20"/>
        </w:rPr>
        <w:t>Muntele I</w:t>
      </w:r>
      <w:r w:rsidRPr="00520013">
        <w:rPr>
          <w:rFonts w:ascii="Arial Narrow" w:hAnsi="Arial Narrow"/>
          <w:sz w:val="20"/>
          <w:szCs w:val="20"/>
        </w:rPr>
        <w:t xml:space="preserve">., Cruceanu A., </w:t>
      </w:r>
      <w:r w:rsidRPr="00520013">
        <w:rPr>
          <w:rFonts w:ascii="Arial Narrow" w:hAnsi="Arial Narrow"/>
          <w:i/>
          <w:sz w:val="20"/>
          <w:szCs w:val="20"/>
        </w:rPr>
        <w:t>Valorization of therapeutic factors in the upper basin of Moldavian Bistrița River</w:t>
      </w:r>
      <w:r w:rsidRPr="00520013">
        <w:rPr>
          <w:rFonts w:ascii="Arial Narrow" w:hAnsi="Arial Narrow"/>
          <w:sz w:val="20"/>
          <w:szCs w:val="20"/>
        </w:rPr>
        <w:t>, Lucr.Sem.D.Cantemir, vol.37, p.181-191, 2014.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73.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(2014) - </w:t>
      </w:r>
      <w:r w:rsidRPr="00520013">
        <w:rPr>
          <w:rFonts w:ascii="Arial Narrow" w:hAnsi="Arial Narrow"/>
          <w:i/>
          <w:sz w:val="20"/>
          <w:szCs w:val="20"/>
          <w:lang w:val="ro-RO"/>
        </w:rPr>
        <w:t>Urban Vulnerability and Resilience in Post-Communist Romania</w:t>
      </w:r>
      <w:r w:rsidRPr="00520013">
        <w:rPr>
          <w:rFonts w:ascii="Arial Narrow" w:hAnsi="Arial Narrow"/>
          <w:sz w:val="20"/>
          <w:szCs w:val="20"/>
          <w:lang w:val="ro-RO"/>
        </w:rPr>
        <w:t>, lucrare prezentata în cadrul Conferinței Internaționale ELSEDIMA (Environmental legislation, Safety Engineering and Diaster Management), Book of abstracts, ISBN: 978-973-606-526-183-9</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 xml:space="preserve">74. Thiam Sokhna , Roșu L. , Faye Ousmane , Niang Aminata Diène , </w:t>
      </w:r>
      <w:r w:rsidRPr="00520013">
        <w:rPr>
          <w:rFonts w:ascii="Arial Narrow" w:hAnsi="Arial Narrow"/>
          <w:b/>
          <w:sz w:val="20"/>
          <w:szCs w:val="20"/>
        </w:rPr>
        <w:t>Muntele I.</w:t>
      </w:r>
      <w:r w:rsidRPr="00520013">
        <w:rPr>
          <w:rFonts w:ascii="Arial Narrow" w:hAnsi="Arial Narrow"/>
          <w:sz w:val="20"/>
          <w:szCs w:val="20"/>
        </w:rPr>
        <w:t xml:space="preserve">, </w:t>
      </w:r>
      <w:r w:rsidRPr="00520013">
        <w:rPr>
          <w:rFonts w:ascii="Arial Narrow" w:hAnsi="Arial Narrow"/>
          <w:i/>
          <w:sz w:val="20"/>
          <w:szCs w:val="20"/>
        </w:rPr>
        <w:t>Accesibility to basic uran services in Mbour city (Senegal):</w:t>
      </w:r>
      <w:r w:rsidRPr="00520013">
        <w:rPr>
          <w:rFonts w:ascii="Arial Narrow" w:hAnsi="Arial Narrow"/>
          <w:sz w:val="20"/>
          <w:szCs w:val="20"/>
        </w:rPr>
        <w:t xml:space="preserve"> an approach based on geographical information system, PESD, vol.9, no.1, p.47-62, 2014.</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lastRenderedPageBreak/>
        <w:t xml:space="preserve">75. Cruceanu A., </w:t>
      </w:r>
      <w:r w:rsidRPr="00520013">
        <w:rPr>
          <w:rFonts w:ascii="Arial Narrow" w:hAnsi="Arial Narrow"/>
          <w:b/>
          <w:sz w:val="20"/>
          <w:szCs w:val="20"/>
        </w:rPr>
        <w:t>Muntele I</w:t>
      </w:r>
      <w:r w:rsidRPr="00520013">
        <w:rPr>
          <w:rFonts w:ascii="Arial Narrow" w:hAnsi="Arial Narrow"/>
          <w:sz w:val="20"/>
          <w:szCs w:val="20"/>
        </w:rPr>
        <w:t xml:space="preserve">., Cazacu M.D., </w:t>
      </w:r>
      <w:r w:rsidRPr="00520013">
        <w:rPr>
          <w:rFonts w:ascii="Arial Narrow" w:hAnsi="Arial Narrow"/>
          <w:i/>
          <w:sz w:val="20"/>
          <w:szCs w:val="20"/>
        </w:rPr>
        <w:t>The management of tourism and development in Vatra Dornei health resort from the sustainable development perspective</w:t>
      </w:r>
      <w:r w:rsidRPr="00520013">
        <w:rPr>
          <w:rFonts w:ascii="Arial Narrow" w:hAnsi="Arial Narrow"/>
          <w:sz w:val="20"/>
          <w:szCs w:val="20"/>
        </w:rPr>
        <w:t>, PEEC 2015, Quality-Acces to Succes, 16 (S1), p.375-383</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sz w:val="20"/>
          <w:szCs w:val="20"/>
        </w:rPr>
        <w:t>76. Bănică Al.,</w:t>
      </w:r>
      <w:r w:rsidRPr="00520013">
        <w:rPr>
          <w:rFonts w:ascii="Arial Narrow" w:hAnsi="Arial Narrow"/>
          <w:b/>
          <w:sz w:val="20"/>
          <w:szCs w:val="20"/>
        </w:rPr>
        <w:t>Muntele I.,</w:t>
      </w:r>
      <w:r w:rsidRPr="00520013">
        <w:rPr>
          <w:rFonts w:ascii="Arial Narrow" w:hAnsi="Arial Narrow"/>
          <w:sz w:val="20"/>
          <w:szCs w:val="20"/>
        </w:rPr>
        <w:t xml:space="preserve"> </w:t>
      </w:r>
      <w:r w:rsidRPr="00520013">
        <w:rPr>
          <w:rFonts w:ascii="Arial Narrow" w:hAnsi="Arial Narrow"/>
          <w:i/>
          <w:sz w:val="20"/>
          <w:szCs w:val="20"/>
        </w:rPr>
        <w:t>Urban vulnerability and resilience in post-communist Romania (Comparative case studies of Iaşi and Bacău cities and metropolitan areas</w:t>
      </w:r>
      <w:r w:rsidRPr="00520013">
        <w:rPr>
          <w:rFonts w:ascii="Arial Narrow" w:hAnsi="Arial Narrow"/>
          <w:sz w:val="20"/>
          <w:szCs w:val="20"/>
        </w:rPr>
        <w:t>, Carpathian Journal of Earth and Environmental Sciences, November 2015, Vol. 10, No 4, p. 157 – 169, AIS 0.162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77. Moraru A., Munteanu R., </w:t>
      </w:r>
      <w:r w:rsidRPr="00520013">
        <w:rPr>
          <w:rFonts w:ascii="Arial Narrow" w:hAnsi="Arial Narrow"/>
          <w:b/>
          <w:sz w:val="20"/>
          <w:szCs w:val="20"/>
          <w:lang w:val="ro-RO"/>
        </w:rPr>
        <w:t>Muntele I</w:t>
      </w:r>
      <w:r w:rsidRPr="00520013">
        <w:rPr>
          <w:rFonts w:ascii="Arial Narrow" w:hAnsi="Arial Narrow"/>
          <w:sz w:val="20"/>
          <w:szCs w:val="20"/>
          <w:lang w:val="ro-RO"/>
        </w:rPr>
        <w:t>., Emigration and gender in Bacau and Vaslui counties: a comparative analysis, Analele Univ. din Oradea, seria Geografie, XXV, no.1/2015, o.39-45, ISSN 1454-2749</w:t>
      </w:r>
    </w:p>
    <w:p w:rsidR="00520013" w:rsidRPr="00520013" w:rsidRDefault="00520013" w:rsidP="00520013">
      <w:pPr>
        <w:spacing w:after="0" w:line="240" w:lineRule="auto"/>
        <w:ind w:left="1287" w:hanging="720"/>
        <w:jc w:val="both"/>
        <w:outlineLvl w:val="0"/>
        <w:rPr>
          <w:rStyle w:val="Hyperlink"/>
          <w:rFonts w:ascii="Arial Narrow" w:hAnsi="Arial Narrow"/>
          <w:bCs/>
          <w:color w:val="auto"/>
          <w:sz w:val="20"/>
          <w:szCs w:val="20"/>
          <w:u w:val="none"/>
          <w:bdr w:val="none" w:sz="0" w:space="0" w:color="auto" w:frame="1"/>
          <w:lang w:val="ro-RO"/>
        </w:rPr>
      </w:pPr>
      <w:r w:rsidRPr="00520013">
        <w:rPr>
          <w:rStyle w:val="Hyperlink"/>
          <w:rFonts w:ascii="Arial Narrow" w:hAnsi="Arial Narrow"/>
          <w:bCs/>
          <w:color w:val="auto"/>
          <w:sz w:val="20"/>
          <w:szCs w:val="20"/>
          <w:u w:val="none"/>
          <w:bdr w:val="none" w:sz="0" w:space="0" w:color="auto" w:frame="1"/>
          <w:lang w:val="ro-RO"/>
        </w:rPr>
        <w:t xml:space="preserve">78. Moraru A, </w:t>
      </w:r>
      <w:r w:rsidRPr="00520013">
        <w:rPr>
          <w:rStyle w:val="Hyperlink"/>
          <w:rFonts w:ascii="Arial Narrow" w:hAnsi="Arial Narrow"/>
          <w:b/>
          <w:bCs/>
          <w:color w:val="auto"/>
          <w:sz w:val="20"/>
          <w:szCs w:val="20"/>
          <w:u w:val="none"/>
          <w:bdr w:val="none" w:sz="0" w:space="0" w:color="auto" w:frame="1"/>
          <w:lang w:val="ro-RO"/>
        </w:rPr>
        <w:t>Muntele I</w:t>
      </w:r>
      <w:r w:rsidRPr="00520013">
        <w:rPr>
          <w:rStyle w:val="Hyperlink"/>
          <w:rFonts w:ascii="Arial Narrow" w:hAnsi="Arial Narrow"/>
          <w:bCs/>
          <w:color w:val="auto"/>
          <w:sz w:val="20"/>
          <w:szCs w:val="20"/>
          <w:u w:val="none"/>
          <w:bdr w:val="none" w:sz="0" w:space="0" w:color="auto" w:frame="1"/>
          <w:lang w:val="ro-RO"/>
        </w:rPr>
        <w:t>., Emigration and its Geodemographic Impact in Slănic Moldova, Bacău County, Studia Universitatis Babeş-Bolyai, Geographia, vol.60, nr.1, p.81-96, 2015</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79. Moraru A., </w:t>
      </w:r>
      <w:r w:rsidRPr="00520013">
        <w:rPr>
          <w:rFonts w:ascii="Arial Narrow" w:hAnsi="Arial Narrow"/>
          <w:b/>
          <w:sz w:val="20"/>
          <w:szCs w:val="20"/>
          <w:lang w:val="ro-RO"/>
        </w:rPr>
        <w:t>Muntele I</w:t>
      </w:r>
      <w:r w:rsidRPr="00520013">
        <w:rPr>
          <w:rFonts w:ascii="Arial Narrow" w:hAnsi="Arial Narrow"/>
          <w:sz w:val="20"/>
          <w:szCs w:val="20"/>
          <w:lang w:val="ro-RO"/>
        </w:rPr>
        <w:t>, Emigration and unemployment in Bacău county, Romania: what extent is there an interaction between the two phenomena, Ecoforum, vol.4, no.2, p.148-153, 2015, Univ.St cel Mare Suceava, ISSN 2344-2174</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80. Parasca A.G., Muntele I., The impact of Saint Parascheva pilgrimage on tourism in Iași county, , Ecoforum, vol.4, no.2, p.176-179, 2015, Univ.St cel Mare Suceava, ISSN 2344-2174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81. Cruceanu, A. </w:t>
      </w:r>
      <w:r w:rsidRPr="00520013">
        <w:rPr>
          <w:rFonts w:ascii="Arial Narrow" w:hAnsi="Arial Narrow"/>
          <w:b/>
          <w:sz w:val="20"/>
          <w:szCs w:val="20"/>
          <w:lang w:val="ro-RO"/>
        </w:rPr>
        <w:t>Muntele, I.</w:t>
      </w:r>
      <w:r w:rsidRPr="00520013">
        <w:rPr>
          <w:rFonts w:ascii="Arial Narrow" w:hAnsi="Arial Narrow"/>
          <w:sz w:val="20"/>
          <w:szCs w:val="20"/>
          <w:lang w:val="ro-RO"/>
        </w:rPr>
        <w:t xml:space="preserve"> Cazacu, M-D. 2015, </w:t>
      </w:r>
      <w:r w:rsidRPr="00520013">
        <w:rPr>
          <w:rFonts w:ascii="Arial Narrow" w:hAnsi="Arial Narrow"/>
          <w:i/>
          <w:sz w:val="20"/>
          <w:szCs w:val="20"/>
          <w:lang w:val="ro-RO"/>
        </w:rPr>
        <w:t>Medical tourism in Vatra Dornei resort,</w:t>
      </w:r>
      <w:r w:rsidRPr="00520013">
        <w:rPr>
          <w:rFonts w:ascii="Arial Narrow" w:hAnsi="Arial Narrow"/>
          <w:sz w:val="20"/>
          <w:szCs w:val="20"/>
          <w:lang w:val="ro-RO"/>
        </w:rPr>
        <w:t xml:space="preserve"> SEA – Practical Application of Science ”Interdisciplinary Approaches Between traditional and modern methods”, vol.III, 1(7), p.181-188.</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82. Parasca A.G., </w:t>
      </w:r>
      <w:r w:rsidRPr="00520013">
        <w:rPr>
          <w:rFonts w:ascii="Arial Narrow" w:hAnsi="Arial Narrow"/>
          <w:b/>
          <w:sz w:val="20"/>
          <w:szCs w:val="20"/>
          <w:lang w:val="ro-RO"/>
        </w:rPr>
        <w:t>Muntele I.</w:t>
      </w:r>
      <w:r w:rsidRPr="00520013">
        <w:rPr>
          <w:rFonts w:ascii="Arial Narrow" w:hAnsi="Arial Narrow"/>
          <w:sz w:val="20"/>
          <w:szCs w:val="20"/>
          <w:lang w:val="ro-RO"/>
        </w:rPr>
        <w:t>, Typology regarding the dynamics of religious structure of the population in Iași county (1930-2011), p.122-130, Analele Univ.din Oradea, Seria Geografie, tom XXVI, nr.2/2016,  ISSN, 1221-1273</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83</w:t>
      </w:r>
      <w:r w:rsidRPr="00520013">
        <w:rPr>
          <w:rFonts w:ascii="Arial Narrow" w:hAnsi="Arial Narrow"/>
          <w:b/>
          <w:sz w:val="20"/>
          <w:szCs w:val="20"/>
          <w:lang w:val="ro-RO"/>
        </w:rPr>
        <w:t>. Muntele I</w:t>
      </w:r>
      <w:r w:rsidRPr="00520013">
        <w:rPr>
          <w:rFonts w:ascii="Arial Narrow" w:hAnsi="Arial Narrow"/>
          <w:sz w:val="20"/>
          <w:szCs w:val="20"/>
          <w:lang w:val="ro-RO"/>
        </w:rPr>
        <w:t>., Grozavu A., Les Carpates Roumaines entre l'extension du système de peuplement et les défis de l'adaptation aux exigences de la modernité, Revue Roumaine de Géographie, vol.60, no2/2016, p.133-153.</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84. Bănică A, </w:t>
      </w:r>
      <w:r w:rsidRPr="00520013">
        <w:rPr>
          <w:rFonts w:ascii="Arial Narrow" w:hAnsi="Arial Narrow"/>
          <w:b/>
          <w:sz w:val="20"/>
          <w:szCs w:val="20"/>
          <w:lang w:val="ro-RO"/>
        </w:rPr>
        <w:t>Muntele I</w:t>
      </w:r>
      <w:r w:rsidRPr="00520013">
        <w:rPr>
          <w:rFonts w:ascii="Arial Narrow" w:hAnsi="Arial Narrow"/>
          <w:sz w:val="20"/>
          <w:szCs w:val="20"/>
          <w:lang w:val="ro-RO"/>
        </w:rPr>
        <w:t>., Urban transitions and resilience of Eastern European Cities, Eastern Journal of European Studies, vol.8 (2), p.45-69, Iași (Proceedings ISI). Eastern Journal of European Studies | Volume 8(2) 2017 | ISSN: 2068-6633 | CC BY | www.ejes.uaic.ro</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85. Lupu Cristina, Xie P., </w:t>
      </w:r>
      <w:r w:rsidRPr="00520013">
        <w:rPr>
          <w:rFonts w:ascii="Arial Narrow" w:hAnsi="Arial Narrow"/>
          <w:b/>
          <w:sz w:val="20"/>
          <w:szCs w:val="20"/>
          <w:lang w:val="ro-RO"/>
        </w:rPr>
        <w:t>Muntele, I</w:t>
      </w:r>
      <w:r w:rsidRPr="00520013">
        <w:rPr>
          <w:rFonts w:ascii="Arial Narrow" w:hAnsi="Arial Narrow"/>
          <w:sz w:val="20"/>
          <w:szCs w:val="20"/>
          <w:lang w:val="ro-RO"/>
        </w:rPr>
        <w:t>., Using cellular automata to simulate tourism growth. Case study:Iași city., Human Geographies, vol.12, Issue 1/2018, p.115-128, doi: 10.5719/hgeo.2018.121.7., ISSN 1843-6587 (print); 2067-2284 (online)</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86. </w:t>
      </w:r>
      <w:r w:rsidRPr="00520013">
        <w:rPr>
          <w:rFonts w:ascii="Arial Narrow" w:hAnsi="Arial Narrow"/>
          <w:b/>
          <w:sz w:val="20"/>
          <w:szCs w:val="20"/>
          <w:lang w:val="ro-RO"/>
        </w:rPr>
        <w:t xml:space="preserve">Muntele </w:t>
      </w:r>
      <w:r w:rsidRPr="00520013">
        <w:rPr>
          <w:rFonts w:ascii="Arial Narrow" w:hAnsi="Arial Narrow"/>
          <w:sz w:val="20"/>
          <w:szCs w:val="20"/>
          <w:lang w:val="ro-RO"/>
        </w:rPr>
        <w:t>I., Hidronimia și relevanța sa geografică în Moldova istorică, Diacronia, nr.2/2018, p.1-14, doi: 10.17684/18A119ro/en, ISSN 2393-1140: versiunea în limba engleză : Hidronymy and its geographical relevance in historical Moldavia</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87. </w:t>
      </w:r>
      <w:r w:rsidRPr="00520013">
        <w:rPr>
          <w:rFonts w:ascii="Arial Narrow" w:hAnsi="Arial Narrow"/>
          <w:b/>
          <w:sz w:val="20"/>
          <w:szCs w:val="20"/>
          <w:lang w:val="ro-RO"/>
        </w:rPr>
        <w:t>Muntele I</w:t>
      </w:r>
      <w:r w:rsidRPr="00520013">
        <w:rPr>
          <w:rFonts w:ascii="Arial Narrow" w:hAnsi="Arial Narrow"/>
          <w:sz w:val="20"/>
          <w:szCs w:val="20"/>
          <w:lang w:val="ro-RO"/>
        </w:rPr>
        <w:t>., Sîrbu Cosmin-Costel, Ostopovici Vasile-Ionuț, 2019, Historical Moldavia –from demographic expansion to a shrinking region, Revue Roumaine de Géographie/Romanian Journal of Geography, 63(1), p.3-17, București.</w:t>
      </w:r>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r w:rsidRPr="00520013">
        <w:rPr>
          <w:rFonts w:ascii="Arial Narrow" w:hAnsi="Arial Narrow"/>
          <w:color w:val="FF0000"/>
          <w:sz w:val="20"/>
          <w:szCs w:val="20"/>
          <w:lang w:val="ro-RO"/>
        </w:rPr>
        <w:t xml:space="preserve">88. </w:t>
      </w:r>
      <w:r w:rsidRPr="00520013">
        <w:rPr>
          <w:rFonts w:ascii="Arial Narrow" w:hAnsi="Arial Narrow"/>
          <w:sz w:val="20"/>
          <w:szCs w:val="20"/>
          <w:lang w:val="ro-RO"/>
        </w:rPr>
        <w:t xml:space="preserve">Bănică A,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2019,</w:t>
      </w:r>
      <w:r w:rsidRPr="00520013">
        <w:rPr>
          <w:rFonts w:ascii="Arial Narrow" w:hAnsi="Arial Narrow"/>
          <w:i/>
          <w:sz w:val="20"/>
          <w:szCs w:val="20"/>
          <w:lang w:val="ro-RO"/>
        </w:rPr>
        <w:t>Towards green resilient cities in Eastern European Union Countries</w:t>
      </w:r>
      <w:r w:rsidRPr="00520013">
        <w:rPr>
          <w:rFonts w:ascii="Arial Narrow" w:hAnsi="Arial Narrow"/>
          <w:sz w:val="20"/>
          <w:szCs w:val="20"/>
          <w:lang w:val="ro-RO"/>
        </w:rPr>
        <w:t xml:space="preserve">, Journal of Urban and Regional Analysis,vol.12(1), p.53-72, </w:t>
      </w:r>
      <w:hyperlink r:id="rId11" w:history="1">
        <w:r w:rsidRPr="00520013">
          <w:rPr>
            <w:rStyle w:val="Hyperlink"/>
            <w:rFonts w:ascii="Arial Narrow" w:hAnsi="Arial Narrow"/>
            <w:sz w:val="20"/>
            <w:szCs w:val="20"/>
            <w:lang w:val="ro-RO"/>
          </w:rPr>
          <w:t>https://doi.org/10.37043/JURA.2020.12.1.4</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color w:val="FF0000"/>
          <w:sz w:val="20"/>
          <w:szCs w:val="20"/>
          <w:lang w:val="ro-RO"/>
        </w:rPr>
        <w:t xml:space="preserve">89. </w:t>
      </w:r>
      <w:r w:rsidRPr="00520013">
        <w:rPr>
          <w:rFonts w:ascii="Arial Narrow" w:hAnsi="Arial Narrow"/>
          <w:sz w:val="20"/>
          <w:szCs w:val="20"/>
          <w:lang w:val="ro-RO"/>
        </w:rPr>
        <w:t xml:space="preserve">Ursache S.A.,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Factorial Analysis of the Dynamics of Infant Mortality in Romania (2001-2017).</w:t>
      </w:r>
      <w:r w:rsidRPr="00520013">
        <w:rPr>
          <w:rFonts w:ascii="Arial Narrow" w:hAnsi="Arial Narrow"/>
          <w:sz w:val="20"/>
          <w:szCs w:val="20"/>
          <w:lang w:val="ro-RO"/>
        </w:rPr>
        <w:t xml:space="preserve"> Case Study: Iași County, RJPS, no2, Center for Population Studies, Cluj-Napoca, </w:t>
      </w:r>
      <w:hyperlink r:id="rId12" w:history="1">
        <w:r w:rsidRPr="00520013">
          <w:rPr>
            <w:rStyle w:val="Hyperlink"/>
            <w:rFonts w:ascii="Arial Narrow" w:hAnsi="Arial Narrow"/>
            <w:sz w:val="20"/>
            <w:szCs w:val="20"/>
            <w:lang w:val="ro-RO"/>
          </w:rPr>
          <w:t>https://doi.org/10.24193/RJPS</w:t>
        </w:r>
      </w:hyperlink>
      <w:r w:rsidRPr="00520013">
        <w:rPr>
          <w:rFonts w:ascii="Arial Narrow" w:hAnsi="Arial Narrow"/>
          <w:sz w:val="20"/>
          <w:szCs w:val="20"/>
          <w:lang w:val="ro-RO"/>
        </w:rPr>
        <w:t>, 2019.2.0.</w:t>
      </w:r>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r w:rsidRPr="00520013">
        <w:rPr>
          <w:rFonts w:ascii="Arial Narrow" w:hAnsi="Arial Narrow"/>
          <w:color w:val="FF0000"/>
          <w:sz w:val="20"/>
          <w:szCs w:val="20"/>
          <w:lang w:val="ro-RO"/>
        </w:rPr>
        <w:t xml:space="preserve">90. </w:t>
      </w:r>
      <w:r w:rsidRPr="00520013">
        <w:rPr>
          <w:rFonts w:ascii="Arial Narrow" w:hAnsi="Arial Narrow"/>
          <w:sz w:val="20"/>
          <w:szCs w:val="20"/>
          <w:lang w:val="ro-RO"/>
        </w:rPr>
        <w:t xml:space="preserve">Suciu F.B.;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Identitatea colectivă – țintă a bombardamentului informațional strategic</w:t>
      </w:r>
      <w:r w:rsidRPr="00520013">
        <w:rPr>
          <w:rFonts w:ascii="Arial Narrow" w:hAnsi="Arial Narrow"/>
          <w:sz w:val="20"/>
          <w:szCs w:val="20"/>
          <w:lang w:val="ro-RO"/>
        </w:rPr>
        <w:t>, Intelligence, https://intelligence.sri.ro/identitatea -colectiva-tinta-bombardamentului-informational-strategic, 12.06.2020</w:t>
      </w:r>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r w:rsidRPr="00520013">
        <w:rPr>
          <w:rFonts w:ascii="Arial Narrow" w:hAnsi="Arial Narrow"/>
          <w:color w:val="FF0000"/>
          <w:sz w:val="20"/>
          <w:szCs w:val="20"/>
          <w:lang w:val="ro-RO"/>
        </w:rPr>
        <w:t xml:space="preserve">91. </w:t>
      </w:r>
      <w:r w:rsidRPr="00520013">
        <w:rPr>
          <w:rFonts w:ascii="Arial Narrow" w:hAnsi="Arial Narrow"/>
          <w:b/>
          <w:sz w:val="20"/>
          <w:szCs w:val="20"/>
          <w:lang w:val="ro-RO"/>
        </w:rPr>
        <w:t>Muntele I</w:t>
      </w:r>
      <w:r w:rsidRPr="00520013">
        <w:rPr>
          <w:rFonts w:ascii="Arial Narrow" w:hAnsi="Arial Narrow"/>
          <w:sz w:val="20"/>
          <w:szCs w:val="20"/>
          <w:lang w:val="ro-RO"/>
        </w:rPr>
        <w:t xml:space="preserve">, Istrate M, Bunduc (Babii) F., </w:t>
      </w:r>
      <w:r w:rsidRPr="00520013">
        <w:rPr>
          <w:rFonts w:ascii="Arial Narrow" w:hAnsi="Arial Narrow"/>
          <w:i/>
          <w:sz w:val="20"/>
          <w:szCs w:val="20"/>
          <w:lang w:val="ro-RO"/>
        </w:rPr>
        <w:t>Educational disparities in Romania. A multilevel analysis of the National Assessment Examination succes rate</w:t>
      </w:r>
      <w:r w:rsidRPr="00520013">
        <w:rPr>
          <w:rFonts w:ascii="Arial Narrow" w:hAnsi="Arial Narrow"/>
          <w:sz w:val="20"/>
          <w:szCs w:val="20"/>
          <w:lang w:val="ro-RO"/>
        </w:rPr>
        <w:t>, Romanian Journal of Geography, 64(1), 43-55, 2020, București.</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color w:val="FF0000"/>
          <w:sz w:val="20"/>
          <w:szCs w:val="20"/>
          <w:lang w:val="ro-RO"/>
        </w:rPr>
        <w:t xml:space="preserve">92. </w:t>
      </w:r>
      <w:r w:rsidRPr="00520013">
        <w:rPr>
          <w:rFonts w:ascii="Arial Narrow" w:hAnsi="Arial Narrow"/>
          <w:sz w:val="20"/>
          <w:szCs w:val="20"/>
          <w:lang w:val="ro-RO"/>
        </w:rPr>
        <w:t xml:space="preserve">Ursache (Dumitriu) S., </w:t>
      </w:r>
      <w:r w:rsidRPr="00520013">
        <w:rPr>
          <w:rFonts w:ascii="Arial Narrow" w:hAnsi="Arial Narrow"/>
          <w:b/>
          <w:sz w:val="20"/>
          <w:szCs w:val="20"/>
          <w:lang w:val="ro-RO"/>
        </w:rPr>
        <w:t>Muntele I</w:t>
      </w:r>
      <w:r w:rsidRPr="00520013">
        <w:rPr>
          <w:rFonts w:ascii="Arial Narrow" w:hAnsi="Arial Narrow"/>
          <w:sz w:val="20"/>
          <w:szCs w:val="20"/>
          <w:lang w:val="ro-RO"/>
        </w:rPr>
        <w:t>.,</w:t>
      </w:r>
      <w:r w:rsidRPr="00520013">
        <w:rPr>
          <w:rFonts w:ascii="Arial Narrow" w:hAnsi="Arial Narrow"/>
          <w:i/>
          <w:sz w:val="20"/>
          <w:szCs w:val="20"/>
          <w:lang w:val="ro-RO"/>
        </w:rPr>
        <w:t>The influence of the ethnic and confessional particularities on the infant mortality at the local level (Iași county),</w:t>
      </w:r>
      <w:r w:rsidRPr="00520013">
        <w:rPr>
          <w:rFonts w:ascii="Arial Narrow" w:hAnsi="Arial Narrow"/>
          <w:sz w:val="20"/>
          <w:szCs w:val="20"/>
          <w:lang w:val="ro-RO"/>
        </w:rPr>
        <w:t xml:space="preserve"> Analele Univ.din Oradea, Seria Geografie, tom XXX, Nr 2/2020(December), p.122-130, ISSN 1221-1273, E-ISSN 2065-3409, https://doi.org.10.30892/auog.302101-845.</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color w:val="FF0000"/>
          <w:sz w:val="20"/>
          <w:szCs w:val="20"/>
          <w:lang w:val="ro-RO"/>
        </w:rPr>
        <w:t xml:space="preserve">93. </w:t>
      </w:r>
      <w:r w:rsidRPr="00520013">
        <w:rPr>
          <w:rFonts w:ascii="Arial Narrow" w:hAnsi="Arial Narrow"/>
          <w:b/>
          <w:sz w:val="20"/>
          <w:szCs w:val="20"/>
          <w:lang w:val="ro-RO"/>
        </w:rPr>
        <w:t>Muntele I,</w:t>
      </w:r>
      <w:r w:rsidRPr="00520013">
        <w:rPr>
          <w:rFonts w:ascii="Arial Narrow" w:hAnsi="Arial Narrow"/>
          <w:sz w:val="20"/>
          <w:szCs w:val="20"/>
          <w:lang w:val="ro-RO"/>
        </w:rPr>
        <w:t xml:space="preserve"> Sîrbu C.C., Horea-Șerban R.I., Lozovanu D., (2019), </w:t>
      </w:r>
      <w:r w:rsidRPr="00520013">
        <w:rPr>
          <w:rFonts w:ascii="Arial Narrow" w:hAnsi="Arial Narrow"/>
          <w:i/>
          <w:sz w:val="20"/>
          <w:szCs w:val="20"/>
          <w:lang w:val="ro-RO"/>
        </w:rPr>
        <w:t>A century of ethnice changes in the Romanian territories united with Kingdom of Romania in 1918</w:t>
      </w:r>
      <w:r w:rsidRPr="00520013">
        <w:rPr>
          <w:rFonts w:ascii="Arial Narrow" w:hAnsi="Arial Narrow"/>
          <w:sz w:val="20"/>
          <w:szCs w:val="20"/>
          <w:lang w:val="ro-RO"/>
        </w:rPr>
        <w:t xml:space="preserve">, Lucrările Seminarului Geografic ”Dimitrie Cantemir”, vol.49, Issue 1, p.54-74, </w:t>
      </w:r>
      <w:hyperlink r:id="rId13" w:history="1">
        <w:r w:rsidRPr="00520013">
          <w:rPr>
            <w:rStyle w:val="Hyperlink"/>
            <w:rFonts w:ascii="Arial Narrow" w:hAnsi="Arial Narrow"/>
            <w:sz w:val="20"/>
            <w:szCs w:val="20"/>
            <w:lang w:val="ro-RO"/>
          </w:rPr>
          <w:t>http://dx.doi.org/10.15551/lsgdc.v47i1.03</w:t>
        </w:r>
      </w:hyperlink>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r w:rsidRPr="00520013">
        <w:rPr>
          <w:rFonts w:ascii="Arial Narrow" w:hAnsi="Arial Narrow"/>
          <w:sz w:val="20"/>
          <w:szCs w:val="20"/>
          <w:lang w:val="ro-RO"/>
        </w:rPr>
        <w:t xml:space="preserve">94. Suciu F.B., Muntele I., </w:t>
      </w:r>
      <w:r w:rsidRPr="00520013">
        <w:rPr>
          <w:rFonts w:ascii="Arial Narrow" w:hAnsi="Arial Narrow"/>
          <w:i/>
          <w:sz w:val="20"/>
          <w:szCs w:val="20"/>
          <w:lang w:val="ro-RO"/>
        </w:rPr>
        <w:t>Managementul strategic al riscurilor de securitate</w:t>
      </w:r>
      <w:r w:rsidRPr="00520013">
        <w:rPr>
          <w:rFonts w:ascii="Arial Narrow" w:hAnsi="Arial Narrow"/>
          <w:sz w:val="20"/>
          <w:szCs w:val="20"/>
          <w:lang w:val="ro-RO"/>
        </w:rPr>
        <w:t xml:space="preserve">, Intelligence, </w:t>
      </w:r>
      <w:hyperlink r:id="rId14" w:history="1">
        <w:r w:rsidRPr="00520013">
          <w:rPr>
            <w:rStyle w:val="Hyperlink"/>
            <w:rFonts w:ascii="Arial Narrow" w:hAnsi="Arial Narrow"/>
            <w:sz w:val="20"/>
            <w:szCs w:val="20"/>
            <w:lang w:val="ro-RO"/>
          </w:rPr>
          <w:t>https://intelligence.sri.ro/managementul-strategic-al-riscurilor-de-securitate/16.09.2020</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95. Suciu F.B., Muntele I.,</w:t>
      </w:r>
      <w:r w:rsidRPr="00520013">
        <w:rPr>
          <w:rFonts w:ascii="Arial Narrow" w:hAnsi="Arial Narrow"/>
          <w:i/>
          <w:sz w:val="20"/>
          <w:szCs w:val="20"/>
          <w:lang w:val="ro-RO"/>
        </w:rPr>
        <w:t>Prezența militară americană în Orientul Mijlociu.Repre istorico-strategice</w:t>
      </w:r>
      <w:r w:rsidRPr="00520013">
        <w:rPr>
          <w:rFonts w:ascii="Arial Narrow" w:hAnsi="Arial Narrow"/>
          <w:sz w:val="20"/>
          <w:szCs w:val="20"/>
          <w:lang w:val="ro-RO"/>
        </w:rPr>
        <w:t xml:space="preserve">, Intelligence, </w:t>
      </w:r>
      <w:hyperlink r:id="rId15" w:history="1">
        <w:r w:rsidRPr="00520013">
          <w:rPr>
            <w:rStyle w:val="Hyperlink"/>
            <w:rFonts w:ascii="Arial Narrow" w:hAnsi="Arial Narrow"/>
            <w:sz w:val="20"/>
            <w:szCs w:val="20"/>
            <w:lang w:val="ro-RO"/>
          </w:rPr>
          <w:t>https://intelligence.sri.ro/prezenta-militara-americana-orientul-mijlociu-repere-istorico-strategice/22.10.2020</w:t>
        </w:r>
      </w:hyperlink>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96. Eva, M., Corodescu-</w:t>
      </w:r>
      <w:r w:rsidRPr="00520013">
        <w:rPr>
          <w:rFonts w:ascii="Arial Narrow" w:hAnsi="Arial Narrow" w:cs="Arial"/>
          <w:sz w:val="20"/>
          <w:szCs w:val="20"/>
          <w:lang w:val="ro-RO"/>
        </w:rPr>
        <w:t xml:space="preserve">Roșca, E., Cehan, A., </w:t>
      </w:r>
      <w:r w:rsidRPr="00520013">
        <w:rPr>
          <w:rFonts w:ascii="Arial Narrow" w:hAnsi="Arial Narrow" w:cs="Arial"/>
          <w:b/>
          <w:sz w:val="20"/>
          <w:szCs w:val="20"/>
          <w:lang w:val="ro-RO"/>
        </w:rPr>
        <w:t>Muntele, I.</w:t>
      </w:r>
      <w:r w:rsidRPr="00520013">
        <w:rPr>
          <w:rFonts w:ascii="Arial Narrow" w:hAnsi="Arial Narrow" w:cs="Arial"/>
          <w:sz w:val="20"/>
          <w:szCs w:val="20"/>
          <w:lang w:val="ro-RO"/>
        </w:rPr>
        <w:t xml:space="preserve"> (2020). Conceptualizarea și măsurarea accesibilității spațiale la serviciile de interes </w:t>
      </w:r>
      <w:r w:rsidRPr="00520013">
        <w:rPr>
          <w:rFonts w:ascii="Arial Narrow" w:hAnsi="Arial Narrow"/>
          <w:sz w:val="20"/>
          <w:szCs w:val="20"/>
          <w:lang w:val="ro-RO"/>
        </w:rPr>
        <w:t xml:space="preserve">general. Geographia Napocensis,  XIV (1/2), pp. 1-23.  </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97. Dulce C.I., </w:t>
      </w:r>
      <w:r w:rsidRPr="00520013">
        <w:rPr>
          <w:rFonts w:ascii="Arial Narrow" w:hAnsi="Arial Narrow"/>
          <w:b/>
          <w:sz w:val="20"/>
          <w:szCs w:val="20"/>
          <w:lang w:val="ro-RO"/>
        </w:rPr>
        <w:t>Muntele I</w:t>
      </w:r>
      <w:r w:rsidRPr="00520013">
        <w:rPr>
          <w:rFonts w:ascii="Arial Narrow" w:hAnsi="Arial Narrow"/>
          <w:sz w:val="20"/>
          <w:szCs w:val="20"/>
          <w:lang w:val="ro-RO"/>
        </w:rPr>
        <w:t xml:space="preserve">., (2021), Student Mobility – </w:t>
      </w:r>
      <w:r w:rsidRPr="00520013">
        <w:rPr>
          <w:rFonts w:ascii="Arial Narrow" w:hAnsi="Arial Narrow"/>
          <w:i/>
          <w:sz w:val="20"/>
          <w:szCs w:val="20"/>
          <w:lang w:val="ro-RO"/>
        </w:rPr>
        <w:t>Attractiveness and Premise of Improving the City Image. Case Study: Alexandru Ioan Cuza University of Iași</w:t>
      </w:r>
      <w:r w:rsidRPr="00520013">
        <w:rPr>
          <w:rFonts w:ascii="Arial Narrow" w:hAnsi="Arial Narrow"/>
          <w:sz w:val="20"/>
          <w:szCs w:val="20"/>
          <w:lang w:val="ro-RO"/>
        </w:rPr>
        <w:t>, Journal of Setlements and Spatial Planning, no.7, p.73-80, Cluj-Napoca.</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98. Suciu F.B., </w:t>
      </w:r>
      <w:r w:rsidRPr="00520013">
        <w:rPr>
          <w:rFonts w:ascii="Arial Narrow" w:hAnsi="Arial Narrow"/>
          <w:b/>
          <w:sz w:val="20"/>
          <w:szCs w:val="20"/>
          <w:lang w:val="ro-RO"/>
        </w:rPr>
        <w:t>Muntele I</w:t>
      </w:r>
      <w:r w:rsidRPr="00520013">
        <w:rPr>
          <w:rFonts w:ascii="Arial Narrow" w:hAnsi="Arial Narrow"/>
          <w:i/>
          <w:sz w:val="20"/>
          <w:szCs w:val="20"/>
          <w:lang w:val="ro-RO"/>
        </w:rPr>
        <w:t>., Statul și importul de insecuritate. Amenințări și riscuri externe</w:t>
      </w:r>
      <w:r w:rsidRPr="00520013">
        <w:rPr>
          <w:rFonts w:ascii="Arial Narrow" w:hAnsi="Arial Narrow"/>
          <w:sz w:val="20"/>
          <w:szCs w:val="20"/>
          <w:lang w:val="ro-RO"/>
        </w:rPr>
        <w:t>, Intelligence, 27.01.2021, https://www.intelligence.sri.ro.</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lastRenderedPageBreak/>
        <w:t xml:space="preserve">99. Suciu F.B., </w:t>
      </w:r>
      <w:r w:rsidRPr="00520013">
        <w:rPr>
          <w:rFonts w:ascii="Arial Narrow" w:hAnsi="Arial Narrow"/>
          <w:b/>
          <w:sz w:val="20"/>
          <w:szCs w:val="20"/>
          <w:lang w:val="ro-RO"/>
        </w:rPr>
        <w:t>Muntele I</w:t>
      </w:r>
      <w:r w:rsidRPr="00520013">
        <w:rPr>
          <w:rFonts w:ascii="Arial Narrow" w:hAnsi="Arial Narrow"/>
          <w:i/>
          <w:sz w:val="20"/>
          <w:szCs w:val="20"/>
          <w:lang w:val="ro-RO"/>
        </w:rPr>
        <w:t>., Amici și inamici strategici. Perspectiva rusească</w:t>
      </w:r>
      <w:r w:rsidRPr="00520013">
        <w:rPr>
          <w:rFonts w:ascii="Arial Narrow" w:hAnsi="Arial Narrow"/>
          <w:sz w:val="20"/>
          <w:szCs w:val="20"/>
          <w:lang w:val="ro-RO"/>
        </w:rPr>
        <w:t>, Intelligence, 6.05.2021, https://www.intelligence.sri.ro.</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100. Suciu F.B</w:t>
      </w:r>
      <w:r w:rsidRPr="00520013">
        <w:rPr>
          <w:rFonts w:ascii="Arial Narrow" w:hAnsi="Arial Narrow"/>
          <w:b/>
          <w:sz w:val="20"/>
          <w:szCs w:val="20"/>
          <w:lang w:val="ro-RO"/>
        </w:rPr>
        <w:t>., Muntele I</w:t>
      </w:r>
      <w:r w:rsidRPr="00520013">
        <w:rPr>
          <w:rFonts w:ascii="Arial Narrow" w:hAnsi="Arial Narrow"/>
          <w:i/>
          <w:sz w:val="20"/>
          <w:szCs w:val="20"/>
          <w:lang w:val="ro-RO"/>
        </w:rPr>
        <w:t>., Geoficțiune ți prognoză geostrategică. Rimlandul arctic</w:t>
      </w:r>
      <w:r w:rsidRPr="00520013">
        <w:rPr>
          <w:rFonts w:ascii="Arial Narrow" w:hAnsi="Arial Narrow"/>
          <w:sz w:val="20"/>
          <w:szCs w:val="20"/>
          <w:lang w:val="ro-RO"/>
        </w:rPr>
        <w:t xml:space="preserve">, Intelligence, 24.06.2021, </w:t>
      </w:r>
      <w:hyperlink r:id="rId16" w:history="1">
        <w:r w:rsidRPr="00520013">
          <w:rPr>
            <w:rStyle w:val="Hyperlink"/>
            <w:rFonts w:ascii="Arial Narrow" w:hAnsi="Arial Narrow"/>
            <w:sz w:val="20"/>
            <w:szCs w:val="20"/>
            <w:lang w:val="ro-RO"/>
          </w:rPr>
          <w:t>https://www.intelligence.sri.ro</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101. Sandu A., Bănică 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Urban resilience: an instrument to decode the post-socialist socio-economic and spatial transformations of cities from Central and Eastern Europe</w:t>
      </w:r>
      <w:r w:rsidRPr="00520013">
        <w:rPr>
          <w:rFonts w:ascii="Arial Narrow" w:hAnsi="Arial Narrow"/>
          <w:sz w:val="20"/>
          <w:szCs w:val="20"/>
          <w:lang w:val="ro-RO"/>
        </w:rPr>
        <w:t>, Eastern Journal of European Studies, 12 (Special Issue, August 2021), p.170-195, doi:https://doi.org/10.47743/ejes-2021-SI08, Iași, indexat WOS (ESCI).</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102. Suciu F.B.,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Geostrategie și analiză geoistorică. Orientul Mijlociu</w:t>
      </w:r>
      <w:r w:rsidRPr="00520013">
        <w:rPr>
          <w:rFonts w:ascii="Arial Narrow" w:hAnsi="Arial Narrow"/>
          <w:sz w:val="20"/>
          <w:szCs w:val="20"/>
          <w:lang w:val="ro-RO"/>
        </w:rPr>
        <w:t>, Intelligence, 16.09.2021, https://www.intelligence.sri.ro.</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103. Bănică A., Muntele I., Istrate M., </w:t>
      </w:r>
      <w:r w:rsidRPr="00520013">
        <w:rPr>
          <w:rFonts w:ascii="Arial Narrow" w:hAnsi="Arial Narrow"/>
          <w:i/>
          <w:sz w:val="20"/>
          <w:szCs w:val="20"/>
          <w:lang w:val="ro-RO"/>
        </w:rPr>
        <w:t>Sustainability, resilience and wellbeing convergences for place-based approaches</w:t>
      </w:r>
      <w:r w:rsidRPr="00520013">
        <w:rPr>
          <w:rFonts w:ascii="Arial Narrow" w:hAnsi="Arial Narrow"/>
          <w:sz w:val="20"/>
          <w:szCs w:val="20"/>
          <w:lang w:val="ro-RO"/>
        </w:rPr>
        <w:t>, Territorial Identity and Development, 6(2), 2021, 22p, ISSN 2537-4850, Cluj-Napoca.</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104. Dulce C., </w:t>
      </w:r>
      <w:r w:rsidRPr="00520013">
        <w:rPr>
          <w:rFonts w:ascii="Arial Narrow" w:hAnsi="Arial Narrow"/>
          <w:b/>
          <w:sz w:val="20"/>
          <w:szCs w:val="20"/>
          <w:lang w:val="ro-RO"/>
        </w:rPr>
        <w:t>Muntele I.,</w:t>
      </w:r>
      <w:r w:rsidRPr="00520013">
        <w:rPr>
          <w:rFonts w:ascii="Arial Narrow" w:hAnsi="Arial Narrow"/>
          <w:sz w:val="20"/>
          <w:szCs w:val="20"/>
          <w:lang w:val="ro-RO"/>
        </w:rPr>
        <w:t xml:space="preserve"> 2022, </w:t>
      </w:r>
      <w:r w:rsidRPr="00520013">
        <w:rPr>
          <w:rFonts w:ascii="Arial Narrow" w:hAnsi="Arial Narrow"/>
          <w:i/>
          <w:sz w:val="20"/>
          <w:szCs w:val="20"/>
          <w:lang w:val="ro-RO"/>
        </w:rPr>
        <w:t>International mobility and education tourism. Case study: Erasmus Program at USAMV Iași</w:t>
      </w:r>
      <w:r w:rsidRPr="00520013">
        <w:rPr>
          <w:rFonts w:ascii="Arial Narrow" w:hAnsi="Arial Narrow"/>
          <w:sz w:val="20"/>
          <w:szCs w:val="20"/>
          <w:lang w:val="ro-RO"/>
        </w:rPr>
        <w:t>, Analele Univ.din Oradea, Seria Geografie, XXXI (2), p.143-152, DOI:1030892/auog.312105-871, ISSN: 1221-173.</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105. Suciu F.B., </w:t>
      </w:r>
      <w:r w:rsidRPr="00520013">
        <w:rPr>
          <w:rFonts w:ascii="Arial Narrow" w:hAnsi="Arial Narrow"/>
          <w:b/>
          <w:sz w:val="20"/>
          <w:szCs w:val="20"/>
          <w:lang w:val="ro-RO"/>
        </w:rPr>
        <w:t>Muntele I</w:t>
      </w:r>
      <w:r w:rsidRPr="00520013">
        <w:rPr>
          <w:rFonts w:ascii="Arial Narrow" w:hAnsi="Arial Narrow"/>
          <w:sz w:val="20"/>
          <w:szCs w:val="20"/>
          <w:lang w:val="ro-RO"/>
        </w:rPr>
        <w:t>.,</w:t>
      </w:r>
      <w:r w:rsidRPr="00520013">
        <w:rPr>
          <w:rFonts w:ascii="Arial Narrow" w:hAnsi="Arial Narrow"/>
          <w:i/>
          <w:sz w:val="20"/>
          <w:szCs w:val="20"/>
          <w:lang w:val="ro-RO"/>
        </w:rPr>
        <w:t>Spionaj și decizie geostrategică. Uniunea Sovietică</w:t>
      </w:r>
      <w:r w:rsidRPr="00520013">
        <w:rPr>
          <w:rFonts w:ascii="Arial Narrow" w:hAnsi="Arial Narrow"/>
          <w:sz w:val="20"/>
          <w:szCs w:val="20"/>
          <w:lang w:val="ro-RO"/>
        </w:rPr>
        <w:t xml:space="preserve">, Intelligence, 22.12.2021, </w:t>
      </w:r>
      <w:hyperlink r:id="rId17" w:history="1">
        <w:r w:rsidRPr="00520013">
          <w:rPr>
            <w:rStyle w:val="Hyperlink"/>
            <w:rFonts w:ascii="Arial Narrow" w:hAnsi="Arial Narrow"/>
            <w:sz w:val="20"/>
            <w:szCs w:val="20"/>
            <w:lang w:val="ro-RO"/>
          </w:rPr>
          <w:t>https://www.intelligence.sri.ro/spionaj-si-decizie-strategica-uniunea-sovietica</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106. Suciu F.B., </w:t>
      </w:r>
      <w:r w:rsidRPr="00520013">
        <w:rPr>
          <w:rFonts w:ascii="Arial Narrow" w:hAnsi="Arial Narrow"/>
          <w:b/>
          <w:sz w:val="20"/>
          <w:szCs w:val="20"/>
          <w:lang w:val="ro-RO"/>
        </w:rPr>
        <w:t>Muntele I.,</w:t>
      </w:r>
      <w:r w:rsidRPr="00520013">
        <w:rPr>
          <w:rFonts w:ascii="Arial Narrow" w:hAnsi="Arial Narrow"/>
          <w:sz w:val="20"/>
          <w:szCs w:val="20"/>
          <w:lang w:val="ro-RO"/>
        </w:rPr>
        <w:t xml:space="preserve"> Occidentul de la triburi la corporații, Intelligence, 25.01.2022, https://intelligence.sri.ro/occidentul-de-la-triburi-la-corporatii/.</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107. Suciu F.B., </w:t>
      </w:r>
      <w:r w:rsidRPr="00520013">
        <w:rPr>
          <w:rFonts w:ascii="Arial Narrow" w:hAnsi="Arial Narrow"/>
          <w:b/>
          <w:sz w:val="20"/>
          <w:szCs w:val="20"/>
          <w:lang w:val="ro-RO"/>
        </w:rPr>
        <w:t>Muntele I.,,</w:t>
      </w:r>
      <w:r w:rsidRPr="00520013">
        <w:rPr>
          <w:rFonts w:ascii="Arial Narrow" w:hAnsi="Arial Narrow"/>
          <w:sz w:val="20"/>
          <w:szCs w:val="20"/>
          <w:lang w:val="ro-RO"/>
        </w:rPr>
        <w:t xml:space="preserve"> Stăpânii focului, supușii tehnologiei, Intelligence, 28,03,2022, </w:t>
      </w:r>
      <w:hyperlink r:id="rId18" w:history="1">
        <w:r w:rsidRPr="00520013">
          <w:rPr>
            <w:rStyle w:val="Hyperlink"/>
            <w:rFonts w:ascii="Arial Narrow" w:hAnsi="Arial Narrow"/>
            <w:sz w:val="20"/>
            <w:szCs w:val="20"/>
            <w:lang w:val="ro-RO"/>
          </w:rPr>
          <w:t>https://intelligence.sri.ro/stapanii-focului-supusii-tehnologiei/</w:t>
        </w:r>
      </w:hyperlink>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108. </w:t>
      </w:r>
      <w:r w:rsidRPr="00520013">
        <w:rPr>
          <w:rFonts w:ascii="Arial Narrow" w:hAnsi="Arial Narrow"/>
          <w:b/>
          <w:sz w:val="20"/>
          <w:szCs w:val="20"/>
          <w:lang w:val="ro-RO"/>
        </w:rPr>
        <w:t>Muntele I.</w:t>
      </w:r>
      <w:r w:rsidRPr="00520013">
        <w:rPr>
          <w:rFonts w:ascii="Arial Narrow" w:hAnsi="Arial Narrow"/>
          <w:sz w:val="20"/>
          <w:szCs w:val="20"/>
          <w:lang w:val="ro-RO"/>
        </w:rPr>
        <w:t xml:space="preserve">, 2022, </w:t>
      </w:r>
      <w:r w:rsidRPr="00520013">
        <w:rPr>
          <w:rFonts w:ascii="Arial Narrow" w:hAnsi="Arial Narrow"/>
          <w:i/>
          <w:sz w:val="20"/>
          <w:szCs w:val="20"/>
          <w:lang w:val="ro-RO"/>
        </w:rPr>
        <w:t>Spatial patterns and drivers in the evolution of Covid-19 Pandemic in Romania</w:t>
      </w:r>
      <w:r w:rsidRPr="00520013">
        <w:rPr>
          <w:rFonts w:ascii="Arial Narrow" w:hAnsi="Arial Narrow"/>
          <w:sz w:val="20"/>
          <w:szCs w:val="20"/>
          <w:lang w:val="ro-RO"/>
        </w:rPr>
        <w:t xml:space="preserve"> (March2020-June2021), </w:t>
      </w:r>
      <w:r w:rsidRPr="00520013">
        <w:rPr>
          <w:rFonts w:ascii="Arial Narrow" w:hAnsi="Arial Narrow"/>
          <w:i/>
          <w:iCs/>
          <w:sz w:val="20"/>
          <w:szCs w:val="20"/>
          <w:lang w:val="ro-RO"/>
        </w:rPr>
        <w:t>Analele Universităţii din Oradea, Seria Geografie, 32</w:t>
      </w:r>
      <w:r w:rsidRPr="00520013">
        <w:rPr>
          <w:rFonts w:ascii="Arial Narrow" w:hAnsi="Arial Narrow"/>
          <w:sz w:val="20"/>
          <w:szCs w:val="20"/>
          <w:lang w:val="ro-RO"/>
        </w:rPr>
        <w:t xml:space="preserve">(1), 110-119. </w:t>
      </w:r>
      <w:hyperlink r:id="rId19" w:history="1">
        <w:r w:rsidRPr="00520013">
          <w:rPr>
            <w:rStyle w:val="Hyperlink"/>
            <w:rFonts w:ascii="Arial Narrow" w:hAnsi="Arial Narrow"/>
            <w:sz w:val="20"/>
            <w:szCs w:val="20"/>
            <w:lang w:val="ro-RO"/>
          </w:rPr>
          <w:t>https://doi.org/10.30892/auog.3211XX-875</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109. Suciu F.B., </w:t>
      </w:r>
      <w:r w:rsidRPr="00520013">
        <w:rPr>
          <w:rFonts w:ascii="Arial Narrow" w:hAnsi="Arial Narrow"/>
          <w:b/>
          <w:sz w:val="20"/>
          <w:szCs w:val="20"/>
          <w:lang w:val="ro-RO"/>
        </w:rPr>
        <w:t>Muntele</w:t>
      </w:r>
      <w:r w:rsidRPr="00520013">
        <w:rPr>
          <w:rFonts w:ascii="Arial Narrow" w:hAnsi="Arial Narrow"/>
          <w:sz w:val="20"/>
          <w:szCs w:val="20"/>
          <w:lang w:val="ro-RO"/>
        </w:rPr>
        <w:t xml:space="preserve"> I.,,Eșecul păcii în Afganistan. Intelligence, 28.04.2022, Ce nu au înțeles marile puteri., </w:t>
      </w:r>
      <w:r w:rsidR="003F65FC">
        <w:fldChar w:fldCharType="begin"/>
      </w:r>
      <w:r w:rsidR="003F65FC" w:rsidRPr="003F65FC">
        <w:rPr>
          <w:lang w:val="fr-FR"/>
        </w:rPr>
        <w:instrText xml:space="preserve"> HYPERLINK "https://intelligence.sri.ro/esecul-pacii-afganistan-ce-nu-au-inteles-marile-puteri/" </w:instrText>
      </w:r>
      <w:r w:rsidR="003F65FC">
        <w:fldChar w:fldCharType="separate"/>
      </w:r>
      <w:r w:rsidRPr="00520013">
        <w:rPr>
          <w:rStyle w:val="Hyperlink"/>
          <w:rFonts w:ascii="Arial Narrow" w:hAnsi="Arial Narrow"/>
          <w:sz w:val="20"/>
          <w:szCs w:val="20"/>
          <w:lang w:val="ro-RO"/>
        </w:rPr>
        <w:t>https://intelligence.sri.ro/esecul-pacii-afganistan-ce-nu-au-inteles-marile-puteri/</w:t>
      </w:r>
      <w:r w:rsidR="003F65FC">
        <w:rPr>
          <w:rStyle w:val="Hyperlink"/>
          <w:rFonts w:ascii="Arial Narrow" w:hAnsi="Arial Narrow"/>
          <w:sz w:val="20"/>
          <w:szCs w:val="20"/>
          <w:lang w:val="ro-RO"/>
        </w:rPr>
        <w:fldChar w:fldCharType="end"/>
      </w:r>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110. Suciu F.B., </w:t>
      </w:r>
      <w:r w:rsidRPr="00520013">
        <w:rPr>
          <w:rFonts w:ascii="Arial Narrow" w:hAnsi="Arial Narrow"/>
          <w:b/>
          <w:sz w:val="20"/>
          <w:szCs w:val="20"/>
          <w:lang w:val="ro-RO"/>
        </w:rPr>
        <w:t>Muntele</w:t>
      </w:r>
      <w:r w:rsidRPr="00520013">
        <w:rPr>
          <w:rFonts w:ascii="Arial Narrow" w:hAnsi="Arial Narrow"/>
          <w:sz w:val="20"/>
          <w:szCs w:val="20"/>
          <w:lang w:val="ro-RO"/>
        </w:rPr>
        <w:t xml:space="preserve"> I., Occidentul și China. Noua competiție geostrategică pentru supremație mondială, 11.05.2022, </w:t>
      </w:r>
      <w:hyperlink r:id="rId20" w:history="1">
        <w:r w:rsidRPr="00520013">
          <w:rPr>
            <w:rStyle w:val="Hyperlink"/>
            <w:rFonts w:ascii="Arial Narrow" w:hAnsi="Arial Narrow"/>
            <w:sz w:val="20"/>
            <w:szCs w:val="20"/>
            <w:lang w:val="ro-RO"/>
          </w:rPr>
          <w:t>https://intelligence.sri.ro/occidentul-si-china-noua-competitie-geostrategica-pentru-suprematie-mondiala/</w:t>
        </w:r>
      </w:hyperlink>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111. Suciu F.B., </w:t>
      </w:r>
      <w:r w:rsidRPr="00520013">
        <w:rPr>
          <w:rFonts w:ascii="Arial Narrow" w:hAnsi="Arial Narrow"/>
          <w:b/>
          <w:sz w:val="20"/>
          <w:szCs w:val="20"/>
          <w:lang w:val="ro-RO"/>
        </w:rPr>
        <w:t>Muntele</w:t>
      </w:r>
      <w:r w:rsidRPr="00520013">
        <w:rPr>
          <w:rFonts w:ascii="Arial Narrow" w:hAnsi="Arial Narrow"/>
          <w:sz w:val="20"/>
          <w:szCs w:val="20"/>
          <w:lang w:val="ro-RO"/>
        </w:rPr>
        <w:t xml:space="preserve"> I., Occidentul și China. Povestiri din stepă. Istoria unui spațiu disputat, 14.06.2022, </w:t>
      </w:r>
      <w:hyperlink r:id="rId21" w:history="1">
        <w:r w:rsidRPr="00520013">
          <w:rPr>
            <w:rStyle w:val="Hyperlink"/>
            <w:rFonts w:ascii="Arial Narrow" w:hAnsi="Arial Narrow"/>
            <w:sz w:val="20"/>
            <w:szCs w:val="20"/>
            <w:lang w:val="ro-RO"/>
          </w:rPr>
          <w:t>https://intelligence.sri.ro/povestiri-din-stepa-istoria-unui-spatiu-disputat/</w:t>
        </w:r>
      </w:hyperlink>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112. Suciu F.B., </w:t>
      </w:r>
      <w:r w:rsidRPr="00520013">
        <w:rPr>
          <w:rFonts w:ascii="Arial Narrow" w:hAnsi="Arial Narrow"/>
          <w:b/>
          <w:sz w:val="20"/>
          <w:szCs w:val="20"/>
          <w:lang w:val="ro-RO"/>
        </w:rPr>
        <w:t>Muntele</w:t>
      </w:r>
      <w:r w:rsidRPr="00520013">
        <w:rPr>
          <w:rFonts w:ascii="Arial Narrow" w:hAnsi="Arial Narrow"/>
          <w:sz w:val="20"/>
          <w:szCs w:val="20"/>
          <w:lang w:val="ro-RO"/>
        </w:rPr>
        <w:t xml:space="preserve"> I., Război și pace. Învinși și învingători, 08.07.2022, </w:t>
      </w:r>
      <w:hyperlink r:id="rId22" w:history="1">
        <w:r w:rsidRPr="00520013">
          <w:rPr>
            <w:rStyle w:val="Hyperlink"/>
            <w:rFonts w:ascii="Arial Narrow" w:hAnsi="Arial Narrow"/>
            <w:sz w:val="20"/>
            <w:szCs w:val="20"/>
            <w:lang w:val="ro-RO"/>
          </w:rPr>
          <w:t>https://intelligence.sri.ro/razboi-si-pace-invinsi-si-invingatori/</w:t>
        </w:r>
      </w:hyperlink>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113. </w:t>
      </w:r>
      <w:r w:rsidRPr="00520013">
        <w:rPr>
          <w:rFonts w:ascii="Arial Narrow" w:hAnsi="Arial Narrow"/>
          <w:sz w:val="20"/>
          <w:szCs w:val="20"/>
          <w:lang w:val="ro-RO"/>
        </w:rPr>
        <w:t xml:space="preserve">Suciu F.B., Muntele I., Imperiile din Heartland de la Attila și Genghis Han pănă la Petru cel Mare și Stalin, 02.08.2022, </w:t>
      </w:r>
      <w:hyperlink r:id="rId23" w:history="1">
        <w:r w:rsidRPr="00520013">
          <w:rPr>
            <w:rStyle w:val="Hyperlink"/>
            <w:rFonts w:ascii="Arial Narrow" w:hAnsi="Arial Narrow"/>
            <w:snapToGrid w:val="0"/>
            <w:sz w:val="20"/>
            <w:szCs w:val="20"/>
            <w:lang w:val="ro-RO"/>
          </w:rPr>
          <w:t>https://intelligence.sri.ro/imperiile-din-heartland-de-la-atila-si-genghis-han-pana-la-petru-cel-mare-si-stalin/</w:t>
        </w:r>
      </w:hyperlink>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114. Suciu F.B., Muntele I., Politica Franței în Europa Orientală, 23.08.2022, </w:t>
      </w:r>
      <w:hyperlink r:id="rId24" w:history="1">
        <w:r w:rsidRPr="00520013">
          <w:rPr>
            <w:rStyle w:val="Hyperlink"/>
            <w:rFonts w:ascii="Arial Narrow" w:hAnsi="Arial Narrow"/>
            <w:snapToGrid w:val="0"/>
            <w:sz w:val="20"/>
            <w:szCs w:val="20"/>
            <w:lang w:val="ro-RO"/>
          </w:rPr>
          <w:t>https://intelligence.sri.ro/politica-frantei-europa-orientala/</w:t>
        </w:r>
      </w:hyperlink>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115.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2022, </w:t>
      </w:r>
      <w:r w:rsidRPr="00520013">
        <w:rPr>
          <w:rFonts w:ascii="Arial Narrow" w:hAnsi="Arial Narrow"/>
          <w:i/>
          <w:snapToGrid w:val="0"/>
          <w:sz w:val="20"/>
          <w:szCs w:val="20"/>
          <w:lang w:val="ro-RO"/>
        </w:rPr>
        <w:t>Birth dynamics in the period 1990-2020, Romanian perspective in a multiscale context</w:t>
      </w:r>
      <w:r w:rsidRPr="00520013">
        <w:rPr>
          <w:rFonts w:ascii="Arial Narrow" w:hAnsi="Arial Narrow"/>
          <w:snapToGrid w:val="0"/>
          <w:sz w:val="20"/>
          <w:szCs w:val="20"/>
          <w:lang w:val="ro-RO"/>
        </w:rPr>
        <w:t xml:space="preserve">, Proceedings of the Romanian Academy, Serie B : Chemistry, Life Sciences and Geosciences, 24(2), </w:t>
      </w:r>
      <w:r w:rsidRPr="00520013">
        <w:rPr>
          <w:rFonts w:ascii="Arial Narrow" w:hAnsi="Arial Narrow"/>
          <w:sz w:val="20"/>
          <w:szCs w:val="20"/>
          <w:lang w:val="ro-RO"/>
        </w:rPr>
        <w:t>Proc. Rom. Acad., Series B, 2022, 24(2), p. 171–187</w:t>
      </w:r>
      <w:r w:rsidRPr="00520013">
        <w:rPr>
          <w:rFonts w:ascii="Arial Narrow" w:hAnsi="Arial Narrow"/>
          <w:b/>
          <w:snapToGrid w:val="0"/>
          <w:sz w:val="20"/>
          <w:szCs w:val="20"/>
          <w:lang w:val="ro-RO"/>
        </w:rPr>
        <w:t xml:space="preserve">, </w:t>
      </w:r>
      <w:r w:rsidRPr="00520013">
        <w:rPr>
          <w:rFonts w:ascii="Arial Narrow" w:hAnsi="Arial Narrow"/>
          <w:snapToGrid w:val="0"/>
          <w:sz w:val="20"/>
          <w:szCs w:val="20"/>
          <w:lang w:val="ro-RO"/>
        </w:rPr>
        <w:t>Editura Academiei, ISSN : 1454-8267, București.</w:t>
      </w:r>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116. Suciu F.B.,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Asia de Sud-Est.Un profil geostrategic, 27.09.2022</w:t>
      </w:r>
      <w:r w:rsidRPr="00520013">
        <w:rPr>
          <w:rFonts w:ascii="Arial Narrow" w:hAnsi="Arial Narrow"/>
          <w:b/>
          <w:snapToGrid w:val="0"/>
          <w:sz w:val="20"/>
          <w:szCs w:val="20"/>
          <w:lang w:val="ro-RO"/>
        </w:rPr>
        <w:t xml:space="preserve"> </w:t>
      </w:r>
      <w:r w:rsidRPr="00520013">
        <w:rPr>
          <w:rFonts w:ascii="Arial Narrow" w:hAnsi="Arial Narrow"/>
          <w:snapToGrid w:val="0"/>
          <w:sz w:val="20"/>
          <w:szCs w:val="20"/>
          <w:lang w:val="ro-RO"/>
        </w:rPr>
        <w:t>https://intelligence.sri.ro/asia-de-sud-est-un-profil-geostrategic/</w:t>
      </w:r>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117. Suciu F.B.,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Anglia. Creșterea și descreșterea puterii din Rimland, 28.10.2022 </w:t>
      </w:r>
      <w:hyperlink r:id="rId25" w:history="1">
        <w:r w:rsidRPr="00520013">
          <w:rPr>
            <w:rStyle w:val="Hyperlink"/>
            <w:rFonts w:ascii="Arial Narrow" w:hAnsi="Arial Narrow"/>
            <w:snapToGrid w:val="0"/>
            <w:sz w:val="20"/>
            <w:szCs w:val="20"/>
            <w:lang w:val="ro-RO"/>
          </w:rPr>
          <w:t>https://intelligence.sri.ro/anglia-cresterea-si-descresterea-puterii-din-rimland</w:t>
        </w:r>
      </w:hyperlink>
    </w:p>
    <w:p w:rsidR="00520013" w:rsidRPr="00520013" w:rsidRDefault="00520013" w:rsidP="00520013">
      <w:pPr>
        <w:spacing w:after="0" w:line="240" w:lineRule="auto"/>
        <w:ind w:left="1287" w:hanging="720"/>
        <w:jc w:val="both"/>
        <w:outlineLvl w:val="0"/>
        <w:rPr>
          <w:rFonts w:ascii="Arial Narrow" w:hAnsi="Arial Narrow"/>
          <w:snapToGrid w:val="0"/>
          <w:sz w:val="20"/>
          <w:szCs w:val="20"/>
          <w:lang w:val="ro-RO"/>
        </w:rPr>
      </w:pPr>
      <w:r w:rsidRPr="00520013">
        <w:rPr>
          <w:rFonts w:ascii="Arial Narrow" w:hAnsi="Arial Narrow"/>
          <w:snapToGrid w:val="0"/>
          <w:sz w:val="20"/>
          <w:szCs w:val="20"/>
          <w:lang w:val="ro-RO"/>
        </w:rPr>
        <w:t xml:space="preserve">118. Mitrică B., </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Popescu C., Popovici A., Șerban P.R., Mocanu I,. Săgeată R., 2022</w:t>
      </w:r>
      <w:r w:rsidRPr="00520013">
        <w:rPr>
          <w:rFonts w:ascii="Arial Narrow" w:hAnsi="Arial Narrow"/>
          <w:i/>
          <w:snapToGrid w:val="0"/>
          <w:sz w:val="20"/>
          <w:szCs w:val="20"/>
          <w:lang w:val="ro-RO"/>
        </w:rPr>
        <w:t>, Romanian researche in Human and Regional Geography. Am overview of a post-communist period</w:t>
      </w:r>
      <w:r w:rsidRPr="00520013">
        <w:rPr>
          <w:rFonts w:ascii="Arial Narrow" w:hAnsi="Arial Narrow"/>
          <w:snapToGrid w:val="0"/>
          <w:sz w:val="20"/>
          <w:szCs w:val="20"/>
          <w:lang w:val="ro-RO"/>
        </w:rPr>
        <w:t>, Revue Roumaine de Géographie/Romanian Review of Geography, 66(1:3-25, București.</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119,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w:t>
      </w:r>
      <w:r w:rsidRPr="004B5CF7">
        <w:rPr>
          <w:rFonts w:ascii="Arial Narrow" w:hAnsi="Arial Narrow"/>
          <w:i/>
          <w:snapToGrid w:val="0"/>
          <w:sz w:val="20"/>
          <w:szCs w:val="20"/>
          <w:lang w:val="ro-RO"/>
        </w:rPr>
        <w:t>Turcia, între Orient și Occident – Un stat pivot în plină acțiune</w:t>
      </w:r>
      <w:r w:rsidRPr="004B5CF7">
        <w:rPr>
          <w:rFonts w:ascii="Arial Narrow" w:hAnsi="Arial Narrow"/>
          <w:snapToGrid w:val="0"/>
          <w:sz w:val="20"/>
          <w:szCs w:val="20"/>
          <w:lang w:val="ro-RO"/>
        </w:rPr>
        <w:t xml:space="preserve">, 24.11.2022, </w:t>
      </w:r>
      <w:hyperlink r:id="rId26" w:history="1">
        <w:r w:rsidRPr="004B5CF7">
          <w:rPr>
            <w:rStyle w:val="Hyperlink"/>
            <w:rFonts w:ascii="Arial Narrow" w:hAnsi="Arial Narrow"/>
            <w:snapToGrid w:val="0"/>
            <w:color w:val="auto"/>
            <w:sz w:val="20"/>
            <w:szCs w:val="20"/>
            <w:lang w:val="ro-RO"/>
          </w:rPr>
          <w:t>https://intelligence.sri.ro/turcia-intre-occident-si-orient-un-stat-pivot-plina-actiune/</w:t>
        </w:r>
      </w:hyperlink>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120,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w:t>
      </w:r>
      <w:r w:rsidRPr="004B5CF7">
        <w:rPr>
          <w:rFonts w:ascii="Arial Narrow" w:hAnsi="Arial Narrow"/>
          <w:i/>
          <w:snapToGrid w:val="0"/>
          <w:sz w:val="20"/>
          <w:szCs w:val="20"/>
          <w:lang w:val="ro-RO"/>
        </w:rPr>
        <w:t>Germania. De la Realpolitik la Weltpolitik și înapoi,</w:t>
      </w:r>
      <w:r w:rsidRPr="004B5CF7">
        <w:rPr>
          <w:rFonts w:ascii="Arial Narrow" w:hAnsi="Arial Narrow"/>
          <w:snapToGrid w:val="0"/>
          <w:sz w:val="20"/>
          <w:szCs w:val="20"/>
          <w:lang w:val="ro-RO"/>
        </w:rPr>
        <w:t xml:space="preserve"> 14.12.2022, </w:t>
      </w:r>
      <w:hyperlink r:id="rId27" w:history="1">
        <w:r w:rsidRPr="004B5CF7">
          <w:rPr>
            <w:rStyle w:val="Hyperlink"/>
            <w:rFonts w:ascii="Arial Narrow" w:hAnsi="Arial Narrow"/>
            <w:snapToGrid w:val="0"/>
            <w:color w:val="auto"/>
            <w:sz w:val="20"/>
            <w:szCs w:val="20"/>
            <w:lang w:val="ro-RO"/>
          </w:rPr>
          <w:t>https://intelligence.sri.ro/germania-de-la-realpolitik-la-weltpolitik-si-inapoi/ț</w:t>
        </w:r>
      </w:hyperlink>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121.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Cornul Africii, întrre colaps și speranță, 15.02.2023,https://intelligence.sri.ro/cornul-africii-intre-colaps-si-speranta</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122.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Globalizarea sportului, triumful democrației, 16.03.2023 ,https://intelligence.sri.ro/globalizarea-sportului-triumful-democratiei/</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lastRenderedPageBreak/>
        <w:t xml:space="preserve">123.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Fotbalul, democrația și Occidentul. Efectele culturale ale unui fenomen social, 11.04.2023 , </w:t>
      </w:r>
      <w:hyperlink r:id="rId28" w:history="1">
        <w:r w:rsidRPr="004B5CF7">
          <w:rPr>
            <w:rStyle w:val="Hyperlink"/>
            <w:rFonts w:ascii="Arial Narrow" w:hAnsi="Arial Narrow"/>
            <w:snapToGrid w:val="0"/>
            <w:color w:val="auto"/>
            <w:sz w:val="20"/>
            <w:szCs w:val="20"/>
            <w:lang w:val="ro-RO"/>
          </w:rPr>
          <w:t>https://intelligence.sri.ro/fotbalul-democratia-si-occidentul-efectele-culturale-ale-unui-fenomen-soocial/</w:t>
        </w:r>
      </w:hyperlink>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124.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,Monarhiile arabe din Golful Persic: Sport, petrodolari și geopolitică, 5.05.2023,https://inteliigence.sri.ro/monarhiile-arabe-din-golful-persic-sport-petrdolari-si-geopolitică.</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125. Suciu F.B., </w:t>
      </w:r>
      <w:r w:rsidRPr="004B5CF7">
        <w:rPr>
          <w:rFonts w:ascii="Arial Narrow" w:hAnsi="Arial Narrow"/>
          <w:b/>
          <w:snapToGrid w:val="0"/>
          <w:sz w:val="20"/>
          <w:szCs w:val="20"/>
          <w:lang w:val="ro-RO"/>
        </w:rPr>
        <w:t xml:space="preserve">Muntele I, </w:t>
      </w:r>
      <w:r w:rsidRPr="004B5CF7">
        <w:rPr>
          <w:rFonts w:ascii="Arial Narrow" w:hAnsi="Arial Narrow"/>
          <w:i/>
          <w:snapToGrid w:val="0"/>
          <w:sz w:val="20"/>
          <w:szCs w:val="20"/>
          <w:lang w:val="ro-RO"/>
        </w:rPr>
        <w:t>Autoritarismul, manifestarea arhaică și brutală a statului</w:t>
      </w:r>
      <w:r w:rsidRPr="004B5CF7">
        <w:rPr>
          <w:rFonts w:ascii="Arial Narrow" w:hAnsi="Arial Narrow"/>
          <w:snapToGrid w:val="0"/>
          <w:sz w:val="20"/>
          <w:szCs w:val="20"/>
          <w:lang w:val="ro-RO"/>
        </w:rPr>
        <w:t xml:space="preserve">, 12.06.2023, </w:t>
      </w:r>
      <w:hyperlink r:id="rId29" w:history="1">
        <w:r w:rsidRPr="004B5CF7">
          <w:rPr>
            <w:rStyle w:val="Hyperlink"/>
            <w:rFonts w:ascii="Arial Narrow" w:hAnsi="Arial Narrow"/>
            <w:snapToGrid w:val="0"/>
            <w:color w:val="auto"/>
            <w:sz w:val="20"/>
            <w:szCs w:val="20"/>
            <w:lang w:val="ro-RO"/>
          </w:rPr>
          <w:t>https://intelligence.sri.ro/autoritarismul-manifestarea-arhaica-si-brutala-a-statului</w:t>
        </w:r>
      </w:hyperlink>
      <w:r w:rsidRPr="004B5CF7">
        <w:rPr>
          <w:rFonts w:ascii="Arial Narrow" w:hAnsi="Arial Narrow"/>
          <w:snapToGrid w:val="0"/>
          <w:sz w:val="20"/>
          <w:szCs w:val="20"/>
          <w:lang w:val="ro-RO"/>
        </w:rPr>
        <w:t>.</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126.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Democrația, de la grecii antici până la generația Z, 5.07.2023,</w:t>
      </w:r>
      <w:r w:rsidRPr="004B5CF7">
        <w:rPr>
          <w:rFonts w:ascii="Arial Narrow" w:hAnsi="Arial Narrow"/>
          <w:b/>
          <w:snapToGrid w:val="0"/>
          <w:sz w:val="20"/>
          <w:szCs w:val="20"/>
          <w:lang w:val="ro-RO"/>
        </w:rPr>
        <w:t xml:space="preserve"> </w:t>
      </w:r>
      <w:hyperlink r:id="rId30" w:history="1">
        <w:r w:rsidRPr="004B5CF7">
          <w:rPr>
            <w:rStyle w:val="Hyperlink"/>
            <w:rFonts w:ascii="Arial Narrow" w:hAnsi="Arial Narrow"/>
            <w:snapToGrid w:val="0"/>
            <w:color w:val="auto"/>
            <w:sz w:val="20"/>
            <w:szCs w:val="20"/>
            <w:lang w:val="ro-RO"/>
          </w:rPr>
          <w:t>https://intelligence.sri.ro/democratia-de-la-grecii-antici-pana-la-generatia-Z</w:t>
        </w:r>
      </w:hyperlink>
      <w:r w:rsidRPr="004B5CF7">
        <w:rPr>
          <w:rFonts w:ascii="Arial Narrow" w:hAnsi="Arial Narrow"/>
          <w:snapToGrid w:val="0"/>
          <w:sz w:val="20"/>
          <w:szCs w:val="20"/>
          <w:lang w:val="ro-RO"/>
        </w:rPr>
        <w:t>.</w:t>
      </w:r>
    </w:p>
    <w:p w:rsidR="00520013" w:rsidRPr="004B5CF7" w:rsidRDefault="00520013" w:rsidP="00520013">
      <w:pPr>
        <w:spacing w:after="0" w:line="240" w:lineRule="auto"/>
        <w:ind w:left="1287" w:hanging="720"/>
        <w:jc w:val="both"/>
        <w:rPr>
          <w:rFonts w:ascii="Arial Narrow" w:hAnsi="Arial Narrow"/>
          <w:snapToGrid w:val="0"/>
          <w:sz w:val="20"/>
          <w:szCs w:val="20"/>
          <w:lang w:val="ro-RO"/>
        </w:rPr>
      </w:pPr>
      <w:r w:rsidRPr="004B5CF7">
        <w:rPr>
          <w:rFonts w:ascii="Arial Narrow" w:hAnsi="Arial Narrow"/>
          <w:snapToGrid w:val="0"/>
          <w:sz w:val="20"/>
          <w:szCs w:val="20"/>
          <w:lang w:val="ro-RO"/>
        </w:rPr>
        <w:t xml:space="preserve">127.  Bănică A., Roșu L., Șerban L., </w:t>
      </w:r>
      <w:r w:rsidRPr="004B5CF7">
        <w:rPr>
          <w:rFonts w:ascii="Arial Narrow" w:hAnsi="Arial Narrow"/>
          <w:b/>
          <w:snapToGrid w:val="0"/>
          <w:sz w:val="20"/>
          <w:szCs w:val="20"/>
          <w:lang w:val="ro-RO"/>
        </w:rPr>
        <w:t>Muntele I., (</w:t>
      </w:r>
      <w:r w:rsidRPr="004B5CF7">
        <w:rPr>
          <w:rFonts w:ascii="Arial Narrow" w:hAnsi="Arial Narrow"/>
          <w:snapToGrid w:val="0"/>
          <w:sz w:val="20"/>
          <w:szCs w:val="20"/>
          <w:lang w:val="ro-RO"/>
        </w:rPr>
        <w:t>2023), Children’s playground for urban sustainability: (in)accessibility, (un)attractiveness and social (in)equity in Iași and Bacău municipalities (Romania), Present Environment and Sustainable Development, 17 (1): 371-389, doi: 10.477432.pest2023171025.</w:t>
      </w:r>
      <w:r w:rsidR="00703551" w:rsidRPr="004B5CF7">
        <w:rPr>
          <w:rFonts w:ascii="Arial Narrow" w:hAnsi="Arial Narrow"/>
          <w:snapToGrid w:val="0"/>
          <w:sz w:val="20"/>
          <w:szCs w:val="20"/>
          <w:lang w:val="ro-RO"/>
        </w:rPr>
        <w:t xml:space="preserve"> IF: 0,7 (Clarivate Analytics)</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128.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Peninsula Coreeană. Falii geostrategice și civilizaționale, 14.09.2023, https://intelligence.sri.ro/peninsula-coreeana-falii-geostrategice-si-civilizationale.</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129.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Maroc versus Algeria – o competiție cu impact asupra Europei, 13.10.2023, </w:t>
      </w:r>
      <w:hyperlink r:id="rId31" w:history="1">
        <w:r w:rsidRPr="004B5CF7">
          <w:rPr>
            <w:rStyle w:val="Hyperlink"/>
            <w:rFonts w:ascii="Arial Narrow" w:hAnsi="Arial Narrow"/>
            <w:snapToGrid w:val="0"/>
            <w:color w:val="auto"/>
            <w:sz w:val="20"/>
            <w:szCs w:val="20"/>
            <w:lang w:val="ro-RO"/>
          </w:rPr>
          <w:t>https://intelligence.sri.ro/maroc-vs-algeria-o-competitie-cu-impact-asupra-europei</w:t>
        </w:r>
      </w:hyperlink>
      <w:r w:rsidRPr="004B5CF7">
        <w:rPr>
          <w:rFonts w:ascii="Arial Narrow" w:hAnsi="Arial Narrow"/>
          <w:snapToGrid w:val="0"/>
          <w:sz w:val="20"/>
          <w:szCs w:val="20"/>
          <w:lang w:val="ro-RO"/>
        </w:rPr>
        <w:t>.</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130.  Suciu F.B.,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Heartland și RImland. Nuanțe geostrategice, 10.11.2023, https://intelligence.sri.ro/heartland-si-rimland-nuante-geostrategice.</w:t>
      </w:r>
    </w:p>
    <w:p w:rsidR="00520013" w:rsidRPr="004B5CF7" w:rsidRDefault="00520013"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131. </w:t>
      </w:r>
      <w:r w:rsidRPr="004B5CF7">
        <w:rPr>
          <w:rFonts w:ascii="Arial Narrow" w:hAnsi="Arial Narrow"/>
          <w:b/>
          <w:snapToGrid w:val="0"/>
          <w:sz w:val="20"/>
          <w:szCs w:val="20"/>
          <w:lang w:val="ro-RO"/>
        </w:rPr>
        <w:t>Muntele I.,</w:t>
      </w:r>
      <w:r w:rsidRPr="004B5CF7">
        <w:rPr>
          <w:rFonts w:ascii="Arial Narrow" w:hAnsi="Arial Narrow"/>
          <w:snapToGrid w:val="0"/>
          <w:sz w:val="20"/>
          <w:szCs w:val="20"/>
          <w:lang w:val="ro-RO"/>
        </w:rPr>
        <w:t xml:space="preserve"> Vasiliniuc I., Contribuțiile lui Ion Simionescu (1873-1944) la dezvoltarea geografiei românești, Memoriile secțiilor științifice ale Academiei Române, tome XLVI, p.43-50, 2023</w:t>
      </w:r>
    </w:p>
    <w:p w:rsidR="00520013" w:rsidRPr="004B5CF7" w:rsidRDefault="004B5CF7" w:rsidP="00520013">
      <w:pPr>
        <w:spacing w:after="0" w:line="240" w:lineRule="auto"/>
        <w:ind w:left="1287" w:hanging="720"/>
        <w:jc w:val="both"/>
        <w:outlineLvl w:val="0"/>
        <w:rPr>
          <w:rFonts w:ascii="Arial Narrow" w:hAnsi="Arial Narrow"/>
          <w:snapToGrid w:val="0"/>
          <w:sz w:val="20"/>
          <w:szCs w:val="20"/>
          <w:lang w:val="ro-RO"/>
        </w:rPr>
      </w:pPr>
      <w:r w:rsidRPr="004B5CF7">
        <w:rPr>
          <w:rFonts w:ascii="Arial Narrow" w:hAnsi="Arial Narrow"/>
          <w:snapToGrid w:val="0"/>
          <w:sz w:val="20"/>
          <w:szCs w:val="20"/>
          <w:lang w:val="ro-RO"/>
        </w:rPr>
        <w:t xml:space="preserve">132. </w:t>
      </w:r>
      <w:r w:rsidR="00520013" w:rsidRPr="004B5CF7">
        <w:rPr>
          <w:rFonts w:ascii="Arial Narrow" w:hAnsi="Arial Narrow"/>
          <w:snapToGrid w:val="0"/>
          <w:sz w:val="20"/>
          <w:szCs w:val="20"/>
          <w:lang w:val="ro-RO"/>
        </w:rPr>
        <w:t xml:space="preserve">Suciu F.B., </w:t>
      </w:r>
      <w:r w:rsidR="00520013" w:rsidRPr="004B5CF7">
        <w:rPr>
          <w:rFonts w:ascii="Arial Narrow" w:hAnsi="Arial Narrow"/>
          <w:b/>
          <w:snapToGrid w:val="0"/>
          <w:sz w:val="20"/>
          <w:szCs w:val="20"/>
          <w:lang w:val="ro-RO"/>
        </w:rPr>
        <w:t>Muntele I</w:t>
      </w:r>
      <w:r w:rsidR="00520013" w:rsidRPr="004B5CF7">
        <w:rPr>
          <w:rFonts w:ascii="Arial Narrow" w:hAnsi="Arial Narrow"/>
          <w:snapToGrid w:val="0"/>
          <w:sz w:val="20"/>
          <w:szCs w:val="20"/>
          <w:lang w:val="ro-RO"/>
        </w:rPr>
        <w:t xml:space="preserve">., Turcia și proiectul turcofon. Provocări strategice, 14.12.2023, </w:t>
      </w:r>
      <w:hyperlink r:id="rId32" w:history="1">
        <w:r w:rsidRPr="004B5CF7">
          <w:rPr>
            <w:rStyle w:val="Hyperlink"/>
            <w:rFonts w:ascii="Arial Narrow" w:hAnsi="Arial Narrow"/>
            <w:snapToGrid w:val="0"/>
            <w:color w:val="auto"/>
            <w:sz w:val="20"/>
            <w:szCs w:val="20"/>
            <w:lang w:val="ro-RO"/>
          </w:rPr>
          <w:t>https://intelligence.sri.ro/turcia-si-proiectul-turcofon-provocari-strategice</w:t>
        </w:r>
      </w:hyperlink>
      <w:r w:rsidR="00520013" w:rsidRPr="004B5CF7">
        <w:rPr>
          <w:rFonts w:ascii="Arial Narrow" w:hAnsi="Arial Narrow"/>
          <w:snapToGrid w:val="0"/>
          <w:sz w:val="20"/>
          <w:szCs w:val="20"/>
          <w:lang w:val="ro-RO"/>
        </w:rPr>
        <w:t>.</w:t>
      </w:r>
    </w:p>
    <w:p w:rsidR="004B5CF7" w:rsidRPr="0059554C" w:rsidRDefault="004B5CF7" w:rsidP="004B5CF7">
      <w:pPr>
        <w:spacing w:after="0" w:line="240" w:lineRule="auto"/>
        <w:ind w:left="1287" w:hanging="720"/>
        <w:jc w:val="both"/>
        <w:outlineLvl w:val="0"/>
        <w:rPr>
          <w:rFonts w:ascii="Arial Narrow" w:hAnsi="Arial Narrow"/>
          <w:snapToGrid w:val="0"/>
          <w:sz w:val="20"/>
          <w:szCs w:val="20"/>
          <w:lang w:val="ro-RO"/>
        </w:rPr>
      </w:pPr>
      <w:r w:rsidRPr="0059554C">
        <w:rPr>
          <w:rFonts w:ascii="Arial Narrow" w:hAnsi="Arial Narrow"/>
          <w:snapToGrid w:val="0"/>
          <w:sz w:val="20"/>
          <w:szCs w:val="20"/>
          <w:lang w:val="ro-RO"/>
        </w:rPr>
        <w:t xml:space="preserve">133. Suciu F.B., </w:t>
      </w:r>
      <w:r w:rsidRPr="0059554C">
        <w:rPr>
          <w:rFonts w:ascii="Arial Narrow" w:hAnsi="Arial Narrow"/>
          <w:b/>
          <w:snapToGrid w:val="0"/>
          <w:sz w:val="20"/>
          <w:szCs w:val="20"/>
          <w:lang w:val="ro-RO"/>
        </w:rPr>
        <w:t>Muntele I</w:t>
      </w:r>
      <w:r w:rsidRPr="0059554C">
        <w:rPr>
          <w:rFonts w:ascii="Arial Narrow" w:hAnsi="Arial Narrow"/>
          <w:snapToGrid w:val="0"/>
          <w:sz w:val="20"/>
          <w:szCs w:val="20"/>
          <w:lang w:val="ro-RO"/>
        </w:rPr>
        <w:t xml:space="preserve">., Rănile războiului.Recuperarea statelor-victimă, 18.01.2024, </w:t>
      </w:r>
      <w:hyperlink r:id="rId33" w:history="1">
        <w:r w:rsidRPr="0059554C">
          <w:rPr>
            <w:rStyle w:val="Hyperlink"/>
            <w:rFonts w:ascii="Arial Narrow" w:hAnsi="Arial Narrow"/>
            <w:snapToGrid w:val="0"/>
            <w:color w:val="auto"/>
            <w:sz w:val="20"/>
            <w:szCs w:val="20"/>
            <w:lang w:val="ro-RO"/>
          </w:rPr>
          <w:t>https://intelligence.sri.ro/ranile-razboiului-recuperarea-statelor-victima</w:t>
        </w:r>
      </w:hyperlink>
      <w:r w:rsidRPr="0059554C">
        <w:rPr>
          <w:rFonts w:ascii="Arial Narrow" w:hAnsi="Arial Narrow"/>
          <w:snapToGrid w:val="0"/>
          <w:sz w:val="20"/>
          <w:szCs w:val="20"/>
          <w:lang w:val="ro-RO"/>
        </w:rPr>
        <w:t>.</w:t>
      </w:r>
    </w:p>
    <w:p w:rsidR="00A746F3" w:rsidRPr="0059554C" w:rsidRDefault="00A746F3" w:rsidP="00A746F3">
      <w:pPr>
        <w:spacing w:after="0" w:line="240" w:lineRule="auto"/>
        <w:ind w:left="1287" w:hanging="720"/>
        <w:jc w:val="both"/>
        <w:outlineLvl w:val="0"/>
        <w:rPr>
          <w:rFonts w:ascii="Arial Narrow" w:hAnsi="Arial Narrow"/>
          <w:snapToGrid w:val="0"/>
          <w:sz w:val="20"/>
          <w:szCs w:val="20"/>
          <w:lang w:val="ro-RO"/>
        </w:rPr>
      </w:pPr>
      <w:r w:rsidRPr="0059554C">
        <w:rPr>
          <w:rFonts w:ascii="Arial Narrow" w:hAnsi="Arial Narrow"/>
          <w:snapToGrid w:val="0"/>
          <w:sz w:val="20"/>
          <w:szCs w:val="20"/>
          <w:lang w:val="ro-RO"/>
        </w:rPr>
        <w:t>134.</w:t>
      </w:r>
      <w:r w:rsidR="004C66B2" w:rsidRPr="0059554C">
        <w:rPr>
          <w:rFonts w:ascii="Arial Narrow" w:hAnsi="Arial Narrow"/>
          <w:snapToGrid w:val="0"/>
          <w:sz w:val="20"/>
          <w:szCs w:val="20"/>
          <w:lang w:val="ro-RO"/>
        </w:rPr>
        <w:t xml:space="preserve"> </w:t>
      </w:r>
      <w:r w:rsidRPr="0059554C">
        <w:rPr>
          <w:rFonts w:ascii="Arial Narrow" w:hAnsi="Arial Narrow"/>
          <w:snapToGrid w:val="0"/>
          <w:sz w:val="20"/>
          <w:szCs w:val="20"/>
          <w:lang w:val="ro-RO"/>
        </w:rPr>
        <w:t xml:space="preserve">Suciu F.B., </w:t>
      </w:r>
      <w:r w:rsidRPr="0059554C">
        <w:rPr>
          <w:rFonts w:ascii="Arial Narrow" w:hAnsi="Arial Narrow"/>
          <w:b/>
          <w:snapToGrid w:val="0"/>
          <w:sz w:val="20"/>
          <w:szCs w:val="20"/>
          <w:lang w:val="ro-RO"/>
        </w:rPr>
        <w:t>Muntele I</w:t>
      </w:r>
      <w:r w:rsidRPr="0059554C">
        <w:rPr>
          <w:rFonts w:ascii="Arial Narrow" w:hAnsi="Arial Narrow"/>
          <w:snapToGrid w:val="0"/>
          <w:sz w:val="20"/>
          <w:szCs w:val="20"/>
          <w:lang w:val="ro-RO"/>
        </w:rPr>
        <w:t xml:space="preserve">., Caucaz, o poartă la răscruce de lumi și vremuri, 15.02.2024, </w:t>
      </w:r>
      <w:hyperlink r:id="rId34" w:history="1">
        <w:r w:rsidRPr="0059554C">
          <w:rPr>
            <w:rStyle w:val="Hyperlink"/>
            <w:rFonts w:ascii="Arial Narrow" w:hAnsi="Arial Narrow"/>
            <w:snapToGrid w:val="0"/>
            <w:color w:val="auto"/>
            <w:sz w:val="20"/>
            <w:szCs w:val="20"/>
            <w:lang w:val="ro-RO"/>
          </w:rPr>
          <w:t>https://intelligence.sri.ro/caucaz-o-poarta-la-rascruce-de-lumi-si-de-vremuri</w:t>
        </w:r>
      </w:hyperlink>
      <w:r w:rsidRPr="0059554C">
        <w:rPr>
          <w:rFonts w:ascii="Arial Narrow" w:hAnsi="Arial Narrow"/>
          <w:snapToGrid w:val="0"/>
          <w:sz w:val="20"/>
          <w:szCs w:val="20"/>
          <w:lang w:val="ro-RO"/>
        </w:rPr>
        <w:t>.</w:t>
      </w:r>
    </w:p>
    <w:p w:rsidR="004C66B2" w:rsidRPr="0059554C" w:rsidRDefault="004C66B2" w:rsidP="00A746F3">
      <w:pPr>
        <w:spacing w:after="0" w:line="240" w:lineRule="auto"/>
        <w:ind w:left="1287" w:hanging="720"/>
        <w:jc w:val="both"/>
        <w:outlineLvl w:val="0"/>
        <w:rPr>
          <w:rFonts w:ascii="Arial Narrow" w:hAnsi="Arial Narrow"/>
          <w:snapToGrid w:val="0"/>
          <w:sz w:val="20"/>
          <w:szCs w:val="20"/>
          <w:lang w:val="ro-RO"/>
        </w:rPr>
      </w:pPr>
      <w:r w:rsidRPr="0059554C">
        <w:rPr>
          <w:rFonts w:ascii="Arial Narrow" w:hAnsi="Arial Narrow"/>
          <w:snapToGrid w:val="0"/>
          <w:sz w:val="20"/>
          <w:szCs w:val="20"/>
          <w:lang w:val="ro-RO"/>
        </w:rPr>
        <w:t xml:space="preserve">135. Suciu F.B., </w:t>
      </w:r>
      <w:r w:rsidRPr="0059554C">
        <w:rPr>
          <w:rFonts w:ascii="Arial Narrow" w:hAnsi="Arial Narrow"/>
          <w:b/>
          <w:snapToGrid w:val="0"/>
          <w:sz w:val="20"/>
          <w:szCs w:val="20"/>
          <w:lang w:val="ro-RO"/>
        </w:rPr>
        <w:t>Muntele I.</w:t>
      </w:r>
      <w:r w:rsidRPr="0059554C">
        <w:rPr>
          <w:rFonts w:ascii="Arial Narrow" w:hAnsi="Arial Narrow"/>
          <w:snapToGrid w:val="0"/>
          <w:sz w:val="20"/>
          <w:szCs w:val="20"/>
          <w:lang w:val="ro-RO"/>
        </w:rPr>
        <w:t xml:space="preserve">, Republica Islamică Iran: Ideologie și politică de securitate, Intelligence, 04.04.2024, </w:t>
      </w:r>
      <w:hyperlink r:id="rId35" w:history="1">
        <w:r w:rsidR="00A80346" w:rsidRPr="0059554C">
          <w:rPr>
            <w:rStyle w:val="Hyperlink"/>
            <w:rFonts w:ascii="Arial Narrow" w:hAnsi="Arial Narrow"/>
            <w:snapToGrid w:val="0"/>
            <w:color w:val="auto"/>
            <w:sz w:val="20"/>
            <w:szCs w:val="20"/>
            <w:lang w:val="ro-RO"/>
          </w:rPr>
          <w:t>https://intelligence.sri.ro/republica-islamica-iran-ideologie-si-politica-de-securitate/</w:t>
        </w:r>
      </w:hyperlink>
    </w:p>
    <w:p w:rsidR="00A80346" w:rsidRPr="0059554C" w:rsidRDefault="00A80346" w:rsidP="00A80346">
      <w:pPr>
        <w:spacing w:after="0" w:line="240" w:lineRule="auto"/>
        <w:ind w:left="1287" w:hanging="720"/>
        <w:jc w:val="both"/>
        <w:outlineLvl w:val="0"/>
        <w:rPr>
          <w:rFonts w:ascii="Arial Narrow" w:hAnsi="Arial Narrow"/>
          <w:snapToGrid w:val="0"/>
          <w:sz w:val="20"/>
          <w:szCs w:val="20"/>
          <w:lang w:val="ro-RO"/>
        </w:rPr>
      </w:pPr>
      <w:r w:rsidRPr="0059554C">
        <w:rPr>
          <w:rFonts w:ascii="Arial Narrow" w:hAnsi="Arial Narrow"/>
          <w:snapToGrid w:val="0"/>
          <w:sz w:val="20"/>
          <w:szCs w:val="20"/>
          <w:lang w:val="ro-RO"/>
        </w:rPr>
        <w:t>13</w:t>
      </w:r>
      <w:r w:rsidR="00FD1CEC" w:rsidRPr="0059554C">
        <w:rPr>
          <w:rFonts w:ascii="Arial Narrow" w:hAnsi="Arial Narrow"/>
          <w:snapToGrid w:val="0"/>
          <w:sz w:val="20"/>
          <w:szCs w:val="20"/>
          <w:lang w:val="ro-RO"/>
        </w:rPr>
        <w:t>6</w:t>
      </w:r>
      <w:r w:rsidRPr="0059554C">
        <w:rPr>
          <w:rFonts w:ascii="Arial Narrow" w:hAnsi="Arial Narrow"/>
          <w:snapToGrid w:val="0"/>
          <w:sz w:val="20"/>
          <w:szCs w:val="20"/>
          <w:lang w:val="ro-RO"/>
        </w:rPr>
        <w:t xml:space="preserve">. Suciu F.B., </w:t>
      </w:r>
      <w:r w:rsidRPr="0059554C">
        <w:rPr>
          <w:rFonts w:ascii="Arial Narrow" w:hAnsi="Arial Narrow"/>
          <w:b/>
          <w:snapToGrid w:val="0"/>
          <w:sz w:val="20"/>
          <w:szCs w:val="20"/>
          <w:lang w:val="ro-RO"/>
        </w:rPr>
        <w:t>Muntele I.</w:t>
      </w:r>
      <w:r w:rsidRPr="0059554C">
        <w:rPr>
          <w:rFonts w:ascii="Arial Narrow" w:hAnsi="Arial Narrow"/>
          <w:snapToGrid w:val="0"/>
          <w:sz w:val="20"/>
          <w:szCs w:val="20"/>
          <w:lang w:val="ro-RO"/>
        </w:rPr>
        <w:t xml:space="preserve">, Culoarul Paris-Berlin-Varșovia-Moscova. Evoluția istorică a unei axe strategice, Intelligence, 15.05.2024, </w:t>
      </w:r>
      <w:hyperlink r:id="rId36" w:history="1">
        <w:r w:rsidRPr="0059554C">
          <w:rPr>
            <w:rStyle w:val="Hyperlink"/>
            <w:rFonts w:ascii="Arial Narrow" w:hAnsi="Arial Narrow"/>
            <w:snapToGrid w:val="0"/>
            <w:color w:val="auto"/>
            <w:sz w:val="20"/>
            <w:szCs w:val="20"/>
            <w:lang w:val="ro-RO"/>
          </w:rPr>
          <w:t>https://intelligence.sri.ro/culoarul-paris-berlin-varsovia-moscova-evolutia-istorica-a-unei-axe strategice/</w:t>
        </w:r>
      </w:hyperlink>
    </w:p>
    <w:p w:rsidR="00A80346" w:rsidRPr="0059554C" w:rsidRDefault="003F65FC" w:rsidP="00A746F3">
      <w:pPr>
        <w:spacing w:after="0" w:line="240" w:lineRule="auto"/>
        <w:ind w:left="1287" w:hanging="720"/>
        <w:jc w:val="both"/>
        <w:outlineLvl w:val="0"/>
        <w:rPr>
          <w:rFonts w:ascii="Arial Narrow" w:hAnsi="Arial Narrow"/>
          <w:snapToGrid w:val="0"/>
          <w:sz w:val="20"/>
          <w:szCs w:val="20"/>
          <w:lang w:val="ro-RO"/>
        </w:rPr>
      </w:pPr>
      <w:r w:rsidRPr="0059554C">
        <w:rPr>
          <w:rFonts w:ascii="Arial Narrow" w:hAnsi="Arial Narrow" w:cs="Segoe UI"/>
          <w:shd w:val="clear" w:color="auto" w:fill="FFFFFF"/>
        </w:rPr>
        <w:t>137.</w:t>
      </w:r>
      <w:r w:rsidR="00230214" w:rsidRPr="0059554C">
        <w:rPr>
          <w:rFonts w:ascii="Arial Narrow" w:hAnsi="Arial Narrow" w:cs="Segoe UI"/>
          <w:shd w:val="clear" w:color="auto" w:fill="FFFFFF"/>
        </w:rPr>
        <w:t xml:space="preserve"> </w:t>
      </w:r>
      <w:r w:rsidRPr="0059554C">
        <w:rPr>
          <w:rFonts w:ascii="Arial Narrow" w:hAnsi="Arial Narrow" w:cs="Segoe UI"/>
          <w:shd w:val="clear" w:color="auto" w:fill="FFFFFF"/>
        </w:rPr>
        <w:t xml:space="preserve">Bănică A., Istrate M., </w:t>
      </w:r>
      <w:r w:rsidRPr="0059554C">
        <w:rPr>
          <w:rFonts w:ascii="Arial Narrow" w:hAnsi="Arial Narrow" w:cs="Segoe UI"/>
          <w:b/>
          <w:shd w:val="clear" w:color="auto" w:fill="FFFFFF"/>
        </w:rPr>
        <w:t>Muntele I.</w:t>
      </w:r>
      <w:r w:rsidRPr="0059554C">
        <w:rPr>
          <w:rFonts w:ascii="Arial Narrow" w:hAnsi="Arial Narrow" w:cs="Segoe UI"/>
          <w:shd w:val="clear" w:color="auto" w:fill="FFFFFF"/>
        </w:rPr>
        <w:t xml:space="preserve">, Grozavu A. (2024), </w:t>
      </w:r>
      <w:r w:rsidRPr="0059554C">
        <w:rPr>
          <w:rFonts w:ascii="Arial Narrow" w:hAnsi="Arial Narrow" w:cs="Segoe UI"/>
          <w:i/>
          <w:shd w:val="clear" w:color="auto" w:fill="FFFFFF"/>
        </w:rPr>
        <w:t>Recent Dynamics of Suburban Advancement and Building Densification in Relation to Landslide Exposure in the Main Cities of North-East Romania</w:t>
      </w:r>
      <w:r w:rsidRPr="0059554C">
        <w:rPr>
          <w:rFonts w:ascii="Arial Narrow" w:hAnsi="Arial Narrow" w:cs="Segoe UI"/>
          <w:shd w:val="clear" w:color="auto" w:fill="FFFFFF"/>
        </w:rPr>
        <w:t>. Journal of Settlements and Spatial Planning, 15(1), 11-21. DOI: </w:t>
      </w:r>
      <w:hyperlink r:id="rId37" w:tgtFrame="_blank" w:history="1">
        <w:r w:rsidRPr="0059554C">
          <w:rPr>
            <w:rStyle w:val="Hyperlink"/>
            <w:rFonts w:ascii="Arial Narrow" w:hAnsi="Arial Narrow" w:cs="Segoe UI"/>
            <w:color w:val="auto"/>
            <w:shd w:val="clear" w:color="auto" w:fill="FFFFFF"/>
          </w:rPr>
          <w:t>10.24193/JSSP.2024.1.02</w:t>
        </w:r>
      </w:hyperlink>
      <w:r w:rsidRPr="0059554C">
        <w:rPr>
          <w:rFonts w:ascii="Arial Narrow" w:hAnsi="Arial Narrow"/>
        </w:rPr>
        <w:t>, Clarivate Analytics, Q3, 0</w:t>
      </w:r>
      <w:proofErr w:type="gramStart"/>
      <w:r w:rsidRPr="0059554C">
        <w:rPr>
          <w:rFonts w:ascii="Arial Narrow" w:hAnsi="Arial Narrow"/>
        </w:rPr>
        <w:t>,7</w:t>
      </w:r>
      <w:proofErr w:type="gramEnd"/>
      <w:r w:rsidRPr="0059554C">
        <w:rPr>
          <w:rFonts w:ascii="Arial Narrow" w:hAnsi="Arial Narrow"/>
        </w:rPr>
        <w:t xml:space="preserve"> IF, 0,107 AIS.</w:t>
      </w:r>
    </w:p>
    <w:p w:rsidR="004B5CF7" w:rsidRPr="00520013" w:rsidRDefault="004B5CF7" w:rsidP="00520013">
      <w:pPr>
        <w:spacing w:after="0" w:line="240" w:lineRule="auto"/>
        <w:ind w:left="1287" w:hanging="720"/>
        <w:jc w:val="both"/>
        <w:outlineLvl w:val="0"/>
        <w:rPr>
          <w:rFonts w:ascii="Arial Narrow" w:hAnsi="Arial Narrow"/>
          <w:snapToGrid w:val="0"/>
          <w:color w:val="FF0000"/>
          <w:sz w:val="20"/>
          <w:szCs w:val="20"/>
          <w:lang w:val="ro-RO"/>
        </w:rPr>
      </w:pPr>
    </w:p>
    <w:p w:rsidR="00520013" w:rsidRPr="004B5CF7" w:rsidRDefault="00520013" w:rsidP="00520013">
      <w:pPr>
        <w:spacing w:after="0" w:line="240" w:lineRule="auto"/>
        <w:ind w:left="1287" w:hanging="720"/>
        <w:jc w:val="both"/>
        <w:outlineLvl w:val="0"/>
        <w:rPr>
          <w:rFonts w:ascii="Arial Narrow" w:hAnsi="Arial Narrow"/>
          <w:snapToGrid w:val="0"/>
          <w:color w:val="FF0000"/>
          <w:sz w:val="20"/>
          <w:szCs w:val="20"/>
          <w:lang w:val="ro-RO"/>
        </w:rPr>
      </w:pPr>
    </w:p>
    <w:p w:rsidR="00520013" w:rsidRPr="00B329CC" w:rsidRDefault="00520013" w:rsidP="00B329CC">
      <w:pPr>
        <w:widowControl w:val="0"/>
        <w:spacing w:after="0" w:line="240" w:lineRule="auto"/>
        <w:ind w:left="1287" w:hanging="720"/>
        <w:jc w:val="center"/>
        <w:rPr>
          <w:rFonts w:ascii="Arial Narrow" w:hAnsi="Arial Narrow"/>
          <w:b/>
          <w:snapToGrid w:val="0"/>
          <w:sz w:val="24"/>
          <w:szCs w:val="24"/>
          <w:lang w:val="ro-RO"/>
        </w:rPr>
      </w:pPr>
      <w:r w:rsidRPr="00B329CC">
        <w:rPr>
          <w:rFonts w:ascii="Arial Narrow" w:hAnsi="Arial Narrow"/>
          <w:b/>
          <w:snapToGrid w:val="0"/>
          <w:sz w:val="24"/>
          <w:szCs w:val="24"/>
          <w:lang w:val="ro-RO"/>
        </w:rPr>
        <w:t>b)din străinătate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1.</w:t>
      </w:r>
      <w:r w:rsidRPr="00520013">
        <w:rPr>
          <w:rFonts w:ascii="Arial Narrow" w:hAnsi="Arial Narrow"/>
          <w:b/>
          <w:snapToGrid w:val="0"/>
          <w:sz w:val="20"/>
          <w:szCs w:val="20"/>
          <w:lang w:val="ro-RO"/>
        </w:rPr>
        <w:t xml:space="preserve">Muntele I, </w:t>
      </w:r>
      <w:r w:rsidR="00E05914" w:rsidRPr="00E05914">
        <w:rPr>
          <w:rFonts w:ascii="Arial Narrow" w:hAnsi="Arial Narrow"/>
          <w:snapToGrid w:val="0"/>
          <w:sz w:val="20"/>
          <w:szCs w:val="20"/>
          <w:lang w:val="ro-RO"/>
        </w:rPr>
        <w:t xml:space="preserve">(1994), </w:t>
      </w:r>
      <w:r w:rsidRPr="00520013">
        <w:rPr>
          <w:rFonts w:ascii="Arial Narrow" w:hAnsi="Arial Narrow"/>
          <w:i/>
          <w:snapToGrid w:val="0"/>
          <w:sz w:val="20"/>
          <w:szCs w:val="20"/>
          <w:lang w:val="ro-RO"/>
        </w:rPr>
        <w:t>Le vieillissement de la population rurale en Roumanie depuis 1930</w:t>
      </w:r>
      <w:r w:rsidRPr="00520013">
        <w:rPr>
          <w:rFonts w:ascii="Arial Narrow" w:hAnsi="Arial Narrow"/>
          <w:snapToGrid w:val="0"/>
          <w:sz w:val="20"/>
          <w:szCs w:val="20"/>
          <w:lang w:val="ro-RO"/>
        </w:rPr>
        <w:t xml:space="preserve">, Espace géographique, </w:t>
      </w:r>
      <w:r w:rsidR="00E05914">
        <w:rPr>
          <w:rFonts w:ascii="Arial Narrow" w:hAnsi="Arial Narrow"/>
          <w:snapToGrid w:val="0"/>
          <w:sz w:val="20"/>
          <w:szCs w:val="20"/>
          <w:lang w:val="ro-RO"/>
        </w:rPr>
        <w:t>23(4):312-317</w:t>
      </w:r>
      <w:r w:rsidRPr="00520013">
        <w:rPr>
          <w:rFonts w:ascii="Arial Narrow" w:hAnsi="Arial Narrow"/>
          <w:snapToGrid w:val="0"/>
          <w:sz w:val="20"/>
          <w:szCs w:val="20"/>
          <w:lang w:val="ro-RO"/>
        </w:rPr>
        <w:t>, Montpellier</w:t>
      </w:r>
      <w:r w:rsidR="00E05914">
        <w:rPr>
          <w:rFonts w:ascii="Arial Narrow" w:hAnsi="Arial Narrow"/>
          <w:snapToGrid w:val="0"/>
          <w:sz w:val="20"/>
          <w:szCs w:val="20"/>
          <w:lang w:val="ro-RO"/>
        </w:rPr>
        <w:t xml:space="preserve">, </w:t>
      </w:r>
      <w:r w:rsidR="00E05914" w:rsidRPr="00E05914">
        <w:rPr>
          <w:rFonts w:ascii="Arial Narrow" w:hAnsi="Arial Narrow"/>
          <w:snapToGrid w:val="0"/>
          <w:sz w:val="20"/>
          <w:szCs w:val="20"/>
          <w:lang w:val="ro-RO"/>
        </w:rPr>
        <w:t>https://www.persee.fr/doc/spgeo_0046-2497_1994_num_23_4_3332</w:t>
      </w:r>
      <w:r w:rsidRPr="00520013">
        <w:rPr>
          <w:rFonts w:ascii="Arial Narrow" w:hAnsi="Arial Narrow"/>
          <w:snapToGrid w:val="0"/>
          <w:sz w:val="20"/>
          <w:szCs w:val="20"/>
          <w:lang w:val="ro-RO"/>
        </w:rPr>
        <w:t>;</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2.</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Evoluţia mobilităţii populaţiei în România după 1945</w:t>
      </w:r>
      <w:r w:rsidRPr="00520013">
        <w:rPr>
          <w:rFonts w:ascii="Arial Narrow" w:hAnsi="Arial Narrow"/>
          <w:snapToGrid w:val="0"/>
          <w:sz w:val="20"/>
          <w:szCs w:val="20"/>
          <w:lang w:val="ro-RO"/>
        </w:rPr>
        <w:t>, în “Politica industrială şi comercială în Rep. Moldova”, Editura ASEM, Chişinău, 1997;</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 xml:space="preserve">3.Rey, Violette, Groza, O., </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Migrations and the main protagonists of transition : A stake in the development of Romania</w:t>
      </w:r>
      <w:r w:rsidRPr="00520013">
        <w:rPr>
          <w:rFonts w:ascii="Arial Narrow" w:hAnsi="Arial Narrow"/>
          <w:snapToGrid w:val="0"/>
          <w:sz w:val="20"/>
          <w:szCs w:val="20"/>
          <w:lang w:val="ro-RO"/>
        </w:rPr>
        <w:t>, în “Südosteuropa Studie” 62, München, 1998;</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4.</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w:t>
      </w:r>
      <w:r w:rsidRPr="00520013">
        <w:rPr>
          <w:rFonts w:ascii="Arial Narrow" w:hAnsi="Arial Narrow"/>
          <w:i/>
          <w:iCs/>
          <w:snapToGrid w:val="0"/>
          <w:sz w:val="20"/>
          <w:szCs w:val="20"/>
          <w:lang w:val="ro-RO"/>
        </w:rPr>
        <w:t>Convergenţe toponimice în spaţiul românesc- cazul oiconimelor,</w:t>
      </w:r>
      <w:r w:rsidRPr="00520013">
        <w:rPr>
          <w:rFonts w:ascii="Arial Narrow" w:hAnsi="Arial Narrow"/>
          <w:snapToGrid w:val="0"/>
          <w:sz w:val="20"/>
          <w:szCs w:val="20"/>
          <w:lang w:val="ro-RO"/>
        </w:rPr>
        <w:t xml:space="preserve"> Sesiunea jubiliară dedicată împlinirii a 70  de ani de la înfiinţarea Univ.de Stat din Tiraspol, Chişinău, 2000;</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5.</w:t>
      </w:r>
      <w:r w:rsidRPr="00520013">
        <w:rPr>
          <w:rFonts w:ascii="Arial Narrow" w:hAnsi="Arial Narrow"/>
          <w:b/>
          <w:snapToGrid w:val="0"/>
          <w:sz w:val="20"/>
          <w:szCs w:val="20"/>
          <w:lang w:val="ro-RO"/>
        </w:rPr>
        <w:t xml:space="preserve">Muntele I., </w:t>
      </w:r>
      <w:r w:rsidRPr="00520013">
        <w:rPr>
          <w:rFonts w:ascii="Arial Narrow" w:hAnsi="Arial Narrow"/>
          <w:i/>
          <w:snapToGrid w:val="0"/>
          <w:sz w:val="20"/>
          <w:szCs w:val="20"/>
          <w:lang w:val="ro-RO"/>
        </w:rPr>
        <w:t>Migrations internationales dans la Roumanie moderne et contemporain</w:t>
      </w:r>
      <w:r w:rsidRPr="00520013">
        <w:rPr>
          <w:rFonts w:ascii="Arial Narrow" w:hAnsi="Arial Narrow"/>
          <w:snapToGrid w:val="0"/>
          <w:sz w:val="20"/>
          <w:szCs w:val="20"/>
          <w:lang w:val="ro-RO"/>
        </w:rPr>
        <w:t>e, în “Visibles mais peu nombreux”, coord. Dana Diminescu, Editions de la Maison des sciences de l’homme, pp 33-51, Paris, 2003</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6.</w:t>
      </w:r>
      <w:r w:rsidRPr="00520013">
        <w:rPr>
          <w:rFonts w:ascii="Arial Narrow" w:hAnsi="Arial Narrow"/>
          <w:b/>
          <w:snapToGrid w:val="0"/>
          <w:sz w:val="20"/>
          <w:szCs w:val="20"/>
          <w:lang w:val="ro-RO"/>
        </w:rPr>
        <w:t>Muntele, I.,</w:t>
      </w:r>
      <w:r w:rsidRPr="00520013">
        <w:rPr>
          <w:rFonts w:ascii="Arial Narrow" w:hAnsi="Arial Narrow"/>
          <w:snapToGrid w:val="0"/>
          <w:sz w:val="20"/>
          <w:szCs w:val="20"/>
          <w:lang w:val="ro-RO"/>
        </w:rPr>
        <w:t xml:space="preserve"> Groza, O., </w:t>
      </w:r>
      <w:r w:rsidRPr="00520013">
        <w:rPr>
          <w:rFonts w:ascii="Arial Narrow" w:hAnsi="Arial Narrow"/>
          <w:i/>
          <w:sz w:val="20"/>
          <w:szCs w:val="20"/>
          <w:lang w:val="ro-RO"/>
        </w:rPr>
        <w:t>Maillages administratifs officiels et identités territoriales officieuses: les échelons spatiaux de la différenciation identitaire en Roumanie</w:t>
      </w:r>
      <w:r w:rsidRPr="00520013">
        <w:rPr>
          <w:rFonts w:ascii="Arial Narrow" w:hAnsi="Arial Narrow"/>
          <w:sz w:val="20"/>
          <w:szCs w:val="20"/>
          <w:lang w:val="ro-RO"/>
        </w:rPr>
        <w:t xml:space="preserve"> în V. Rey; T. Saint-Julien - </w:t>
      </w:r>
      <w:r w:rsidRPr="00520013">
        <w:rPr>
          <w:rFonts w:ascii="Arial Narrow" w:hAnsi="Arial Narrow"/>
          <w:i/>
          <w:sz w:val="20"/>
          <w:szCs w:val="20"/>
          <w:lang w:val="ro-RO"/>
        </w:rPr>
        <w:t>Territoires d'Europe, la différence en partage</w:t>
      </w:r>
      <w:r w:rsidRPr="00520013">
        <w:rPr>
          <w:rFonts w:ascii="Arial Narrow" w:hAnsi="Arial Narrow"/>
          <w:sz w:val="20"/>
          <w:szCs w:val="20"/>
          <w:lang w:val="ro-RO"/>
        </w:rPr>
        <w:t>, ENS- Editions, Lyon, pp.153-160, 2004</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7.</w:t>
      </w:r>
      <w:r w:rsidRPr="00520013">
        <w:rPr>
          <w:rFonts w:ascii="Arial Narrow" w:hAnsi="Arial Narrow"/>
          <w:b/>
          <w:sz w:val="20"/>
          <w:szCs w:val="20"/>
          <w:lang w:val="ro-RO"/>
        </w:rPr>
        <w:t xml:space="preserve">Muntele I., </w:t>
      </w:r>
      <w:r w:rsidRPr="00520013">
        <w:rPr>
          <w:rFonts w:ascii="Arial Narrow" w:hAnsi="Arial Narrow"/>
          <w:i/>
          <w:sz w:val="20"/>
          <w:szCs w:val="20"/>
          <w:lang w:val="ro-RO"/>
        </w:rPr>
        <w:t>Tendinţe geodemografice în perioada postbelică, la nivel mondial</w:t>
      </w:r>
      <w:r w:rsidRPr="00520013">
        <w:rPr>
          <w:rFonts w:ascii="Arial Narrow" w:hAnsi="Arial Narrow"/>
          <w:sz w:val="20"/>
          <w:szCs w:val="20"/>
          <w:lang w:val="ro-RO"/>
        </w:rPr>
        <w:t>, în „Transformările demografice şi socio-economice ale populaţiei. Actualitate şi viitor”, conferinţă organizată la Chişinău sub egida UNFPA, 5-6 dec.2006, publicat la Editura ASEM, Chişinău, 2007, pag. 26-33</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8. Juliette Cristescu,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L</w:t>
      </w:r>
      <w:r w:rsidRPr="00520013">
        <w:rPr>
          <w:rFonts w:ascii="Arial Narrow" w:hAnsi="Arial Narrow" w:cs="Arial"/>
          <w:i/>
          <w:sz w:val="20"/>
          <w:szCs w:val="20"/>
          <w:lang w:val="ro-RO"/>
        </w:rPr>
        <w:t>es conséquences humaines et territoriales du processus d’adhésion de la Roumanie</w:t>
      </w:r>
      <w:r w:rsidRPr="00520013">
        <w:rPr>
          <w:rFonts w:ascii="Arial Narrow" w:hAnsi="Arial Narrow"/>
          <w:sz w:val="20"/>
          <w:szCs w:val="20"/>
          <w:lang w:val="ro-RO"/>
        </w:rPr>
        <w:t xml:space="preserve">, </w:t>
      </w:r>
      <w:r w:rsidRPr="00520013">
        <w:rPr>
          <w:rFonts w:ascii="Arial Narrow" w:hAnsi="Arial Narrow"/>
          <w:sz w:val="20"/>
          <w:szCs w:val="20"/>
          <w:lang w:val="ro-RO"/>
        </w:rPr>
        <w:lastRenderedPageBreak/>
        <w:t>Information Géographique, vol 71, nr.4/2007, pp121-141, Edit.Armand Colin, Paris, ISSN 0020-0093</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9.Groza,O., </w:t>
      </w:r>
      <w:r w:rsidRPr="00520013">
        <w:rPr>
          <w:rFonts w:ascii="Arial Narrow" w:hAnsi="Arial Narrow"/>
          <w:b/>
          <w:sz w:val="20"/>
          <w:szCs w:val="20"/>
          <w:lang w:val="ro-RO"/>
        </w:rPr>
        <w:t>Muntele, I.</w:t>
      </w:r>
      <w:r w:rsidRPr="00520013">
        <w:rPr>
          <w:rFonts w:ascii="Arial Narrow" w:hAnsi="Arial Narrow"/>
          <w:sz w:val="20"/>
          <w:szCs w:val="20"/>
          <w:lang w:val="ro-RO"/>
        </w:rPr>
        <w:t xml:space="preserve">, Țurcănașu, G., Rusu, Al., 2008, </w:t>
      </w:r>
      <w:r w:rsidRPr="00520013">
        <w:rPr>
          <w:rFonts w:ascii="Arial Narrow" w:hAnsi="Arial Narrow"/>
          <w:i/>
          <w:sz w:val="20"/>
          <w:szCs w:val="20"/>
          <w:lang w:val="ro-RO"/>
        </w:rPr>
        <w:t>Shrinking regions à l’est de l’UE –le cas de la Moldavie roumaine</w:t>
      </w:r>
      <w:r w:rsidRPr="00520013">
        <w:rPr>
          <w:rFonts w:ascii="Arial Narrow" w:hAnsi="Arial Narrow"/>
          <w:sz w:val="20"/>
          <w:szCs w:val="20"/>
          <w:lang w:val="ro-RO"/>
        </w:rPr>
        <w:t> ; raport al UMS-Riate, Univ.Paris 7-Diderot, p.1-17.</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10. </w:t>
      </w:r>
      <w:r w:rsidRPr="00520013">
        <w:rPr>
          <w:rFonts w:ascii="Arial Narrow" w:hAnsi="Arial Narrow"/>
          <w:b/>
          <w:sz w:val="20"/>
          <w:szCs w:val="20"/>
          <w:lang w:val="ro-RO"/>
        </w:rPr>
        <w:t xml:space="preserve">Muntele, I., </w:t>
      </w:r>
      <w:r w:rsidRPr="00520013">
        <w:rPr>
          <w:rFonts w:ascii="Arial Narrow" w:hAnsi="Arial Narrow"/>
          <w:sz w:val="20"/>
          <w:szCs w:val="20"/>
          <w:lang w:val="ro-RO"/>
        </w:rPr>
        <w:t xml:space="preserve"> </w:t>
      </w:r>
      <w:r w:rsidRPr="00520013">
        <w:rPr>
          <w:rFonts w:ascii="Arial Narrow" w:hAnsi="Arial Narrow"/>
          <w:i/>
          <w:sz w:val="20"/>
          <w:szCs w:val="20"/>
          <w:lang w:val="ro-RO"/>
        </w:rPr>
        <w:t>Tendinţe recente în evoluţia unor indicatori de fertilitate în Europa</w:t>
      </w:r>
      <w:r w:rsidRPr="00520013">
        <w:rPr>
          <w:rFonts w:ascii="Arial Narrow" w:hAnsi="Arial Narrow"/>
          <w:sz w:val="20"/>
          <w:szCs w:val="20"/>
          <w:lang w:val="ro-RO"/>
        </w:rPr>
        <w:t>, în vol. Conferinţei internaţionale “Evoluţia demografică şi politica securităţii demografice”, 22-23.aprilie 2010, Chişinău, sub egida UNFPA, Editura ASEM Chişinău, p. 38-46, 2010</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11</w:t>
      </w:r>
      <w:r w:rsidRPr="00520013">
        <w:rPr>
          <w:rFonts w:ascii="Arial Narrow" w:hAnsi="Arial Narrow"/>
          <w:b/>
          <w:color w:val="FF0000"/>
          <w:sz w:val="20"/>
          <w:szCs w:val="20"/>
          <w:lang w:val="ro-RO"/>
        </w:rPr>
        <w:t>.</w:t>
      </w:r>
      <w:r w:rsidRPr="00520013">
        <w:rPr>
          <w:rFonts w:ascii="Arial Narrow" w:hAnsi="Arial Narrow"/>
          <w:b/>
          <w:sz w:val="20"/>
          <w:szCs w:val="20"/>
          <w:lang w:val="ro-RO"/>
        </w:rPr>
        <w:t xml:space="preserve"> </w:t>
      </w:r>
      <w:r w:rsidRPr="00520013">
        <w:rPr>
          <w:rFonts w:ascii="Arial Narrow" w:hAnsi="Arial Narrow"/>
          <w:sz w:val="20"/>
          <w:szCs w:val="20"/>
          <w:lang w:val="ro-RO"/>
        </w:rPr>
        <w:t xml:space="preserve">Bănică, Al. &amp; </w:t>
      </w:r>
      <w:r w:rsidRPr="00520013">
        <w:rPr>
          <w:rFonts w:ascii="Arial Narrow" w:hAnsi="Arial Narrow"/>
          <w:b/>
          <w:sz w:val="20"/>
          <w:szCs w:val="20"/>
          <w:lang w:val="ro-RO"/>
        </w:rPr>
        <w:t>Muntele, I.</w:t>
      </w:r>
      <w:r w:rsidRPr="00520013">
        <w:rPr>
          <w:rFonts w:ascii="Arial Narrow" w:hAnsi="Arial Narrow"/>
          <w:sz w:val="20"/>
          <w:szCs w:val="20"/>
          <w:lang w:val="ro-RO"/>
        </w:rPr>
        <w:t xml:space="preserve"> , Romanian Functional Urban Areas Between Polarization and Spatial Resilience, Proceedings of the Resilient Cities 2013 congress, 4th forum on urban resilience and adaptation, Bonn, 2013 </w:t>
      </w:r>
    </w:p>
    <w:p w:rsidR="00520013" w:rsidRPr="00520013" w:rsidRDefault="00520013" w:rsidP="00520013">
      <w:pPr>
        <w:pStyle w:val="Default"/>
        <w:ind w:left="1287" w:hanging="720"/>
        <w:jc w:val="both"/>
        <w:rPr>
          <w:rFonts w:ascii="Arial Narrow" w:hAnsi="Arial Narrow"/>
          <w:color w:val="auto"/>
          <w:sz w:val="20"/>
          <w:szCs w:val="20"/>
          <w:lang w:val="ro-RO"/>
        </w:rPr>
      </w:pPr>
      <w:r w:rsidRPr="00520013">
        <w:rPr>
          <w:rFonts w:ascii="Arial Narrow" w:hAnsi="Arial Narrow"/>
          <w:color w:val="auto"/>
          <w:sz w:val="20"/>
          <w:szCs w:val="20"/>
          <w:lang w:val="ro-RO"/>
        </w:rPr>
        <w:t xml:space="preserve">12. Istrate M., </w:t>
      </w:r>
      <w:r w:rsidRPr="00520013">
        <w:rPr>
          <w:rFonts w:ascii="Arial Narrow" w:hAnsi="Arial Narrow"/>
          <w:b/>
          <w:color w:val="auto"/>
          <w:sz w:val="20"/>
          <w:szCs w:val="20"/>
          <w:lang w:val="ro-RO"/>
        </w:rPr>
        <w:t>Muntele I.,</w:t>
      </w:r>
      <w:r w:rsidRPr="00520013">
        <w:rPr>
          <w:rFonts w:ascii="Arial Narrow" w:hAnsi="Arial Narrow"/>
          <w:color w:val="auto"/>
          <w:sz w:val="20"/>
          <w:szCs w:val="20"/>
          <w:lang w:val="ro-RO"/>
        </w:rPr>
        <w:t xml:space="preserve"> </w:t>
      </w:r>
      <w:bookmarkStart w:id="1" w:name="OLE_LINK1"/>
      <w:r w:rsidRPr="00520013">
        <w:rPr>
          <w:rFonts w:ascii="Arial Narrow" w:hAnsi="Arial Narrow"/>
          <w:i/>
          <w:color w:val="auto"/>
          <w:sz w:val="20"/>
          <w:szCs w:val="20"/>
          <w:lang w:val="ro-RO"/>
        </w:rPr>
        <w:t>The Family Policies and their Impact on the Evolution of Fertility in Post-Communist Romania</w:t>
      </w:r>
      <w:r w:rsidRPr="00520013">
        <w:rPr>
          <w:rFonts w:ascii="Arial Narrow" w:hAnsi="Arial Narrow"/>
          <w:color w:val="auto"/>
          <w:sz w:val="20"/>
          <w:szCs w:val="20"/>
          <w:lang w:val="ro-RO"/>
        </w:rPr>
        <w:t>,</w:t>
      </w:r>
      <w:bookmarkEnd w:id="1"/>
      <w:r w:rsidRPr="00520013">
        <w:rPr>
          <w:rFonts w:ascii="Arial Narrow" w:hAnsi="Arial Narrow"/>
          <w:color w:val="auto"/>
          <w:sz w:val="20"/>
          <w:szCs w:val="20"/>
          <w:lang w:val="ro-RO"/>
        </w:rPr>
        <w:t xml:space="preserve"> ATINER’s Conference Paper Series, 2014, Athens Institute for Education and Research, p.1-16, ISSN 2241-2891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13. Marinela Istrate,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Al., </w:t>
      </w:r>
      <w:r w:rsidRPr="00520013">
        <w:rPr>
          <w:rFonts w:ascii="Arial Narrow" w:hAnsi="Arial Narrow"/>
          <w:i/>
          <w:sz w:val="20"/>
          <w:szCs w:val="20"/>
          <w:lang w:val="ro-RO"/>
        </w:rPr>
        <w:t>Spatial Resilience of the Ageing Population in the Romanian Functional Urban Areas</w:t>
      </w:r>
      <w:r w:rsidRPr="00520013">
        <w:rPr>
          <w:rFonts w:ascii="Arial Narrow" w:hAnsi="Arial Narrow"/>
          <w:sz w:val="20"/>
          <w:szCs w:val="20"/>
          <w:lang w:val="ro-RO"/>
        </w:rPr>
        <w:t>, in Engineering and Technology International Journal of Social, Education, Economics and Management Engineering Vol:9, No:5, 2015, Londra, p.1455-1465, ISSN 1307-6892</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14. </w:t>
      </w:r>
      <w:r w:rsidRPr="00520013">
        <w:rPr>
          <w:rFonts w:ascii="Arial Narrow" w:hAnsi="Arial Narrow"/>
          <w:b/>
          <w:sz w:val="20"/>
          <w:szCs w:val="20"/>
          <w:lang w:val="ro-RO"/>
        </w:rPr>
        <w:t xml:space="preserve">Muntele </w:t>
      </w:r>
      <w:r w:rsidRPr="00520013">
        <w:rPr>
          <w:rFonts w:ascii="Arial Narrow" w:hAnsi="Arial Narrow"/>
          <w:sz w:val="20"/>
          <w:szCs w:val="20"/>
          <w:lang w:val="ro-RO"/>
        </w:rPr>
        <w:t xml:space="preserve">I., Bănică Al., </w:t>
      </w:r>
      <w:r w:rsidRPr="00520013">
        <w:rPr>
          <w:rFonts w:ascii="Arial Narrow" w:hAnsi="Arial Narrow"/>
          <w:i/>
          <w:sz w:val="20"/>
          <w:szCs w:val="20"/>
          <w:lang w:val="ro-RO"/>
        </w:rPr>
        <w:t>Rezilienţa şi vulnerabilitatea structurilor demografice din România în perioada postcomunistă</w:t>
      </w:r>
      <w:r w:rsidRPr="00520013">
        <w:rPr>
          <w:rFonts w:ascii="Arial Narrow" w:hAnsi="Arial Narrow"/>
          <w:sz w:val="20"/>
          <w:szCs w:val="20"/>
          <w:lang w:val="ro-RO"/>
        </w:rPr>
        <w:t>, în „Materialele conferinţei ştiinţifice cu participare internaţională „Mediul actual şi dezvoltarea durabilă”, ed.a II-a, 22-24 mai 2014, Chişinău, p.140-145, ISBN 978-9975-76-157-4, Ed.Univ.din Tiraspol, Chişinău, 2015.</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15. Bunduc, P., </w:t>
      </w:r>
      <w:r w:rsidRPr="00520013">
        <w:rPr>
          <w:rFonts w:ascii="Arial Narrow" w:hAnsi="Arial Narrow"/>
          <w:b/>
          <w:sz w:val="20"/>
          <w:szCs w:val="20"/>
          <w:lang w:val="ro-RO"/>
        </w:rPr>
        <w:t>Muntele I</w:t>
      </w:r>
      <w:r w:rsidRPr="00520013">
        <w:rPr>
          <w:rFonts w:ascii="Arial Narrow" w:hAnsi="Arial Narrow"/>
          <w:sz w:val="20"/>
          <w:szCs w:val="20"/>
          <w:lang w:val="ro-RO"/>
        </w:rPr>
        <w:t>., Sochircă V.</w:t>
      </w:r>
      <w:r w:rsidRPr="00520013">
        <w:rPr>
          <w:rFonts w:ascii="Arial Narrow" w:hAnsi="Arial Narrow"/>
          <w:i/>
          <w:sz w:val="20"/>
          <w:szCs w:val="20"/>
          <w:lang w:val="ro-RO"/>
        </w:rPr>
        <w:t>Aspecte privind structura etnică a populației din județul Botoșani, România</w:t>
      </w:r>
      <w:r w:rsidRPr="00520013">
        <w:rPr>
          <w:rFonts w:ascii="Arial Narrow" w:hAnsi="Arial Narrow"/>
          <w:sz w:val="20"/>
          <w:szCs w:val="20"/>
          <w:lang w:val="ro-RO"/>
        </w:rPr>
        <w:t>, Studia Universitatis Moldaviae, 2014, nr.6(76), Seria Științe reale și ale naturii, p.108-112. ISSN 1814-3237 ISSN online 1857-498X</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16. Cruceanu A., Cazacu M-D, Strungaru S-A,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2015, </w:t>
      </w:r>
      <w:r w:rsidRPr="00520013">
        <w:rPr>
          <w:rFonts w:ascii="Arial Narrow" w:hAnsi="Arial Narrow"/>
          <w:i/>
          <w:sz w:val="20"/>
          <w:szCs w:val="20"/>
          <w:lang w:val="ro-RO"/>
        </w:rPr>
        <w:t>Inequalities Between Health and Health-State perception. Case study</w:t>
      </w:r>
      <w:r w:rsidRPr="00520013">
        <w:rPr>
          <w:rFonts w:ascii="Arial Narrow" w:hAnsi="Arial Narrow"/>
          <w:sz w:val="20"/>
          <w:szCs w:val="20"/>
          <w:lang w:val="ro-RO"/>
        </w:rPr>
        <w:t>, SGEM Conference ProceedingAlbena Resort, Bulgaria, SGEM SOCIAL SCIENCE, CONFERENCE PROCEEDINGS,  SOCIOLOGY AND HEALTH-CARE, ISSN 2367-5659, vol I., p.621-628.</w:t>
      </w:r>
    </w:p>
    <w:p w:rsidR="00520013" w:rsidRPr="00520013" w:rsidRDefault="00520013" w:rsidP="00520013">
      <w:pPr>
        <w:spacing w:after="0" w:line="240" w:lineRule="auto"/>
        <w:ind w:left="1287" w:hanging="720"/>
        <w:jc w:val="both"/>
        <w:outlineLvl w:val="0"/>
        <w:rPr>
          <w:rFonts w:ascii="Arial Narrow" w:hAnsi="Arial Narrow"/>
          <w:bCs/>
          <w:sz w:val="20"/>
          <w:szCs w:val="20"/>
          <w:lang w:val="ro-RO"/>
        </w:rPr>
      </w:pPr>
      <w:r w:rsidRPr="00520013">
        <w:rPr>
          <w:rFonts w:ascii="Arial Narrow" w:hAnsi="Arial Narrow"/>
          <w:sz w:val="20"/>
          <w:szCs w:val="20"/>
          <w:lang w:val="ro-RO"/>
        </w:rPr>
        <w:t xml:space="preserve">17 Cruceanu, A., Cojoc, G-M, Cozma, D-G, </w:t>
      </w:r>
      <w:r w:rsidRPr="00520013">
        <w:rPr>
          <w:rFonts w:ascii="Arial Narrow" w:hAnsi="Arial Narrow"/>
          <w:b/>
          <w:sz w:val="20"/>
          <w:szCs w:val="20"/>
          <w:lang w:val="ro-RO"/>
        </w:rPr>
        <w:t>Muntele,</w:t>
      </w:r>
      <w:r w:rsidRPr="00520013">
        <w:rPr>
          <w:rFonts w:ascii="Arial Narrow" w:hAnsi="Arial Narrow"/>
          <w:sz w:val="20"/>
          <w:szCs w:val="20"/>
          <w:lang w:val="ro-RO"/>
        </w:rPr>
        <w:t xml:space="preserve"> I, Mihu-Pintilie, A., 2015, </w:t>
      </w:r>
      <w:r w:rsidRPr="00520013">
        <w:rPr>
          <w:rFonts w:ascii="Arial Narrow" w:hAnsi="Arial Narrow"/>
          <w:i/>
          <w:sz w:val="20"/>
          <w:szCs w:val="20"/>
          <w:lang w:val="ro-RO"/>
        </w:rPr>
        <w:t>Comparative study of surface waters quality in the hidrographic upper basin of Bistrița river (Romania</w:t>
      </w:r>
      <w:r w:rsidRPr="00520013">
        <w:rPr>
          <w:rFonts w:ascii="Arial Narrow" w:hAnsi="Arial Narrow"/>
          <w:sz w:val="20"/>
          <w:szCs w:val="20"/>
          <w:lang w:val="ro-RO"/>
        </w:rPr>
        <w:t>)</w:t>
      </w:r>
      <w:r w:rsidRPr="00520013">
        <w:rPr>
          <w:rFonts w:ascii="Arial Narrow" w:hAnsi="Arial Narrow"/>
          <w:bCs/>
          <w:sz w:val="20"/>
          <w:szCs w:val="20"/>
          <w:lang w:val="ro-RO"/>
        </w:rPr>
        <w:t>in ISI Conference Proceedings SGEM 2015”, Volume I – Hydrology &amp; Water Resources – Water Resources. Forest, Marine and Ocean Ecosystems ISSN 1314-2704, p.159-166.</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sz w:val="20"/>
          <w:szCs w:val="20"/>
          <w:lang w:val="ro-RO"/>
        </w:rPr>
        <w:t xml:space="preserve">18.Cozma, D-G, Cruceanu, A., Cojoc, G-M, </w:t>
      </w:r>
      <w:r w:rsidRPr="00520013">
        <w:rPr>
          <w:rFonts w:ascii="Arial Narrow" w:hAnsi="Arial Narrow"/>
          <w:b/>
          <w:sz w:val="20"/>
          <w:szCs w:val="20"/>
          <w:lang w:val="ro-RO"/>
        </w:rPr>
        <w:t>Muntele, I,</w:t>
      </w:r>
      <w:r w:rsidRPr="00520013">
        <w:rPr>
          <w:rFonts w:ascii="Arial Narrow" w:hAnsi="Arial Narrow"/>
          <w:sz w:val="20"/>
          <w:szCs w:val="20"/>
          <w:lang w:val="ro-RO"/>
        </w:rPr>
        <w:t xml:space="preserve"> Mihu-Pintilie, A., 2015,</w:t>
      </w:r>
      <w:r w:rsidRPr="00520013">
        <w:rPr>
          <w:rFonts w:ascii="Arial Narrow" w:hAnsi="Arial Narrow"/>
          <w:noProof/>
          <w:sz w:val="20"/>
          <w:szCs w:val="20"/>
          <w:lang w:val="ro-RO"/>
        </w:rPr>
        <w:t xml:space="preserve"> </w:t>
      </w:r>
      <w:r w:rsidRPr="00520013">
        <w:rPr>
          <w:rFonts w:ascii="Arial Narrow" w:hAnsi="Arial Narrow"/>
          <w:i/>
          <w:noProof/>
          <w:sz w:val="20"/>
          <w:szCs w:val="20"/>
          <w:lang w:val="ro-RO"/>
        </w:rPr>
        <w:t>The factorial analysis of physico-chemcal indicators in Bisitrița`s upper hydrographical basin</w:t>
      </w:r>
      <w:r w:rsidRPr="00520013">
        <w:rPr>
          <w:rFonts w:ascii="Arial Narrow" w:hAnsi="Arial Narrow"/>
          <w:bCs/>
          <w:sz w:val="20"/>
          <w:szCs w:val="20"/>
          <w:lang w:val="ro-RO"/>
        </w:rPr>
        <w:t xml:space="preserve"> in ISI Conference Proceedings ”15 International Multidisciplinary Scientific Geoceonference SGEM 2015”, Volume I – Hydrology &amp; Water Resources – Water Resources. Forest, Marine and Ocean Ecosystems, ISSN 1314-2704, p.625-632.</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19. Bănică, A., Grozavu.A, </w:t>
      </w:r>
      <w:r w:rsidRPr="00520013">
        <w:rPr>
          <w:rFonts w:ascii="Arial Narrow" w:hAnsi="Arial Narrow"/>
          <w:b/>
          <w:sz w:val="20"/>
          <w:szCs w:val="20"/>
          <w:lang w:val="ro-RO"/>
        </w:rPr>
        <w:t>Muntele I.,</w:t>
      </w:r>
      <w:r w:rsidRPr="00520013">
        <w:rPr>
          <w:rFonts w:ascii="Arial Narrow" w:hAnsi="Arial Narrow"/>
          <w:sz w:val="20"/>
          <w:szCs w:val="20"/>
          <w:lang w:val="ro-RO"/>
        </w:rPr>
        <w:t xml:space="preserve"> Roșu L, Aspects concerning seismic vulnerability of buildings in Iași city, Romania, p.87-95, 16th SGEM Albena, Conference Proceedings, vol.III</w:t>
      </w:r>
    </w:p>
    <w:p w:rsidR="00520013" w:rsidRPr="00520013" w:rsidRDefault="00520013" w:rsidP="00520013">
      <w:pPr>
        <w:pStyle w:val="CVNormal"/>
        <w:ind w:left="1287" w:right="0" w:hanging="720"/>
        <w:jc w:val="both"/>
      </w:pPr>
      <w:r w:rsidRPr="00520013">
        <w:t xml:space="preserve">20. Grozavu A., </w:t>
      </w:r>
      <w:r w:rsidRPr="00520013">
        <w:rPr>
          <w:b/>
        </w:rPr>
        <w:t>Muntele I</w:t>
      </w:r>
      <w:r w:rsidRPr="00520013">
        <w:t>., Bănică A., Roșu L., Stângă I.C., A model for mapping physical vulnerability to landslides, p.11-19, 16th SGEM.</w:t>
      </w:r>
    </w:p>
    <w:p w:rsidR="00520013" w:rsidRPr="00520013" w:rsidRDefault="00520013" w:rsidP="00520013">
      <w:pPr>
        <w:pStyle w:val="CVNormal"/>
        <w:ind w:left="1287" w:right="0" w:hanging="720"/>
        <w:jc w:val="both"/>
      </w:pPr>
      <w:r w:rsidRPr="00520013">
        <w:t>21.</w:t>
      </w:r>
      <w:r w:rsidRPr="00520013">
        <w:rPr>
          <w:b/>
        </w:rPr>
        <w:t>Muntele I</w:t>
      </w:r>
      <w:r w:rsidRPr="00520013">
        <w:t xml:space="preserve">., Grozavu A., Sandu Alexandra, La dépression de Hangu-dynamique territoriale, Actes du colloque Innovation et territoires de montagne, Les Comités du LABEX-ITEM, Grenoble, oct.2017, on-line, </w:t>
      </w:r>
      <w:hyperlink r:id="rId38" w:history="1">
        <w:r w:rsidRPr="00520013">
          <w:rPr>
            <w:rStyle w:val="Hyperlink"/>
          </w:rPr>
          <w:t>https://labexitem.hypotheses.org/</w:t>
        </w:r>
      </w:hyperlink>
    </w:p>
    <w:p w:rsidR="00520013" w:rsidRPr="00520013" w:rsidRDefault="00520013" w:rsidP="00520013">
      <w:pPr>
        <w:pStyle w:val="CVNormal"/>
        <w:ind w:left="1287" w:right="0" w:hanging="720"/>
        <w:jc w:val="both"/>
      </w:pPr>
      <w:r w:rsidRPr="00520013">
        <w:t xml:space="preserve">22.Bănică Al., Roșu L., </w:t>
      </w:r>
      <w:r w:rsidRPr="00520013">
        <w:rPr>
          <w:b/>
        </w:rPr>
        <w:t>Muntele I</w:t>
      </w:r>
      <w:r w:rsidRPr="00520013">
        <w:t>., Grozavu A., Towards Urban Resilience: A Multi-Criteria Analysis of Seismic Vulnerability in Iasi City (Romania),Sustainability 2017, 9(2), 270; doi:10.3390/su9020270, IF: 2.075, AIS 0.332</w:t>
      </w:r>
    </w:p>
    <w:p w:rsidR="00520013" w:rsidRPr="00520013" w:rsidRDefault="00520013" w:rsidP="00520013">
      <w:pPr>
        <w:pStyle w:val="CVNormal"/>
        <w:ind w:left="1287" w:right="0" w:hanging="720"/>
        <w:jc w:val="both"/>
        <w:rPr>
          <w:color w:val="000000"/>
        </w:rPr>
      </w:pPr>
      <w:r w:rsidRPr="00520013">
        <w:rPr>
          <w:color w:val="000000"/>
        </w:rPr>
        <w:t xml:space="preserve">23.Bănică Al., Istrate M., </w:t>
      </w:r>
      <w:r w:rsidRPr="00520013">
        <w:rPr>
          <w:b/>
          <w:color w:val="000000"/>
        </w:rPr>
        <w:t>Muntele I,</w:t>
      </w:r>
      <w:r w:rsidRPr="00520013">
        <w:rPr>
          <w:color w:val="000000"/>
        </w:rPr>
        <w:t xml:space="preserve"> 2017, Challenges for the resilience capacity of Romanian Shrinking Cities, Sustainability, 9(12), 2289, doi:  10.3390/su9122289.IF:2,075, AIS 0.332</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24. Istrate M., Horea-Șerban R., Muntele I, 2019, Young Romanians’ Transition from School to Work in a Path Dependence Context, Sustainability, 11, 1254; doi:10.3390/su11051254., AIS 0.462</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25.</w:t>
      </w:r>
      <w:r w:rsidRPr="00520013">
        <w:rPr>
          <w:rFonts w:ascii="Arial Narrow" w:hAnsi="Arial Narrow"/>
          <w:b/>
          <w:sz w:val="20"/>
          <w:szCs w:val="20"/>
          <w:lang w:val="ro-RO"/>
        </w:rPr>
        <w:t>Muntele I</w:t>
      </w:r>
      <w:r w:rsidRPr="00520013">
        <w:rPr>
          <w:rFonts w:ascii="Arial Narrow" w:hAnsi="Arial Narrow"/>
          <w:sz w:val="20"/>
          <w:szCs w:val="20"/>
          <w:lang w:val="ro-RO"/>
        </w:rPr>
        <w:t>., Fluxuri și refluxuri etno-lingvistice – o perspectivă diacronică, în Lozovanu D. (coord.), Comunități etnice și Diaspora în timp și spațiu, lucrările conferinței omonime, organizator principal de  Academia de Științe a R.Moldova, p.150-153, ISBN 978-9975-108-89-8, Chișinău, 2019.</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26.</w:t>
      </w:r>
      <w:r w:rsidR="000424A8">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Istrate M., Bănică Al, Horea-Șerban R.I., 2020, Trends in Life Expectancy in Romania between 1990 and 2018. A Territorial Analysis of Its Determinants, Sustainability, 12 (9), 3802; doi: 10.3390/su12093802, </w:t>
      </w:r>
      <w:hyperlink r:id="rId39" w:history="1">
        <w:r w:rsidRPr="00520013">
          <w:rPr>
            <w:rStyle w:val="Hyperlink"/>
            <w:rFonts w:ascii="Arial Narrow" w:hAnsi="Arial Narrow"/>
            <w:sz w:val="20"/>
            <w:szCs w:val="20"/>
            <w:lang w:val="ro-RO"/>
          </w:rPr>
          <w:t>www.mdpi.com/journal/sustainability</w:t>
        </w:r>
      </w:hyperlink>
      <w:r w:rsidRPr="00520013">
        <w:rPr>
          <w:rFonts w:ascii="Arial Narrow" w:hAnsi="Arial Narrow"/>
          <w:sz w:val="20"/>
          <w:szCs w:val="20"/>
          <w:lang w:val="ro-RO"/>
        </w:rPr>
        <w:t>, IF 3.251, SJR 0.612, AIS 0.462, Q2</w:t>
      </w:r>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r w:rsidRPr="00520013">
        <w:rPr>
          <w:rFonts w:ascii="Arial Narrow" w:hAnsi="Arial Narrow"/>
          <w:color w:val="FF0000"/>
          <w:sz w:val="20"/>
          <w:szCs w:val="20"/>
          <w:lang w:val="ro-RO"/>
        </w:rPr>
        <w:t xml:space="preserve">27. </w:t>
      </w:r>
      <w:r w:rsidRPr="00520013">
        <w:rPr>
          <w:rFonts w:ascii="Arial Narrow" w:hAnsi="Arial Narrow"/>
          <w:b/>
          <w:sz w:val="20"/>
          <w:szCs w:val="20"/>
          <w:lang w:val="ro-RO"/>
        </w:rPr>
        <w:t>Muntele I</w:t>
      </w:r>
      <w:r w:rsidRPr="00520013">
        <w:rPr>
          <w:rFonts w:ascii="Arial Narrow" w:hAnsi="Arial Narrow"/>
          <w:sz w:val="20"/>
          <w:szCs w:val="20"/>
          <w:lang w:val="ro-RO"/>
        </w:rPr>
        <w:t>, Bănică Al, Dinamica populației principalelor aglomerații urbane din Europa (1980-2019), în ”Provocări și tendințe actuale în cercetarea componentelor naturale și socio-economice ale ecosistemelor urbane și rurale”, p.14-18, Foxtrot, ISBN ; 978-9975-89-160-8, MECC, Inst.de Ecologie și Geografie, Chișinău, 2020</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28. </w:t>
      </w:r>
      <w:r w:rsidRPr="00520013">
        <w:rPr>
          <w:rFonts w:ascii="Arial Narrow" w:hAnsi="Arial Narrow"/>
          <w:b/>
          <w:sz w:val="20"/>
          <w:szCs w:val="20"/>
          <w:lang w:val="ro-RO"/>
        </w:rPr>
        <w:t>Muntele I</w:t>
      </w:r>
      <w:r w:rsidRPr="00520013">
        <w:rPr>
          <w:rFonts w:ascii="Arial Narrow" w:hAnsi="Arial Narrow"/>
          <w:sz w:val="20"/>
          <w:szCs w:val="20"/>
          <w:lang w:val="ro-RO"/>
        </w:rPr>
        <w:t>, Bănică Al, Istrate Marinela, Analiza factorilor determinanți ai evoluției speranței de viață la naștere în România (1990-2018), în ”Provocări și tendințe actuale în cercetarea componentelor naturale și socio-</w:t>
      </w:r>
      <w:r w:rsidRPr="00520013">
        <w:rPr>
          <w:rFonts w:ascii="Arial Narrow" w:hAnsi="Arial Narrow"/>
          <w:sz w:val="20"/>
          <w:szCs w:val="20"/>
          <w:lang w:val="ro-RO"/>
        </w:rPr>
        <w:lastRenderedPageBreak/>
        <w:t>economice ale ecosistemelor urbane și rurale”, p.24-28, Foxtrot, ISBN ; 978-9975-89-160-8, MECC, Inst.de Ecologie și Geografie, Chișinău, 2020</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29. Ursache S.A., </w:t>
      </w:r>
      <w:r w:rsidRPr="00520013">
        <w:rPr>
          <w:rFonts w:ascii="Arial Narrow" w:hAnsi="Arial Narrow"/>
          <w:b/>
          <w:sz w:val="20"/>
          <w:szCs w:val="20"/>
          <w:lang w:val="ro-RO"/>
        </w:rPr>
        <w:t>Muntele I.</w:t>
      </w:r>
      <w:r w:rsidRPr="00520013">
        <w:rPr>
          <w:rFonts w:ascii="Arial Narrow" w:hAnsi="Arial Narrow"/>
          <w:sz w:val="20"/>
          <w:szCs w:val="20"/>
          <w:lang w:val="ro-RO"/>
        </w:rPr>
        <w:t xml:space="preserve">, Istrate M., The tendencies of the dynamics of premature mortality rate in Europe,Acta Geobalcanica, vol.7 (2), ISSN 1857-9833, </w:t>
      </w:r>
      <w:hyperlink r:id="rId40" w:history="1">
        <w:r w:rsidRPr="00520013">
          <w:rPr>
            <w:rStyle w:val="Hyperlink"/>
            <w:rFonts w:ascii="Arial Narrow" w:hAnsi="Arial Narrow"/>
            <w:sz w:val="20"/>
            <w:szCs w:val="20"/>
            <w:lang w:val="ro-RO"/>
          </w:rPr>
          <w:t>http://acta.geobalcanica.info/past-issues/2021-7-2</w:t>
        </w:r>
      </w:hyperlink>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30. Ursache (Dumitriu) S.A.,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Antonovici M.O.., </w:t>
      </w:r>
      <w:r w:rsidRPr="00520013">
        <w:rPr>
          <w:rFonts w:ascii="Arial Narrow" w:hAnsi="Arial Narrow"/>
          <w:i/>
          <w:sz w:val="20"/>
          <w:szCs w:val="20"/>
          <w:lang w:val="ro-RO"/>
        </w:rPr>
        <w:t>The relationship between healthy life years and accessibility to medical services in European Union</w:t>
      </w:r>
      <w:r w:rsidRPr="00520013">
        <w:rPr>
          <w:rFonts w:ascii="Arial Narrow" w:hAnsi="Arial Narrow"/>
          <w:sz w:val="20"/>
          <w:szCs w:val="20"/>
          <w:lang w:val="ro-RO"/>
        </w:rPr>
        <w:t xml:space="preserve">, </w:t>
      </w:r>
      <w:r w:rsidRPr="00520013">
        <w:rPr>
          <w:rStyle w:val="df"/>
          <w:rFonts w:ascii="Arial Narrow" w:hAnsi="Arial Narrow"/>
          <w:sz w:val="20"/>
          <w:szCs w:val="20"/>
          <w:lang w:val="ro-RO"/>
        </w:rPr>
        <w:t>WS Conferences on SOCIAL SCIENCES (ISCSS), SWS International Scientific Conferences on Social Sciences-ISCSS, 7(1):585-592, ISBN: 978-619-765-302-06, doi:10.5593/sws.ISCSS.2020.7.1/S13.71</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31. Cezara Ionela Dulce, </w:t>
      </w:r>
      <w:r w:rsidRPr="00520013">
        <w:rPr>
          <w:rFonts w:ascii="Arial Narrow" w:hAnsi="Arial Narrow"/>
          <w:b/>
          <w:sz w:val="20"/>
          <w:szCs w:val="20"/>
          <w:lang w:val="ro-RO"/>
        </w:rPr>
        <w:t>Ionel Muntele</w:t>
      </w:r>
      <w:r w:rsidRPr="00520013">
        <w:rPr>
          <w:rFonts w:ascii="Arial Narrow" w:hAnsi="Arial Narrow"/>
          <w:sz w:val="20"/>
          <w:szCs w:val="20"/>
          <w:lang w:val="ro-RO"/>
        </w:rPr>
        <w:t xml:space="preserve">, Marinela Istrate, </w:t>
      </w:r>
      <w:r w:rsidRPr="00520013">
        <w:rPr>
          <w:rFonts w:ascii="Arial Narrow" w:hAnsi="Arial Narrow"/>
          <w:i/>
          <w:sz w:val="20"/>
          <w:szCs w:val="20"/>
          <w:lang w:val="ro-RO"/>
        </w:rPr>
        <w:t>How do cultural vitality and socio - economic factors influence urban tourism? Evidence from Romanian cities</w:t>
      </w:r>
      <w:r w:rsidRPr="00520013">
        <w:rPr>
          <w:rFonts w:ascii="Arial Narrow" w:hAnsi="Arial Narrow"/>
          <w:sz w:val="20"/>
          <w:szCs w:val="20"/>
          <w:lang w:val="ro-RO"/>
        </w:rPr>
        <w:t>, Proceedings of Cultural Sustainable Tourism (CST), 2nd Edition, 2020, p.55-58, IEREK Press.</w:t>
      </w:r>
    </w:p>
    <w:p w:rsidR="00520013" w:rsidRPr="00520013" w:rsidRDefault="00520013" w:rsidP="00D62302">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32.</w:t>
      </w:r>
      <w:r w:rsidR="00B329CC">
        <w:rPr>
          <w:rFonts w:ascii="Arial Narrow" w:hAnsi="Arial Narrow"/>
          <w:sz w:val="20"/>
          <w:szCs w:val="20"/>
          <w:lang w:val="ro-RO"/>
        </w:rPr>
        <w:t xml:space="preserve"> </w:t>
      </w:r>
      <w:r w:rsidRPr="00520013">
        <w:rPr>
          <w:rFonts w:ascii="Arial Narrow" w:hAnsi="Arial Narrow"/>
          <w:sz w:val="20"/>
          <w:szCs w:val="20"/>
          <w:lang w:val="ro-RO"/>
        </w:rPr>
        <w:t xml:space="preserve">Ursache S.A.,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Antonovici M.O., </w:t>
      </w:r>
      <w:r w:rsidRPr="00520013">
        <w:rPr>
          <w:rFonts w:ascii="Arial Narrow" w:hAnsi="Arial Narrow"/>
          <w:i/>
          <w:sz w:val="20"/>
          <w:szCs w:val="20"/>
          <w:lang w:val="ro-RO"/>
        </w:rPr>
        <w:t>The relationship between healthy life years and accessibilty to medical service in European Union</w:t>
      </w:r>
      <w:r w:rsidRPr="00520013">
        <w:rPr>
          <w:rFonts w:ascii="Arial Narrow" w:hAnsi="Arial Narrow"/>
          <w:sz w:val="20"/>
          <w:szCs w:val="20"/>
          <w:lang w:val="ro-RO"/>
        </w:rPr>
        <w:t>, 7th SWS International Scientific Conference on Social Sciences ISCSS 2020, Vol. 7, p.585-592, DOI:10.5593/sws.iscss.2020.7.1/s13.71, indexat ISI fără factor de imapct.</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33.Ursache S.A., Gabor V.R., </w:t>
      </w:r>
      <w:r w:rsidRPr="00520013">
        <w:rPr>
          <w:rFonts w:ascii="Arial Narrow" w:hAnsi="Arial Narrow"/>
          <w:b/>
          <w:sz w:val="20"/>
          <w:szCs w:val="20"/>
          <w:lang w:val="ro-RO"/>
        </w:rPr>
        <w:t>Muntele I</w:t>
      </w:r>
      <w:r w:rsidRPr="00520013">
        <w:rPr>
          <w:rFonts w:ascii="Arial Narrow" w:hAnsi="Arial Narrow"/>
          <w:sz w:val="20"/>
          <w:szCs w:val="20"/>
          <w:lang w:val="ro-RO"/>
        </w:rPr>
        <w:t xml:space="preserve">., Maftei M., 2021, </w:t>
      </w:r>
      <w:r w:rsidRPr="00520013">
        <w:rPr>
          <w:rFonts w:ascii="Arial Narrow" w:hAnsi="Arial Narrow"/>
          <w:i/>
          <w:sz w:val="20"/>
          <w:szCs w:val="20"/>
          <w:lang w:val="ro-RO"/>
        </w:rPr>
        <w:t>Mortality Trends by Causes of Death and Healthcare during the Period of Global Uncertainty (1990-2017)</w:t>
      </w:r>
      <w:r w:rsidRPr="00520013">
        <w:rPr>
          <w:rFonts w:ascii="Arial Narrow" w:hAnsi="Arial Narrow"/>
          <w:sz w:val="20"/>
          <w:szCs w:val="20"/>
          <w:lang w:val="ro-RO"/>
        </w:rPr>
        <w:t xml:space="preserve">, Healthcare, 9 (6), 748, </w:t>
      </w:r>
      <w:hyperlink r:id="rId41" w:history="1">
        <w:r w:rsidRPr="00520013">
          <w:rPr>
            <w:rStyle w:val="Hyperlink"/>
            <w:rFonts w:ascii="Arial Narrow" w:hAnsi="Arial Narrow"/>
            <w:sz w:val="20"/>
            <w:szCs w:val="20"/>
            <w:lang w:val="ro-RO"/>
          </w:rPr>
          <w:t>https://doi.org./10.390/healthcare906748</w:t>
        </w:r>
      </w:hyperlink>
      <w:r w:rsidRPr="00520013">
        <w:rPr>
          <w:rFonts w:ascii="Arial Narrow" w:hAnsi="Arial Narrow"/>
          <w:sz w:val="20"/>
          <w:szCs w:val="20"/>
          <w:lang w:val="ro-RO"/>
        </w:rPr>
        <w:t>, IF =2.645 (Q2 în Health Care Science, Health Policy and Services), AIS 0.738</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34.</w:t>
      </w:r>
      <w:r w:rsidR="00B329CC">
        <w:rPr>
          <w:rFonts w:ascii="Arial Narrow" w:hAnsi="Arial Narrow"/>
          <w:sz w:val="20"/>
          <w:szCs w:val="20"/>
          <w:lang w:val="ro-RO"/>
        </w:rPr>
        <w:t xml:space="preserve"> </w:t>
      </w:r>
      <w:r w:rsidRPr="00520013">
        <w:rPr>
          <w:rFonts w:ascii="Arial Narrow" w:hAnsi="Arial Narrow"/>
          <w:b/>
          <w:sz w:val="20"/>
          <w:szCs w:val="20"/>
          <w:lang w:val="ro-RO"/>
        </w:rPr>
        <w:t xml:space="preserve">Muntele </w:t>
      </w:r>
      <w:r w:rsidRPr="00520013">
        <w:rPr>
          <w:rFonts w:ascii="Arial Narrow" w:hAnsi="Arial Narrow"/>
          <w:sz w:val="20"/>
          <w:szCs w:val="20"/>
          <w:lang w:val="ro-RO"/>
        </w:rPr>
        <w:t xml:space="preserve">I.,Istrate M., Horea-Șerban R.I., Bănică A., 2021., </w:t>
      </w:r>
      <w:r w:rsidRPr="00520013">
        <w:rPr>
          <w:rFonts w:ascii="Arial Narrow" w:hAnsi="Arial Narrow"/>
          <w:i/>
          <w:sz w:val="20"/>
          <w:szCs w:val="20"/>
          <w:lang w:val="ro-RO"/>
        </w:rPr>
        <w:t>Demographic resilience int the Rural Area of Romania between growth and decilne</w:t>
      </w:r>
      <w:r w:rsidRPr="00520013">
        <w:rPr>
          <w:rFonts w:ascii="Arial Narrow" w:hAnsi="Arial Narrow"/>
          <w:sz w:val="20"/>
          <w:szCs w:val="20"/>
          <w:lang w:val="ro-RO"/>
        </w:rPr>
        <w:t xml:space="preserve">. </w:t>
      </w:r>
      <w:r w:rsidRPr="00520013">
        <w:rPr>
          <w:rFonts w:ascii="Arial Narrow" w:hAnsi="Arial Narrow"/>
          <w:i/>
          <w:sz w:val="20"/>
          <w:szCs w:val="20"/>
          <w:lang w:val="ro-RO"/>
        </w:rPr>
        <w:t>A statistical-territorial approach of the Last Hundred Years</w:t>
      </w:r>
      <w:r w:rsidRPr="00520013">
        <w:rPr>
          <w:rFonts w:ascii="Arial Narrow" w:hAnsi="Arial Narrow"/>
          <w:sz w:val="20"/>
          <w:szCs w:val="20"/>
          <w:lang w:val="ro-RO"/>
        </w:rPr>
        <w:t xml:space="preserve">, Sustainabilty, 13, 10902, p.1-17,  </w:t>
      </w:r>
      <w:hyperlink r:id="rId42" w:history="1">
        <w:r w:rsidRPr="00520013">
          <w:rPr>
            <w:rStyle w:val="Hyperlink"/>
            <w:rFonts w:ascii="Arial Narrow" w:hAnsi="Arial Narrow"/>
            <w:sz w:val="20"/>
            <w:szCs w:val="20"/>
            <w:lang w:val="ro-RO"/>
          </w:rPr>
          <w:t>https://doi.org/10.3390/su131910902</w:t>
        </w:r>
      </w:hyperlink>
      <w:r w:rsidRPr="00520013">
        <w:rPr>
          <w:rFonts w:ascii="Arial Narrow" w:hAnsi="Arial Narrow"/>
          <w:sz w:val="20"/>
          <w:szCs w:val="20"/>
          <w:lang w:val="ro-RO"/>
        </w:rPr>
        <w:t>, IF 3.889, SJR 0.612, AIS 0.462, Q2.</w:t>
      </w:r>
    </w:p>
    <w:p w:rsidR="00520013" w:rsidRPr="0059554C"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35.</w:t>
      </w:r>
      <w:r w:rsidR="00B329CC">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Horea-Șerban R.I., 2021, </w:t>
      </w:r>
      <w:r w:rsidRPr="00042AF8">
        <w:rPr>
          <w:rFonts w:ascii="Arial Narrow" w:hAnsi="Arial Narrow"/>
          <w:i/>
          <w:sz w:val="20"/>
          <w:szCs w:val="20"/>
          <w:lang w:val="ro-RO"/>
        </w:rPr>
        <w:t>From Internal to International Migration in Romania-Continuity and Spatial Differentiation</w:t>
      </w:r>
      <w:r w:rsidRPr="00520013">
        <w:rPr>
          <w:rFonts w:ascii="Arial Narrow" w:hAnsi="Arial Narrow"/>
          <w:sz w:val="20"/>
          <w:szCs w:val="20"/>
          <w:lang w:val="ro-RO"/>
        </w:rPr>
        <w:t xml:space="preserve">, Eastern European Journal of Regional Studies, 7(2), p.5-26,  </w:t>
      </w:r>
      <w:hyperlink r:id="rId43" w:history="1">
        <w:r w:rsidRPr="0059554C">
          <w:rPr>
            <w:rStyle w:val="Hyperlink"/>
            <w:rFonts w:ascii="Arial Narrow" w:hAnsi="Arial Narrow"/>
            <w:color w:val="auto"/>
            <w:sz w:val="20"/>
            <w:szCs w:val="20"/>
            <w:lang w:val="ro-RO"/>
          </w:rPr>
          <w:t>https://doi.org.10.53486/2537-6179.7-2.01</w:t>
        </w:r>
      </w:hyperlink>
      <w:r w:rsidRPr="0059554C">
        <w:rPr>
          <w:rFonts w:ascii="Arial Narrow" w:hAnsi="Arial Narrow"/>
          <w:sz w:val="20"/>
          <w:szCs w:val="20"/>
          <w:lang w:val="ro-RO"/>
        </w:rPr>
        <w:t>, Chișinău.</w:t>
      </w:r>
    </w:p>
    <w:p w:rsidR="00520013" w:rsidRPr="0059554C" w:rsidRDefault="00520013" w:rsidP="00520013">
      <w:pPr>
        <w:spacing w:after="0" w:line="240" w:lineRule="auto"/>
        <w:ind w:left="1287" w:hanging="720"/>
        <w:jc w:val="both"/>
        <w:outlineLvl w:val="0"/>
        <w:rPr>
          <w:rFonts w:ascii="Arial Narrow" w:hAnsi="Arial Narrow"/>
          <w:sz w:val="20"/>
          <w:szCs w:val="20"/>
          <w:lang w:val="ro-RO"/>
        </w:rPr>
      </w:pPr>
      <w:r w:rsidRPr="0059554C">
        <w:rPr>
          <w:rFonts w:ascii="Arial Narrow" w:hAnsi="Arial Narrow"/>
          <w:sz w:val="20"/>
          <w:szCs w:val="20"/>
          <w:lang w:val="ro-RO"/>
        </w:rPr>
        <w:t>36.</w:t>
      </w:r>
      <w:r w:rsidR="00B329CC" w:rsidRPr="0059554C">
        <w:rPr>
          <w:rFonts w:ascii="Arial Narrow" w:hAnsi="Arial Narrow"/>
          <w:sz w:val="20"/>
          <w:szCs w:val="20"/>
          <w:lang w:val="ro-RO"/>
        </w:rPr>
        <w:t xml:space="preserve"> </w:t>
      </w:r>
      <w:r w:rsidRPr="0059554C">
        <w:rPr>
          <w:rFonts w:ascii="Arial Narrow" w:hAnsi="Arial Narrow"/>
          <w:sz w:val="20"/>
          <w:szCs w:val="20"/>
          <w:lang w:val="ro-RO"/>
        </w:rPr>
        <w:t xml:space="preserve">Bănică A., </w:t>
      </w:r>
      <w:r w:rsidRPr="0059554C">
        <w:rPr>
          <w:rFonts w:ascii="Arial Narrow" w:hAnsi="Arial Narrow"/>
          <w:b/>
          <w:sz w:val="20"/>
          <w:szCs w:val="20"/>
          <w:lang w:val="ro-RO"/>
        </w:rPr>
        <w:t>Muntele I.</w:t>
      </w:r>
      <w:r w:rsidRPr="0059554C">
        <w:rPr>
          <w:rFonts w:ascii="Arial Narrow" w:hAnsi="Arial Narrow"/>
          <w:sz w:val="20"/>
          <w:szCs w:val="20"/>
          <w:lang w:val="ro-RO"/>
        </w:rPr>
        <w:t xml:space="preserve">, (2023), </w:t>
      </w:r>
      <w:r w:rsidRPr="0059554C">
        <w:rPr>
          <w:rFonts w:ascii="Arial Narrow" w:hAnsi="Arial Narrow"/>
          <w:i/>
          <w:sz w:val="20"/>
          <w:szCs w:val="20"/>
          <w:lang w:val="ro-RO"/>
        </w:rPr>
        <w:t>Local and regional factors of spatial diferentiation of the excess mortality related to the COVID-19 pandemic in Romania</w:t>
      </w:r>
      <w:r w:rsidRPr="0059554C">
        <w:rPr>
          <w:rFonts w:ascii="Arial Narrow" w:hAnsi="Arial Narrow"/>
          <w:sz w:val="20"/>
          <w:szCs w:val="20"/>
          <w:lang w:val="ro-RO"/>
        </w:rPr>
        <w:t xml:space="preserve">, Letters in Spatial and Resource Sciences, 23 p, Springer, </w:t>
      </w:r>
      <w:hyperlink r:id="rId44" w:history="1">
        <w:r w:rsidR="00BF0222" w:rsidRPr="0059554C">
          <w:rPr>
            <w:rStyle w:val="Hyperlink"/>
            <w:rFonts w:ascii="Arial Narrow" w:hAnsi="Arial Narrow"/>
            <w:color w:val="auto"/>
            <w:sz w:val="20"/>
            <w:szCs w:val="20"/>
            <w:lang w:val="ro-RO"/>
          </w:rPr>
          <w:t>https://doi.org/10.1007/s12076-023-00340-0</w:t>
        </w:r>
      </w:hyperlink>
      <w:r w:rsidR="00BF0222" w:rsidRPr="0059554C">
        <w:rPr>
          <w:rFonts w:ascii="Arial Narrow" w:hAnsi="Arial Narrow"/>
          <w:sz w:val="20"/>
          <w:szCs w:val="20"/>
          <w:lang w:val="ro-RO"/>
        </w:rPr>
        <w:t>. IF: 1,8 (Clarivate Analytics)</w:t>
      </w:r>
    </w:p>
    <w:p w:rsidR="00520013" w:rsidRPr="0059554C" w:rsidRDefault="00520013" w:rsidP="00520013">
      <w:pPr>
        <w:spacing w:after="0" w:line="240" w:lineRule="auto"/>
        <w:ind w:left="1287" w:hanging="720"/>
        <w:jc w:val="both"/>
        <w:outlineLvl w:val="0"/>
        <w:rPr>
          <w:rFonts w:ascii="Arial Narrow" w:hAnsi="Arial Narrow"/>
          <w:sz w:val="20"/>
          <w:szCs w:val="20"/>
          <w:lang w:val="ro-RO"/>
        </w:rPr>
      </w:pPr>
      <w:r w:rsidRPr="0059554C">
        <w:rPr>
          <w:rFonts w:ascii="Arial Narrow" w:hAnsi="Arial Narrow"/>
          <w:sz w:val="20"/>
          <w:szCs w:val="20"/>
          <w:lang w:val="ro-RO"/>
        </w:rPr>
        <w:t>37.</w:t>
      </w:r>
      <w:r w:rsidR="00B329CC" w:rsidRPr="0059554C">
        <w:rPr>
          <w:rFonts w:ascii="Arial Narrow" w:hAnsi="Arial Narrow"/>
          <w:sz w:val="20"/>
          <w:szCs w:val="20"/>
          <w:lang w:val="ro-RO"/>
        </w:rPr>
        <w:t xml:space="preserve"> </w:t>
      </w:r>
      <w:r w:rsidRPr="0059554C">
        <w:rPr>
          <w:rFonts w:ascii="Arial Narrow" w:hAnsi="Arial Narrow"/>
          <w:b/>
          <w:sz w:val="20"/>
          <w:szCs w:val="20"/>
          <w:lang w:val="ro-RO"/>
        </w:rPr>
        <w:t>Muntele</w:t>
      </w:r>
      <w:r w:rsidRPr="0059554C">
        <w:rPr>
          <w:rFonts w:ascii="Arial Narrow" w:hAnsi="Arial Narrow"/>
          <w:sz w:val="20"/>
          <w:szCs w:val="20"/>
          <w:lang w:val="ro-RO"/>
        </w:rPr>
        <w:t xml:space="preserve"> I., Istrate M., Athes H., Bănică A., (2023), </w:t>
      </w:r>
      <w:r w:rsidRPr="0059554C">
        <w:rPr>
          <w:rFonts w:ascii="Arial Narrow" w:hAnsi="Arial Narrow"/>
          <w:i/>
          <w:sz w:val="20"/>
          <w:szCs w:val="20"/>
          <w:lang w:val="ro-RO"/>
        </w:rPr>
        <w:t>An Overview of Population Dynamics in Romanian Carpathians (1912-2021): Factors, Spatial Patterns and Urban-Rural Disparities</w:t>
      </w:r>
      <w:r w:rsidRPr="0059554C">
        <w:rPr>
          <w:rFonts w:ascii="Arial Narrow" w:hAnsi="Arial Narrow"/>
          <w:sz w:val="20"/>
          <w:szCs w:val="20"/>
          <w:lang w:val="ro-RO"/>
        </w:rPr>
        <w:t xml:space="preserve">, Land, 12:1-20, 1756, </w:t>
      </w:r>
      <w:hyperlink r:id="rId45" w:history="1">
        <w:r w:rsidR="00BF0222" w:rsidRPr="0059554C">
          <w:rPr>
            <w:rStyle w:val="Hyperlink"/>
            <w:rFonts w:ascii="Arial Narrow" w:hAnsi="Arial Narrow"/>
            <w:color w:val="auto"/>
            <w:sz w:val="20"/>
            <w:szCs w:val="20"/>
            <w:lang w:val="ro-RO"/>
          </w:rPr>
          <w:t>https://doi.org/10.3390/land12091756</w:t>
        </w:r>
      </w:hyperlink>
      <w:r w:rsidR="00BF0222" w:rsidRPr="0059554C">
        <w:rPr>
          <w:rFonts w:ascii="Arial Narrow" w:hAnsi="Arial Narrow"/>
          <w:sz w:val="20"/>
          <w:szCs w:val="20"/>
          <w:lang w:val="ro-RO"/>
        </w:rPr>
        <w:t>. IF: 3,9 (Clarivate Analytics)</w:t>
      </w:r>
    </w:p>
    <w:p w:rsidR="00520013" w:rsidRPr="00520013" w:rsidRDefault="00520013" w:rsidP="00520013">
      <w:pPr>
        <w:spacing w:after="0" w:line="240" w:lineRule="auto"/>
        <w:ind w:left="1287" w:hanging="720"/>
        <w:jc w:val="both"/>
        <w:outlineLvl w:val="0"/>
        <w:rPr>
          <w:rFonts w:ascii="Arial Narrow" w:hAnsi="Arial Narrow"/>
          <w:color w:val="FF0000"/>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p>
    <w:p w:rsidR="00520013" w:rsidRDefault="00520013" w:rsidP="00B329CC">
      <w:pPr>
        <w:pStyle w:val="NormalWeb"/>
        <w:spacing w:before="0" w:beforeAutospacing="0" w:after="0"/>
        <w:ind w:left="1287" w:hanging="720"/>
        <w:jc w:val="center"/>
        <w:rPr>
          <w:rFonts w:ascii="Arial Narrow" w:hAnsi="Arial Narrow"/>
          <w:b/>
          <w:lang w:val="ro-RO"/>
        </w:rPr>
      </w:pPr>
      <w:r w:rsidRPr="00B329CC">
        <w:rPr>
          <w:rFonts w:ascii="Arial Narrow" w:hAnsi="Arial Narrow"/>
          <w:b/>
          <w:lang w:val="ro-RO"/>
        </w:rPr>
        <w:t>Participări și prezentări la manifestări științifice</w:t>
      </w:r>
    </w:p>
    <w:p w:rsidR="00BB5539" w:rsidRDefault="00BB5539" w:rsidP="00BB5539">
      <w:pPr>
        <w:pStyle w:val="NormalWeb"/>
        <w:spacing w:before="0" w:beforeAutospacing="0" w:after="0"/>
        <w:ind w:left="1287" w:hanging="720"/>
        <w:rPr>
          <w:rFonts w:ascii="Arial Narrow" w:hAnsi="Arial Narrow"/>
          <w:sz w:val="20"/>
          <w:szCs w:val="20"/>
          <w:lang w:val="ro-RO"/>
        </w:rPr>
      </w:pPr>
    </w:p>
    <w:p w:rsidR="00BB5539" w:rsidRDefault="00BB5539" w:rsidP="00BB5539">
      <w:pPr>
        <w:pStyle w:val="NormalWeb"/>
        <w:spacing w:before="0" w:beforeAutospacing="0" w:after="0"/>
        <w:ind w:left="1287" w:hanging="720"/>
        <w:rPr>
          <w:rFonts w:ascii="Arial Narrow" w:hAnsi="Arial Narrow"/>
          <w:sz w:val="20"/>
          <w:szCs w:val="20"/>
          <w:lang w:val="ro-RO"/>
        </w:rPr>
      </w:pPr>
    </w:p>
    <w:p w:rsidR="00BB5539" w:rsidRDefault="00BB5539" w:rsidP="00BB5539">
      <w:pPr>
        <w:pStyle w:val="NormalWeb"/>
        <w:spacing w:before="0" w:beforeAutospacing="0" w:after="0"/>
        <w:ind w:left="1287" w:hanging="720"/>
        <w:rPr>
          <w:rFonts w:ascii="Arial Narrow" w:hAnsi="Arial Narrow"/>
          <w:sz w:val="20"/>
          <w:szCs w:val="20"/>
          <w:lang w:val="ro-RO"/>
        </w:rPr>
      </w:pPr>
      <w:r w:rsidRPr="00BB5539">
        <w:rPr>
          <w:rFonts w:ascii="Arial Narrow" w:hAnsi="Arial Narrow"/>
          <w:sz w:val="20"/>
          <w:szCs w:val="20"/>
          <w:lang w:val="ro-RO"/>
        </w:rPr>
        <w:t>2024</w:t>
      </w:r>
    </w:p>
    <w:p w:rsidR="00D551F4" w:rsidRDefault="00D551F4" w:rsidP="00D551F4">
      <w:pPr>
        <w:pStyle w:val="NormalWeb"/>
        <w:spacing w:before="0" w:beforeAutospacing="0" w:after="0"/>
        <w:ind w:left="1287" w:hanging="720"/>
        <w:rPr>
          <w:rFonts w:ascii="Arial Narrow" w:hAnsi="Arial Narrow"/>
          <w:sz w:val="20"/>
          <w:szCs w:val="20"/>
          <w:lang w:val="en-US"/>
        </w:rPr>
      </w:pPr>
      <w:r w:rsidRPr="003D2F8E">
        <w:rPr>
          <w:rFonts w:ascii="Arial Narrow" w:hAnsi="Arial Narrow"/>
          <w:b/>
          <w:sz w:val="20"/>
          <w:szCs w:val="20"/>
          <w:lang w:val="ro-RO"/>
        </w:rPr>
        <w:t>17</w:t>
      </w:r>
      <w:r>
        <w:rPr>
          <w:rFonts w:ascii="Arial Narrow" w:hAnsi="Arial Narrow"/>
          <w:b/>
          <w:sz w:val="20"/>
          <w:szCs w:val="20"/>
          <w:lang w:val="ro-RO"/>
        </w:rPr>
        <w:t>1</w:t>
      </w:r>
      <w:r w:rsidRPr="00BC4C2A">
        <w:rPr>
          <w:rFonts w:ascii="Arial Narrow" w:hAnsi="Arial Narrow"/>
          <w:sz w:val="20"/>
          <w:szCs w:val="20"/>
          <w:lang w:val="ro-RO"/>
        </w:rPr>
        <w:t xml:space="preserve">. Istrate M., </w:t>
      </w:r>
      <w:r w:rsidRPr="00BC4C2A">
        <w:rPr>
          <w:rFonts w:ascii="Arial Narrow" w:hAnsi="Arial Narrow"/>
          <w:b/>
          <w:sz w:val="20"/>
          <w:szCs w:val="20"/>
          <w:lang w:val="ro-RO"/>
        </w:rPr>
        <w:t>Muntele I</w:t>
      </w:r>
      <w:r w:rsidRPr="00BC4C2A">
        <w:rPr>
          <w:rFonts w:ascii="Arial Narrow" w:hAnsi="Arial Narrow"/>
          <w:sz w:val="20"/>
          <w:szCs w:val="20"/>
          <w:lang w:val="ro-RO"/>
        </w:rPr>
        <w:t>.,</w:t>
      </w:r>
      <w:r w:rsidRPr="00BC4C2A">
        <w:rPr>
          <w:rFonts w:ascii="Arial Narrow" w:hAnsi="Arial Narrow"/>
          <w:b/>
          <w:sz w:val="20"/>
          <w:szCs w:val="20"/>
          <w:lang w:val="ro-RO"/>
        </w:rPr>
        <w:t xml:space="preserve"> </w:t>
      </w:r>
      <w:r w:rsidRPr="00BC4C2A">
        <w:rPr>
          <w:rFonts w:ascii="Arial Narrow" w:hAnsi="Arial Narrow"/>
          <w:i/>
          <w:sz w:val="20"/>
          <w:szCs w:val="20"/>
          <w:lang w:val="en-US"/>
        </w:rPr>
        <w:t>Income Inequalities and Social Vulnerability in Romania</w:t>
      </w:r>
      <w:r>
        <w:rPr>
          <w:rFonts w:ascii="Arial Narrow" w:hAnsi="Arial Narrow"/>
          <w:sz w:val="20"/>
          <w:szCs w:val="20"/>
          <w:lang w:val="en-US"/>
        </w:rPr>
        <w:t xml:space="preserve">, European Population Conference 2024, 12-15.06,  Edinburgh (Scotland). </w:t>
      </w:r>
    </w:p>
    <w:p w:rsidR="00D551F4" w:rsidRPr="00D551F4" w:rsidRDefault="00D551F4" w:rsidP="00D551F4">
      <w:pPr>
        <w:pStyle w:val="NormalWeb"/>
        <w:spacing w:before="0" w:beforeAutospacing="0" w:after="0"/>
        <w:ind w:left="1287" w:hanging="720"/>
        <w:rPr>
          <w:rFonts w:ascii="Arial Narrow" w:hAnsi="Arial Narrow"/>
          <w:b/>
          <w:sz w:val="16"/>
          <w:szCs w:val="16"/>
          <w:lang w:val="ro-RO"/>
        </w:rPr>
      </w:pPr>
      <w:r>
        <w:rPr>
          <w:rFonts w:ascii="Arial Narrow" w:hAnsi="Arial Narrow"/>
          <w:b/>
          <w:sz w:val="20"/>
          <w:szCs w:val="20"/>
          <w:lang w:val="ro-RO"/>
        </w:rPr>
        <w:t>170</w:t>
      </w:r>
      <w:r w:rsidRPr="00D551F4">
        <w:rPr>
          <w:rFonts w:ascii="Arial Narrow" w:hAnsi="Arial Narrow"/>
          <w:b/>
          <w:sz w:val="20"/>
          <w:szCs w:val="20"/>
          <w:lang w:val="en-US"/>
        </w:rPr>
        <w:t xml:space="preserve">. </w:t>
      </w:r>
      <w:r w:rsidRPr="00D551F4">
        <w:rPr>
          <w:rFonts w:ascii="Arial Narrow" w:hAnsi="Arial Narrow"/>
          <w:b/>
          <w:sz w:val="20"/>
          <w:szCs w:val="20"/>
          <w:lang w:val="ro-RO"/>
        </w:rPr>
        <w:t xml:space="preserve">Muntele I., </w:t>
      </w:r>
      <w:r w:rsidRPr="00D551F4">
        <w:rPr>
          <w:rFonts w:ascii="Arial Narrow" w:hAnsi="Arial Narrow"/>
          <w:sz w:val="20"/>
          <w:szCs w:val="20"/>
          <w:lang w:val="ro-RO"/>
        </w:rPr>
        <w:t>Bănică A., Istrate M.,</w:t>
      </w:r>
      <w:r w:rsidRPr="00D551F4">
        <w:rPr>
          <w:rFonts w:ascii="Arial Narrow" w:hAnsi="Arial Narrow"/>
          <w:b/>
          <w:sz w:val="20"/>
          <w:szCs w:val="20"/>
          <w:lang w:val="ro-RO"/>
        </w:rPr>
        <w:t xml:space="preserve"> </w:t>
      </w:r>
      <w:r w:rsidRPr="00D551F4">
        <w:rPr>
          <w:rFonts w:ascii="Arial Narrow" w:hAnsi="Arial Narrow"/>
          <w:i/>
          <w:sz w:val="20"/>
          <w:szCs w:val="20"/>
          <w:lang w:val="ro-RO"/>
        </w:rPr>
        <w:t>Expansion of urban agglomerations (1980-2020). Global perspectives in a factorial context</w:t>
      </w:r>
      <w:r>
        <w:rPr>
          <w:rFonts w:ascii="Arial Narrow" w:hAnsi="Arial Narrow"/>
          <w:sz w:val="16"/>
          <w:szCs w:val="16"/>
          <w:lang w:val="ro-RO"/>
        </w:rPr>
        <w:t xml:space="preserve">,  </w:t>
      </w:r>
      <w:r w:rsidRPr="00D551F4">
        <w:rPr>
          <w:rFonts w:ascii="Arial Narrow" w:hAnsi="Arial Narrow"/>
          <w:sz w:val="20"/>
          <w:szCs w:val="20"/>
          <w:lang w:val="ro-RO"/>
        </w:rPr>
        <w:t xml:space="preserve">Plenary Session, XIXth </w:t>
      </w:r>
      <w:r>
        <w:rPr>
          <w:rFonts w:ascii="Arial Narrow" w:hAnsi="Arial Narrow"/>
          <w:sz w:val="20"/>
          <w:szCs w:val="20"/>
          <w:lang w:val="ro-RO"/>
        </w:rPr>
        <w:t>edition International Conference Present Environment and Sustainable Development, 7-9 June 2024, Iași (Romania)</w:t>
      </w:r>
    </w:p>
    <w:p w:rsidR="00D551F4" w:rsidRDefault="00D551F4" w:rsidP="00D551F4">
      <w:pPr>
        <w:pStyle w:val="NormalWeb"/>
        <w:spacing w:before="0" w:beforeAutospacing="0" w:after="0"/>
        <w:ind w:left="1287" w:hanging="720"/>
        <w:rPr>
          <w:rStyle w:val="Strong"/>
          <w:rFonts w:ascii="Arial Narrow" w:hAnsi="Arial Narrow"/>
          <w:b w:val="0"/>
          <w:color w:val="0E101A"/>
          <w:sz w:val="20"/>
          <w:szCs w:val="20"/>
          <w:lang w:val="en-US"/>
        </w:rPr>
      </w:pPr>
      <w:r w:rsidRPr="00BB5539">
        <w:rPr>
          <w:rFonts w:ascii="Arial Narrow" w:hAnsi="Arial Narrow"/>
          <w:b/>
          <w:sz w:val="20"/>
          <w:szCs w:val="20"/>
          <w:lang w:val="ro-RO"/>
        </w:rPr>
        <w:t>169</w:t>
      </w:r>
      <w:r>
        <w:rPr>
          <w:rFonts w:ascii="Arial Narrow" w:hAnsi="Arial Narrow"/>
          <w:b/>
          <w:sz w:val="20"/>
          <w:szCs w:val="20"/>
          <w:lang w:val="ro-RO"/>
        </w:rPr>
        <w:t xml:space="preserve">. </w:t>
      </w:r>
      <w:r w:rsidRPr="00BB5539">
        <w:rPr>
          <w:rFonts w:ascii="Arial Narrow" w:hAnsi="Arial Narrow"/>
          <w:sz w:val="20"/>
          <w:szCs w:val="20"/>
          <w:lang w:val="ro-RO"/>
        </w:rPr>
        <w:t xml:space="preserve">Bănică A., </w:t>
      </w:r>
      <w:r w:rsidRPr="00BB5539">
        <w:rPr>
          <w:rFonts w:ascii="Arial Narrow" w:hAnsi="Arial Narrow"/>
          <w:b/>
          <w:sz w:val="20"/>
          <w:szCs w:val="20"/>
          <w:lang w:val="ro-RO"/>
        </w:rPr>
        <w:t>Muntele I</w:t>
      </w:r>
      <w:r w:rsidRPr="00BB5539">
        <w:rPr>
          <w:rFonts w:ascii="Arial Narrow" w:hAnsi="Arial Narrow"/>
          <w:sz w:val="20"/>
          <w:szCs w:val="20"/>
          <w:lang w:val="ro-RO"/>
        </w:rPr>
        <w:t xml:space="preserve">., </w:t>
      </w:r>
      <w:r w:rsidRPr="00BB5539">
        <w:rPr>
          <w:rStyle w:val="Strong"/>
          <w:rFonts w:ascii="Arial Narrow" w:hAnsi="Arial Narrow"/>
          <w:b w:val="0"/>
          <w:i/>
          <w:color w:val="0E101A"/>
          <w:sz w:val="20"/>
          <w:szCs w:val="20"/>
          <w:lang w:val="en-US"/>
        </w:rPr>
        <w:t>Migration, resilience and territorial capital at the Eastern EU borders of Roman</w:t>
      </w:r>
      <w:r>
        <w:rPr>
          <w:rStyle w:val="Strong"/>
          <w:rFonts w:ascii="Arial Narrow" w:hAnsi="Arial Narrow"/>
          <w:b w:val="0"/>
          <w:i/>
          <w:color w:val="0E101A"/>
          <w:sz w:val="20"/>
          <w:szCs w:val="20"/>
          <w:lang w:val="en-US"/>
        </w:rPr>
        <w:t>ia</w:t>
      </w:r>
      <w:r w:rsidRPr="00BB5539">
        <w:rPr>
          <w:rStyle w:val="Strong"/>
          <w:rFonts w:ascii="Arial Narrow" w:hAnsi="Arial Narrow"/>
          <w:b w:val="0"/>
          <w:color w:val="0E101A"/>
          <w:sz w:val="20"/>
          <w:szCs w:val="20"/>
          <w:lang w:val="en-US"/>
        </w:rPr>
        <w:t>,</w:t>
      </w:r>
      <w:r>
        <w:rPr>
          <w:rStyle w:val="Strong"/>
          <w:rFonts w:ascii="Arial Narrow" w:hAnsi="Arial Narrow"/>
          <w:b w:val="0"/>
          <w:color w:val="0E101A"/>
          <w:sz w:val="20"/>
          <w:szCs w:val="20"/>
          <w:lang w:val="en-US"/>
        </w:rPr>
        <w:t xml:space="preserve"> EURINT 2024, International Conference</w:t>
      </w:r>
      <w:proofErr w:type="gramStart"/>
      <w:r>
        <w:rPr>
          <w:rStyle w:val="Strong"/>
          <w:rFonts w:ascii="Arial Narrow" w:hAnsi="Arial Narrow"/>
          <w:b w:val="0"/>
          <w:color w:val="0E101A"/>
          <w:sz w:val="20"/>
          <w:szCs w:val="20"/>
          <w:lang w:val="en-US"/>
        </w:rPr>
        <w:t>,</w:t>
      </w:r>
      <w:r w:rsidRPr="00BC4C2A">
        <w:rPr>
          <w:rStyle w:val="Strong"/>
          <w:rFonts w:ascii="Arial Narrow" w:hAnsi="Arial Narrow"/>
          <w:b w:val="0"/>
          <w:color w:val="0E101A"/>
          <w:sz w:val="20"/>
          <w:szCs w:val="20"/>
          <w:lang w:val="ro-RO"/>
        </w:rPr>
        <w:t>13</w:t>
      </w:r>
      <w:r w:rsidRPr="00BC4C2A">
        <w:rPr>
          <w:rStyle w:val="Strong"/>
          <w:rFonts w:ascii="Arial Narrow" w:hAnsi="Arial Narrow"/>
          <w:b w:val="0"/>
          <w:color w:val="0E101A"/>
          <w:sz w:val="20"/>
          <w:szCs w:val="20"/>
          <w:vertAlign w:val="superscript"/>
          <w:lang w:val="ro-RO"/>
        </w:rPr>
        <w:t>th</w:t>
      </w:r>
      <w:proofErr w:type="gramEnd"/>
      <w:r>
        <w:rPr>
          <w:rStyle w:val="Strong"/>
          <w:rFonts w:ascii="Arial Narrow" w:hAnsi="Arial Narrow"/>
          <w:b w:val="0"/>
          <w:color w:val="0E101A"/>
          <w:sz w:val="20"/>
          <w:szCs w:val="20"/>
          <w:lang w:val="en-US"/>
        </w:rPr>
        <w:t xml:space="preserve"> edition, 24-25.05.2024, Iași (Romania)</w:t>
      </w:r>
    </w:p>
    <w:p w:rsidR="00BB5539" w:rsidRDefault="00BB5539" w:rsidP="00BB5539">
      <w:pPr>
        <w:pStyle w:val="NormalWeb"/>
        <w:spacing w:before="0" w:beforeAutospacing="0" w:after="0"/>
        <w:ind w:left="1287" w:hanging="720"/>
        <w:rPr>
          <w:rFonts w:ascii="Arial Narrow" w:hAnsi="Arial Narrow"/>
          <w:sz w:val="20"/>
          <w:szCs w:val="20"/>
          <w:lang w:val="ro-RO"/>
        </w:rPr>
      </w:pPr>
      <w:r w:rsidRPr="00BB5539">
        <w:rPr>
          <w:rFonts w:ascii="Arial Narrow" w:hAnsi="Arial Narrow"/>
          <w:b/>
          <w:sz w:val="20"/>
          <w:szCs w:val="20"/>
          <w:lang w:val="ro-RO"/>
        </w:rPr>
        <w:t>168.</w:t>
      </w:r>
      <w:r>
        <w:rPr>
          <w:rFonts w:ascii="Arial Narrow" w:hAnsi="Arial Narrow"/>
          <w:sz w:val="20"/>
          <w:szCs w:val="20"/>
          <w:lang w:val="ro-RO"/>
        </w:rPr>
        <w:t xml:space="preserve"> </w:t>
      </w:r>
      <w:r w:rsidRPr="00BB5539">
        <w:rPr>
          <w:rFonts w:ascii="Arial Narrow" w:hAnsi="Arial Narrow"/>
          <w:b/>
          <w:sz w:val="20"/>
          <w:szCs w:val="20"/>
          <w:lang w:val="ro-RO"/>
        </w:rPr>
        <w:t>Muntele I</w:t>
      </w:r>
      <w:r>
        <w:rPr>
          <w:rFonts w:ascii="Arial Narrow" w:hAnsi="Arial Narrow"/>
          <w:sz w:val="20"/>
          <w:szCs w:val="20"/>
          <w:lang w:val="ro-RO"/>
        </w:rPr>
        <w:t xml:space="preserve">., </w:t>
      </w:r>
      <w:r w:rsidRPr="00BB5539">
        <w:rPr>
          <w:rFonts w:ascii="Arial Narrow" w:hAnsi="Arial Narrow"/>
          <w:i/>
          <w:sz w:val="20"/>
          <w:szCs w:val="20"/>
          <w:lang w:val="ro-RO"/>
        </w:rPr>
        <w:t>Europa contemporană sub impactul restructurării etno-lingvistice și a migrațiilor</w:t>
      </w:r>
      <w:r>
        <w:rPr>
          <w:rFonts w:ascii="Arial Narrow" w:hAnsi="Arial Narrow"/>
          <w:i/>
          <w:sz w:val="20"/>
          <w:szCs w:val="20"/>
          <w:lang w:val="ro-RO"/>
        </w:rPr>
        <w:t xml:space="preserve">, </w:t>
      </w:r>
      <w:r>
        <w:rPr>
          <w:rFonts w:ascii="Arial Narrow" w:hAnsi="Arial Narrow"/>
          <w:sz w:val="20"/>
          <w:szCs w:val="20"/>
          <w:lang w:val="ro-RO"/>
        </w:rPr>
        <w:t>Simpozionul Național de Geografie, ”Geografia în învățământul preuniversitar – prezent și perspective, ed.XXVI, Piatra Neamț, 25.05.2024.</w:t>
      </w:r>
    </w:p>
    <w:p w:rsidR="00BC4C2A" w:rsidRPr="00520013" w:rsidRDefault="00BC4C2A" w:rsidP="00520013">
      <w:pPr>
        <w:pStyle w:val="NormalWeb"/>
        <w:spacing w:before="0" w:beforeAutospacing="0" w:after="0"/>
        <w:ind w:left="1287" w:hanging="720"/>
        <w:jc w:val="both"/>
        <w:rPr>
          <w:rFonts w:ascii="Arial Narrow" w:hAnsi="Arial Narrow"/>
          <w:b/>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2023</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 xml:space="preserve">167.Muntele I., </w:t>
      </w:r>
      <w:r w:rsidRPr="00520013">
        <w:rPr>
          <w:rFonts w:ascii="Arial Narrow" w:hAnsi="Arial Narrow"/>
          <w:sz w:val="20"/>
          <w:szCs w:val="20"/>
          <w:lang w:val="ro-RO"/>
        </w:rPr>
        <w:t>Populația României după trei decenii de tranziție economică. Preliminarii la rezultatele recensământului din 2021, Seminarul Geografic Internațional ”D.Cantemir”, ed.XLIII, Iași, 27-29.10.2023.</w:t>
      </w: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r w:rsidRPr="00520013">
        <w:rPr>
          <w:rFonts w:ascii="Arial Narrow" w:hAnsi="Arial Narrow"/>
          <w:b/>
          <w:sz w:val="20"/>
          <w:szCs w:val="20"/>
          <w:lang w:val="ro-RO"/>
        </w:rPr>
        <w:t>166.</w:t>
      </w:r>
      <w:r w:rsidRPr="00520013">
        <w:rPr>
          <w:rFonts w:ascii="Arial Narrow" w:hAnsi="Arial Narrow"/>
          <w:sz w:val="20"/>
          <w:szCs w:val="20"/>
          <w:lang w:val="ro-RO"/>
        </w:rPr>
        <w:t>Bănică A.,</w:t>
      </w:r>
      <w:r w:rsidRPr="00520013">
        <w:rPr>
          <w:rFonts w:ascii="Arial Narrow" w:hAnsi="Arial Narrow"/>
          <w:b/>
          <w:sz w:val="20"/>
          <w:szCs w:val="20"/>
          <w:lang w:val="ro-RO"/>
        </w:rPr>
        <w:t xml:space="preserve"> </w:t>
      </w:r>
      <w:r w:rsidRPr="00520013">
        <w:rPr>
          <w:rFonts w:ascii="Arial Narrow" w:hAnsi="Arial Narrow"/>
          <w:sz w:val="20"/>
          <w:szCs w:val="20"/>
          <w:lang w:val="ro-RO"/>
        </w:rPr>
        <w:t xml:space="preserve">Foșalău M., </w:t>
      </w:r>
      <w:r w:rsidRPr="00520013">
        <w:rPr>
          <w:rFonts w:ascii="Arial Narrow" w:hAnsi="Arial Narrow"/>
          <w:b/>
          <w:sz w:val="20"/>
          <w:szCs w:val="20"/>
          <w:lang w:val="ro-RO"/>
        </w:rPr>
        <w:t xml:space="preserve">Muntele I., </w:t>
      </w:r>
      <w:r w:rsidRPr="00520013">
        <w:rPr>
          <w:rFonts w:ascii="Arial Narrow" w:hAnsi="Arial Narrow"/>
          <w:sz w:val="20"/>
          <w:szCs w:val="20"/>
          <w:lang w:val="ro-RO"/>
        </w:rPr>
        <w:t>Roșu L., Orașul celor 15 minute – provocări privind sustenabilitatea urbană. Studiu de caz: Municipiul Iași, Simpozionul ”Provocări geografice pentru un viitor durabil”, Zilele Academice Ieșene, ed/XXXVIII, Iași, 12.10.2023.</w:t>
      </w: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r w:rsidRPr="00520013">
        <w:rPr>
          <w:rFonts w:ascii="Arial Narrow" w:hAnsi="Arial Narrow"/>
          <w:b/>
          <w:sz w:val="20"/>
          <w:szCs w:val="20"/>
          <w:lang w:val="ro-RO"/>
        </w:rPr>
        <w:t xml:space="preserve">165. Muntele I., </w:t>
      </w:r>
      <w:r w:rsidRPr="00520013">
        <w:rPr>
          <w:rFonts w:ascii="Arial Narrow" w:hAnsi="Arial Narrow"/>
          <w:sz w:val="20"/>
          <w:szCs w:val="20"/>
          <w:lang w:val="ro-RO"/>
        </w:rPr>
        <w:t>Bănică A., Istrate M., Prospectarea vulnerabilității sociale prin estimarea disparităților de venit în România, Simpozionul ”Provocări geografice pentru un viitor durabil”, Zilele Academice Ieșene, ed/XXXVIII, Iași, 12.10.2023.</w:t>
      </w: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r w:rsidRPr="00520013">
        <w:rPr>
          <w:rFonts w:ascii="Arial Narrow" w:hAnsi="Arial Narrow"/>
          <w:b/>
          <w:sz w:val="20"/>
          <w:szCs w:val="20"/>
          <w:lang w:val="ro-RO"/>
        </w:rPr>
        <w:lastRenderedPageBreak/>
        <w:t xml:space="preserve">164.Istrate M., Muntele I., Athes H., </w:t>
      </w:r>
      <w:r w:rsidRPr="00520013">
        <w:rPr>
          <w:rFonts w:ascii="Arial Narrow" w:hAnsi="Arial Narrow"/>
          <w:sz w:val="20"/>
          <w:szCs w:val="20"/>
          <w:lang w:val="ro-RO"/>
        </w:rPr>
        <w:t>A century of population dynamics in the Romanian Carpathians (1910-2020), Eugeo 9th edition</w:t>
      </w:r>
      <w:r w:rsidRPr="00520013">
        <w:rPr>
          <w:rFonts w:ascii="Arial Narrow" w:hAnsi="Arial Narrow"/>
          <w:b/>
          <w:sz w:val="20"/>
          <w:szCs w:val="20"/>
          <w:lang w:val="ro-RO"/>
        </w:rPr>
        <w:t>, 4-</w:t>
      </w:r>
      <w:r w:rsidRPr="00520013">
        <w:rPr>
          <w:rFonts w:ascii="Arial Narrow" w:hAnsi="Arial Narrow"/>
          <w:sz w:val="20"/>
          <w:szCs w:val="20"/>
          <w:lang w:val="ro-RO"/>
        </w:rPr>
        <w:t>7.09.2023, Barcelona</w:t>
      </w:r>
      <w:r w:rsidRPr="00520013">
        <w:rPr>
          <w:rFonts w:ascii="Arial Narrow" w:hAnsi="Arial Narrow"/>
          <w:b/>
          <w:sz w:val="20"/>
          <w:szCs w:val="20"/>
          <w:lang w:val="ro-RO"/>
        </w:rPr>
        <w:t>,</w:t>
      </w:r>
      <w:r w:rsidRPr="00520013">
        <w:rPr>
          <w:rFonts w:ascii="Arial Narrow" w:hAnsi="Arial Narrow"/>
          <w:sz w:val="20"/>
          <w:szCs w:val="20"/>
          <w:lang w:val="ro-RO"/>
        </w:rPr>
        <w:t xml:space="preserve"> </w:t>
      </w:r>
      <w:hyperlink r:id="rId46" w:history="1">
        <w:r w:rsidRPr="00520013">
          <w:rPr>
            <w:rStyle w:val="Hyperlink"/>
            <w:rFonts w:ascii="Arial Narrow" w:hAnsi="Arial Narrow"/>
            <w:sz w:val="20"/>
            <w:szCs w:val="20"/>
            <w:lang w:val="ro-RO"/>
          </w:rPr>
          <w:t>https://www.eugeobcn23.eu/wp-content/uploads/2023/09/PROGRAMA-SESIONS-ACTUALITZAT.pdf</w:t>
        </w:r>
      </w:hyperlink>
      <w:r w:rsidRPr="00520013">
        <w:rPr>
          <w:rFonts w:ascii="Arial Narrow" w:hAnsi="Arial Narrow"/>
          <w:sz w:val="20"/>
          <w:szCs w:val="20"/>
          <w:lang w:val="ro-RO"/>
        </w:rPr>
        <w:t>.</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163.Muntele I.,</w:t>
      </w:r>
      <w:r w:rsidRPr="00520013">
        <w:rPr>
          <w:rFonts w:ascii="Arial Narrow" w:hAnsi="Arial Narrow"/>
          <w:sz w:val="20"/>
          <w:szCs w:val="20"/>
          <w:lang w:val="ro-RO"/>
        </w:rPr>
        <w:t xml:space="preserve"> </w:t>
      </w:r>
      <w:r w:rsidRPr="00520013">
        <w:rPr>
          <w:rFonts w:ascii="Arial Narrow" w:hAnsi="Arial Narrow"/>
          <w:i/>
          <w:sz w:val="20"/>
          <w:szCs w:val="20"/>
          <w:lang w:val="ro-RO"/>
        </w:rPr>
        <w:t>Migrații și restructurare etno-lingvistică în Europa contemporană</w:t>
      </w:r>
      <w:r w:rsidRPr="00520013">
        <w:rPr>
          <w:rFonts w:ascii="Arial Narrow" w:hAnsi="Arial Narrow"/>
          <w:sz w:val="20"/>
          <w:szCs w:val="20"/>
          <w:lang w:val="ro-RO"/>
        </w:rPr>
        <w:t>, Prelegeri academice, 31.03.2023,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162.Muntele I.,</w:t>
      </w:r>
      <w:r w:rsidRPr="00520013">
        <w:rPr>
          <w:rFonts w:ascii="Arial Narrow" w:hAnsi="Arial Narrow"/>
          <w:sz w:val="20"/>
          <w:szCs w:val="20"/>
          <w:lang w:val="ro-RO"/>
        </w:rPr>
        <w:t xml:space="preserve"> Vasiliniuc I., </w:t>
      </w:r>
      <w:r w:rsidRPr="00520013">
        <w:rPr>
          <w:rFonts w:ascii="Arial Narrow" w:hAnsi="Arial Narrow"/>
          <w:i/>
          <w:sz w:val="20"/>
          <w:szCs w:val="20"/>
          <w:lang w:val="ro-RO"/>
        </w:rPr>
        <w:t>Contribuții la dezvoltarea geografiei în opera lui Ion Simionescu</w:t>
      </w:r>
      <w:r w:rsidRPr="00520013">
        <w:rPr>
          <w:rFonts w:ascii="Arial Narrow" w:hAnsi="Arial Narrow"/>
          <w:sz w:val="20"/>
          <w:szCs w:val="20"/>
          <w:lang w:val="ro-RO"/>
        </w:rPr>
        <w:t>, Simpozionul aniversar ”Ion Simionescu. 150 de ani de la naștere”, 12.05.2023, ARFI,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161.Muntele I.,</w:t>
      </w:r>
      <w:r w:rsidRPr="00520013">
        <w:rPr>
          <w:rFonts w:ascii="Arial Narrow" w:hAnsi="Arial Narrow"/>
          <w:sz w:val="20"/>
          <w:szCs w:val="20"/>
          <w:lang w:val="ro-RO"/>
        </w:rPr>
        <w:t xml:space="preserve"> </w:t>
      </w:r>
      <w:r w:rsidRPr="00520013">
        <w:rPr>
          <w:rFonts w:ascii="Arial Narrow" w:hAnsi="Arial Narrow"/>
          <w:i/>
          <w:sz w:val="20"/>
          <w:szCs w:val="20"/>
          <w:lang w:val="ro-RO"/>
        </w:rPr>
        <w:t>Tipologia evoluției fertilității generale în România</w:t>
      </w:r>
      <w:r w:rsidRPr="00520013">
        <w:rPr>
          <w:rFonts w:ascii="Arial Narrow" w:hAnsi="Arial Narrow"/>
          <w:sz w:val="20"/>
          <w:szCs w:val="20"/>
          <w:lang w:val="ro-RO"/>
        </w:rPr>
        <w:t>, după 1990, Conferința Națională ”Sănătatea familiei și natalitatea”, Academia de Științe Medicale/Academia Română, 17-19.05.2023, București.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160.Bănică A., Foșalău M., Roșu L.,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Is 15-minute city a way towards sustainable, smart, resilient and liveable urban areas? Evidence from Iași municipality</w:t>
      </w:r>
      <w:r w:rsidRPr="00520013">
        <w:rPr>
          <w:rFonts w:ascii="Arial Narrow" w:hAnsi="Arial Narrow"/>
          <w:sz w:val="20"/>
          <w:szCs w:val="20"/>
          <w:lang w:val="ro-RO"/>
        </w:rPr>
        <w:t>, 12th edition Eurint (Challenges and Futures Prospects for a Resilient Europe, 19-20 May, Iași.</w:t>
      </w:r>
    </w:p>
    <w:p w:rsidR="00520013" w:rsidRPr="00520013" w:rsidRDefault="00520013" w:rsidP="00520013">
      <w:pPr>
        <w:shd w:val="clear" w:color="auto" w:fill="FFFFFF"/>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159. Bănică A.,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Grozavu A., </w:t>
      </w:r>
      <w:r w:rsidRPr="00520013">
        <w:rPr>
          <w:rFonts w:ascii="Arial Narrow" w:hAnsi="Arial Narrow"/>
          <w:i/>
          <w:sz w:val="20"/>
          <w:szCs w:val="20"/>
          <w:lang w:val="ro-RO"/>
        </w:rPr>
        <w:t>Increasing vulnerabilities in Romanian cities. Recent dynamics of urban expansion and landslides exposure</w:t>
      </w:r>
      <w:r w:rsidRPr="00520013">
        <w:rPr>
          <w:rFonts w:ascii="Arial Narrow" w:hAnsi="Arial Narrow"/>
          <w:sz w:val="20"/>
          <w:szCs w:val="20"/>
          <w:lang w:val="ro-RO"/>
        </w:rPr>
        <w:t>, PESD, ed.XVIII, Iași 9-11 Iunie 2023.</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2022</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158. Corodescu-Roșca E., Bănică A., </w:t>
      </w:r>
      <w:r w:rsidRPr="00520013">
        <w:rPr>
          <w:rFonts w:ascii="Arial Narrow" w:hAnsi="Arial Narrow"/>
          <w:b/>
          <w:sz w:val="20"/>
          <w:szCs w:val="20"/>
          <w:lang w:val="ro-RO"/>
        </w:rPr>
        <w:t>Muntele I</w:t>
      </w:r>
      <w:r w:rsidRPr="00520013">
        <w:rPr>
          <w:rFonts w:ascii="Arial Narrow" w:hAnsi="Arial Narrow"/>
          <w:sz w:val="20"/>
          <w:szCs w:val="20"/>
          <w:lang w:val="ro-RO"/>
        </w:rPr>
        <w:t xml:space="preserve">., Ichim P., </w:t>
      </w:r>
      <w:r w:rsidRPr="00520013">
        <w:rPr>
          <w:rFonts w:ascii="Arial Narrow" w:hAnsi="Arial Narrow"/>
          <w:i/>
          <w:sz w:val="20"/>
          <w:szCs w:val="20"/>
          <w:lang w:val="ro-RO"/>
        </w:rPr>
        <w:t>Coping with the extreme temperatures in European regions –from resilience to prosilience</w:t>
      </w:r>
      <w:r w:rsidRPr="00520013">
        <w:rPr>
          <w:rFonts w:ascii="Arial Narrow" w:hAnsi="Arial Narrow"/>
          <w:sz w:val="20"/>
          <w:szCs w:val="20"/>
          <w:lang w:val="ro-RO"/>
        </w:rPr>
        <w:t>, EURINT, Ediția 12, The World in motion: challenges, territorial dynamics and policy responses, 19-21.05.2022,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157.Bănică A., Roșu L., Șerban L.,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Accesibilitatea la locurile de joacă pentru copii între (in)echitate spațială și vulnerabilitate socială. Analiză comparativă: muncipiile Iași și Bacău</w:t>
      </w:r>
      <w:r w:rsidRPr="00520013">
        <w:rPr>
          <w:rFonts w:ascii="Arial Narrow" w:hAnsi="Arial Narrow"/>
          <w:sz w:val="20"/>
          <w:szCs w:val="20"/>
          <w:lang w:val="ro-RO"/>
        </w:rPr>
        <w:t>, Ediția XVII a conferinței internaționale Present Environment and Sustainable Development, 3-4 Iunie,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156.Istrate M., Buzatu D.,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The industrial brownfields sites and their economic capitalization</w:t>
      </w:r>
      <w:r w:rsidRPr="00520013">
        <w:rPr>
          <w:rFonts w:ascii="Arial Narrow" w:hAnsi="Arial Narrow"/>
          <w:sz w:val="20"/>
          <w:szCs w:val="20"/>
          <w:lang w:val="ro-RO"/>
        </w:rPr>
        <w:t>, Ediția XVII a conferinței internaționale Present Environment and Sustainable Development, 3-4 Iunie,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155.Istrate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Cultural vitality and sustainable urban tourism. Evidence from Romanian Cities</w:t>
      </w:r>
      <w:r w:rsidRPr="00520013">
        <w:rPr>
          <w:rFonts w:ascii="Arial Narrow" w:hAnsi="Arial Narrow"/>
          <w:sz w:val="20"/>
          <w:szCs w:val="20"/>
          <w:lang w:val="ro-RO"/>
        </w:rPr>
        <w:t>, Congresul UGI, Secțiunea, Tourism and Community Resilience: Symbiosis and Conflicts in the Anthropocene 20.07.2022, Paris.</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154.Muntele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natalității în perioada 1990-2020. Perspective românești în context național și internațional,</w:t>
      </w:r>
      <w:r w:rsidRPr="00520013">
        <w:rPr>
          <w:rFonts w:ascii="Arial Narrow" w:hAnsi="Arial Narrow"/>
          <w:sz w:val="20"/>
          <w:szCs w:val="20"/>
          <w:lang w:val="ro-RO"/>
        </w:rPr>
        <w:t xml:space="preserve"> Zilele Academice Ieșene, Simpozionul CCG, Tendințe și progrese în geoștiințe, 13.10.2022,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153.Bănică A</w:t>
      </w:r>
      <w:r w:rsidRPr="00520013">
        <w:rPr>
          <w:rFonts w:ascii="Arial Narrow" w:hAnsi="Arial Narrow"/>
          <w:b/>
          <w:sz w:val="20"/>
          <w:szCs w:val="20"/>
          <w:lang w:val="ro-RO"/>
        </w:rPr>
        <w:t>.</w:t>
      </w:r>
      <w:r w:rsidRPr="00520013">
        <w:rPr>
          <w:rFonts w:ascii="Arial Narrow" w:hAnsi="Arial Narrow"/>
          <w:sz w:val="20"/>
          <w:szCs w:val="20"/>
          <w:lang w:val="ro-RO"/>
        </w:rPr>
        <w:t xml:space="preserve">, </w:t>
      </w:r>
      <w:r w:rsidRPr="00520013">
        <w:rPr>
          <w:rFonts w:ascii="Arial Narrow" w:hAnsi="Arial Narrow"/>
          <w:b/>
          <w:sz w:val="20"/>
          <w:szCs w:val="20"/>
          <w:lang w:val="ro-RO"/>
        </w:rPr>
        <w:t xml:space="preserve">Muntele I., </w:t>
      </w:r>
      <w:r w:rsidRPr="00520013">
        <w:rPr>
          <w:rFonts w:ascii="Arial Narrow" w:hAnsi="Arial Narrow"/>
          <w:i/>
          <w:sz w:val="20"/>
          <w:szCs w:val="20"/>
          <w:lang w:val="ro-RO"/>
        </w:rPr>
        <w:t>Factori ai mortalității excedentare asociate pandemiei Covid-19. O analiză geografică</w:t>
      </w:r>
      <w:r w:rsidRPr="00520013">
        <w:rPr>
          <w:rFonts w:ascii="Arial Narrow" w:hAnsi="Arial Narrow"/>
          <w:sz w:val="20"/>
          <w:szCs w:val="20"/>
          <w:lang w:val="ro-RO"/>
        </w:rPr>
        <w:t>, Zilele Academice Ieșene, Simpozionul CCG, Tendințe și progrese în geoștiințe, 13.10.2022,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152.Istrate M., Bănică 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Noile orașe din România (2000-2004), între voința politică și potențialul real de dezvoltare. O analiză demografico-teritorială,</w:t>
      </w:r>
      <w:r w:rsidRPr="00520013">
        <w:rPr>
          <w:rFonts w:ascii="Arial Narrow" w:hAnsi="Arial Narrow"/>
          <w:sz w:val="20"/>
          <w:szCs w:val="20"/>
          <w:lang w:val="ro-RO"/>
        </w:rPr>
        <w:t xml:space="preserve"> Zilele Academice Ieșene, Simpozionul CCG, Tendințe și progrese în geoștiințe, 13.10.2022,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Ursache (Dimitriu) S.A., </w:t>
      </w:r>
      <w:r w:rsidRPr="00520013">
        <w:rPr>
          <w:rFonts w:ascii="Arial Narrow" w:hAnsi="Arial Narrow"/>
          <w:b/>
          <w:sz w:val="20"/>
          <w:szCs w:val="20"/>
          <w:lang w:val="ro-RO"/>
        </w:rPr>
        <w:t>Muntele I</w:t>
      </w:r>
      <w:r w:rsidRPr="00520013">
        <w:rPr>
          <w:rFonts w:ascii="Arial Narrow" w:hAnsi="Arial Narrow"/>
          <w:sz w:val="20"/>
          <w:szCs w:val="20"/>
          <w:lang w:val="ro-RO"/>
        </w:rPr>
        <w:t xml:space="preserve">., Gabor V.R., </w:t>
      </w:r>
      <w:r w:rsidRPr="00520013">
        <w:rPr>
          <w:rFonts w:ascii="Arial Narrow" w:hAnsi="Arial Narrow"/>
          <w:i/>
          <w:sz w:val="20"/>
          <w:szCs w:val="20"/>
          <w:lang w:val="ro-RO"/>
        </w:rPr>
        <w:t>Progrese în evoluția infrastructurii medico-sanitare ieșene sau redresare și reziliență</w:t>
      </w:r>
      <w:r w:rsidRPr="00520013">
        <w:rPr>
          <w:rFonts w:ascii="Arial Narrow" w:hAnsi="Arial Narrow"/>
          <w:sz w:val="20"/>
          <w:szCs w:val="20"/>
          <w:lang w:val="ro-RO"/>
        </w:rPr>
        <w:t>, Zilele Academice Ieșene, Simpozionul CCG, Tendințe și progrese în geoștiințe, 13.10.2022,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151.Gueye A., Thiaw D., Niang A., </w:t>
      </w:r>
      <w:r w:rsidRPr="00520013">
        <w:rPr>
          <w:rFonts w:ascii="Arial Narrow" w:hAnsi="Arial Narrow"/>
          <w:b/>
          <w:sz w:val="20"/>
          <w:szCs w:val="20"/>
          <w:lang w:val="ro-RO"/>
        </w:rPr>
        <w:t>Muntele I</w:t>
      </w:r>
      <w:r w:rsidRPr="00520013">
        <w:rPr>
          <w:rFonts w:ascii="Arial Narrow" w:hAnsi="Arial Narrow"/>
          <w:sz w:val="20"/>
          <w:szCs w:val="20"/>
          <w:lang w:val="ro-RO"/>
        </w:rPr>
        <w:t xml:space="preserve">., Badiane D., </w:t>
      </w:r>
      <w:r w:rsidRPr="00520013">
        <w:rPr>
          <w:rFonts w:ascii="Arial Narrow" w:hAnsi="Arial Narrow"/>
          <w:i/>
          <w:sz w:val="20"/>
          <w:szCs w:val="20"/>
          <w:lang w:val="ro-RO"/>
        </w:rPr>
        <w:t>Asséchement du lac Tanma: les groupements féminins maraîchères entre adaptations et stratégies résilientes pour une transition vers une activité durable</w:t>
      </w:r>
      <w:r w:rsidRPr="00520013">
        <w:rPr>
          <w:rFonts w:ascii="Arial Narrow" w:hAnsi="Arial Narrow"/>
          <w:sz w:val="20"/>
          <w:szCs w:val="20"/>
          <w:lang w:val="ro-RO"/>
        </w:rPr>
        <w:t>, Seminarul Geografic ” D.Cantemir”, 14-16.10, 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b/>
          <w:sz w:val="20"/>
          <w:szCs w:val="20"/>
          <w:lang w:val="ro-RO"/>
        </w:rPr>
        <w:t xml:space="preserve">150.Muntele I., </w:t>
      </w:r>
      <w:r w:rsidRPr="00520013">
        <w:rPr>
          <w:rFonts w:ascii="Arial Narrow" w:hAnsi="Arial Narrow"/>
          <w:i/>
          <w:sz w:val="20"/>
          <w:szCs w:val="20"/>
          <w:lang w:val="ro-RO"/>
        </w:rPr>
        <w:t>Evoluția densității populației în spațiul românesc. Tipologie și tendințe</w:t>
      </w:r>
      <w:r w:rsidRPr="00520013">
        <w:rPr>
          <w:rFonts w:ascii="Arial Narrow" w:hAnsi="Arial Narrow"/>
          <w:sz w:val="20"/>
          <w:szCs w:val="20"/>
          <w:lang w:val="ro-RO"/>
        </w:rPr>
        <w:t>, Seminarul Geografic ” D.Cantemir”, 14-16.10, 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Istrate M., Buzatu D.,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Urban regeneration by capitalizing on old industrial sites. Evidence for Iași city</w:t>
      </w:r>
      <w:r w:rsidRPr="00520013">
        <w:rPr>
          <w:rFonts w:ascii="Arial Narrow" w:hAnsi="Arial Narrow"/>
          <w:sz w:val="20"/>
          <w:szCs w:val="20"/>
          <w:lang w:val="ro-RO"/>
        </w:rPr>
        <w:t>, Romania, Seminarul Geografic ” D.Cantemir”, 14-16.10, 2022,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2021</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149. Ursache S.A., Gabor R.V., </w:t>
      </w:r>
      <w:r w:rsidRPr="00520013">
        <w:rPr>
          <w:rFonts w:ascii="Arial Narrow" w:hAnsi="Arial Narrow"/>
          <w:b/>
          <w:sz w:val="20"/>
          <w:szCs w:val="20"/>
          <w:lang w:val="ro-RO"/>
        </w:rPr>
        <w:t>Muntele I</w:t>
      </w:r>
      <w:r w:rsidRPr="00520013">
        <w:rPr>
          <w:rFonts w:ascii="Arial Narrow" w:hAnsi="Arial Narrow"/>
          <w:sz w:val="20"/>
          <w:szCs w:val="20"/>
          <w:lang w:val="ro-RO"/>
        </w:rPr>
        <w:t>,, Discontinuități ale mortalității pe cauze de deces și impactul pandemiei de Covid-19 la nivel mondial, Simpozinul anual de Geografie ”Turbulențe, discontinuități și adaptări teritoriale în Antropocen”,  în cadrul Zilelor Academice Ieșene, ed/XXXVI, 14.10.2021,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148</w:t>
      </w:r>
      <w:r w:rsidRPr="00520013">
        <w:rPr>
          <w:rFonts w:ascii="Arial Narrow" w:hAnsi="Arial Narrow"/>
          <w:b/>
          <w:sz w:val="20"/>
          <w:szCs w:val="20"/>
          <w:lang w:val="ro-RO"/>
        </w:rPr>
        <w:t>. Muntele I</w:t>
      </w:r>
      <w:r w:rsidRPr="00520013">
        <w:rPr>
          <w:rFonts w:ascii="Arial Narrow" w:hAnsi="Arial Narrow"/>
          <w:sz w:val="20"/>
          <w:szCs w:val="20"/>
          <w:lang w:val="ro-RO"/>
        </w:rPr>
        <w:t>., Bănică A., Dinamica procesului de aglomerare urban-periurbană în Europa (1980-2020). Tendințe, disparități și factori determinanți, Simpozinul anual de Geografie ”Turbulențe, discontinuități și adaptări teritoriale în Antropocen”,  în cadrul Zilelor Academice Ieșene, ed/XXXVI, 14.10.2021,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147. Bănică A., </w:t>
      </w:r>
      <w:r w:rsidRPr="00520013">
        <w:rPr>
          <w:rFonts w:ascii="Arial Narrow" w:hAnsi="Arial Narrow"/>
          <w:b/>
          <w:sz w:val="20"/>
          <w:szCs w:val="20"/>
          <w:lang w:val="ro-RO"/>
        </w:rPr>
        <w:t>Muntele I</w:t>
      </w:r>
      <w:r w:rsidRPr="00520013">
        <w:rPr>
          <w:rFonts w:ascii="Arial Narrow" w:hAnsi="Arial Narrow"/>
          <w:sz w:val="20"/>
          <w:szCs w:val="20"/>
          <w:lang w:val="ro-RO"/>
        </w:rPr>
        <w:t>., Rolul inovației în creșterea capacității de reziliență la dezastre naturale și antropice, Simpozinul anual de Geografie ”Turbulențe, discontinuități și adaptări teritoriale în Antropocen”,  în cadrul Zilelor Academice Ieșene, ed/XXXVI, 14.10.2021,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lastRenderedPageBreak/>
        <w:t xml:space="preserve">146. Bănică A., </w:t>
      </w:r>
      <w:r w:rsidRPr="00520013">
        <w:rPr>
          <w:rFonts w:ascii="Arial Narrow" w:hAnsi="Arial Narrow"/>
          <w:b/>
          <w:sz w:val="20"/>
          <w:szCs w:val="20"/>
          <w:lang w:val="ro-RO"/>
        </w:rPr>
        <w:t>Muntele I</w:t>
      </w:r>
      <w:r w:rsidRPr="00520013">
        <w:rPr>
          <w:rFonts w:ascii="Arial Narrow" w:hAnsi="Arial Narrow"/>
          <w:sz w:val="20"/>
          <w:szCs w:val="20"/>
          <w:lang w:val="ro-RO"/>
        </w:rPr>
        <w:t>., Istrate M., Sustainability, resilience adn wellbeing convergences for place-based approaches, Seminarul Geografic ”Dimitrie Cantemir”, ED.XLI, Iași, 3-5.09.2021.</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145.</w:t>
      </w:r>
      <w:r w:rsidRPr="00520013">
        <w:rPr>
          <w:rFonts w:ascii="Arial Narrow" w:hAnsi="Arial Narrow"/>
          <w:b/>
          <w:sz w:val="20"/>
          <w:szCs w:val="20"/>
          <w:lang w:val="ro-RO"/>
        </w:rPr>
        <w:t>Muntele  I</w:t>
      </w:r>
      <w:r w:rsidRPr="00520013">
        <w:rPr>
          <w:rFonts w:ascii="Arial Narrow" w:hAnsi="Arial Narrow"/>
          <w:sz w:val="20"/>
          <w:szCs w:val="20"/>
          <w:lang w:val="ro-RO"/>
        </w:rPr>
        <w:t>., Difuziune spațială și factori determinanți în evoluția pandemiei de COVID-19 în România (Martie 2020-Iunie2021), Seminarul Geografic ”Dimitrie Cantemir”, ED.XLI, Iași, 3-5.09.2021.</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144.</w:t>
      </w:r>
      <w:r w:rsidRPr="00520013">
        <w:rPr>
          <w:rFonts w:ascii="Arial Narrow" w:hAnsi="Arial Narrow"/>
          <w:b/>
          <w:sz w:val="20"/>
          <w:szCs w:val="20"/>
          <w:lang w:val="ro-RO"/>
        </w:rPr>
        <w:t>Muntele I</w:t>
      </w:r>
      <w:r w:rsidRPr="00520013">
        <w:rPr>
          <w:rFonts w:ascii="Arial Narrow" w:hAnsi="Arial Narrow"/>
          <w:sz w:val="20"/>
          <w:szCs w:val="20"/>
          <w:lang w:val="ro-RO"/>
        </w:rPr>
        <w:t>., Istrate M., Athes H., A century of population dynamics in the Romanian Carpathians (1910-2020). Factors, spatial patterns and regional disparities, 6th Forum Carpaticum – Linking the Environmental, Political and Societal Aspects for Carpathian Sustainability, Brno, 21-25 iunie 2021.</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143.Ursache S.A., </w:t>
      </w:r>
      <w:r w:rsidRPr="00520013">
        <w:rPr>
          <w:rFonts w:ascii="Arial Narrow" w:hAnsi="Arial Narrow"/>
          <w:b/>
          <w:sz w:val="20"/>
          <w:szCs w:val="20"/>
          <w:lang w:val="ro-RO"/>
        </w:rPr>
        <w:t>Muntele I</w:t>
      </w:r>
      <w:r w:rsidRPr="00520013">
        <w:rPr>
          <w:rFonts w:ascii="Arial Narrow" w:hAnsi="Arial Narrow"/>
          <w:sz w:val="20"/>
          <w:szCs w:val="20"/>
          <w:lang w:val="ro-RO"/>
        </w:rPr>
        <w:t xml:space="preserve">., Istrate M., Antonovici M.O., Permanent medical centers – premises for incerasing accesibility to Health Services in rural communities (Iasi County), 7th Int.SC.Conference GEOBALCANICA, Ohrid (Macedonia de Nord), 15-16 iunie 2021. </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142.Bănică, A., Grozavu A., </w:t>
      </w:r>
      <w:r w:rsidRPr="00520013">
        <w:rPr>
          <w:rFonts w:ascii="Arial Narrow" w:hAnsi="Arial Narrow"/>
          <w:b/>
          <w:sz w:val="20"/>
          <w:szCs w:val="20"/>
          <w:lang w:val="ro-RO"/>
        </w:rPr>
        <w:t>Muntele I</w:t>
      </w:r>
      <w:r w:rsidRPr="00520013">
        <w:rPr>
          <w:rFonts w:ascii="Arial Narrow" w:hAnsi="Arial Narrow"/>
          <w:sz w:val="20"/>
          <w:szCs w:val="20"/>
          <w:lang w:val="ro-RO"/>
        </w:rPr>
        <w:t>., Istrate M., Individual beliefs and risk perception during COVID-19 in North-East Region of Romania,  International Symposium Present Environment and sustainable development, Iași, iunie 2021.</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141.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Este migrația internațională a populației din România o continuare a migrației interne din perioada comunistă</w:t>
      </w:r>
      <w:r w:rsidRPr="00520013">
        <w:rPr>
          <w:rFonts w:ascii="Arial Narrow" w:hAnsi="Arial Narrow"/>
          <w:sz w:val="20"/>
          <w:szCs w:val="20"/>
          <w:lang w:val="ro-RO"/>
        </w:rPr>
        <w:t>?, Workshop ”Regândirea managementului migrației: experiența europeană și națională”, EUMIGRA, ASEM Chișinău, programul Erasmus+ (EPPI-2020-1-MD), 18.02.2021., https://ase.md/atelierul-de-lucru-regandirea-managementului-migratiei-experienta-europeana-si-nationala/</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2020.</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140.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Al, Dinamica populației principalelor aglomerații urbane din Europa (1980-2019),  Seminarul științific ”Provocări și tendințe actuale în cercetarea componentelor naturale și socio-economice ale ecosistemelor urbane și rurale”, 10.04.2020, MECC, Inst.de Ecologie și Geografie, Chișinău.</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 xml:space="preserve">139. </w:t>
      </w:r>
      <w:r w:rsidRPr="00520013">
        <w:rPr>
          <w:rFonts w:ascii="Arial Narrow" w:hAnsi="Arial Narrow"/>
          <w:b/>
          <w:sz w:val="20"/>
          <w:szCs w:val="20"/>
          <w:lang w:val="ro-RO"/>
        </w:rPr>
        <w:t>Muntele I</w:t>
      </w:r>
      <w:r w:rsidRPr="00520013">
        <w:rPr>
          <w:rFonts w:ascii="Arial Narrow" w:hAnsi="Arial Narrow"/>
          <w:sz w:val="20"/>
          <w:szCs w:val="20"/>
          <w:lang w:val="ro-RO"/>
        </w:rPr>
        <w:t>, Bănică Al, Istrate Marinela, Analiza factorilor determinanți ai evoluției speranței de viață la naștere în România (1990-2018), 10.04.2020, Seminarul științific ”Provocări și tendințe actuale în cercetarea componentelor naturale și socio-economice ale ecosistemelor urbane și rurale”, MECC, Inst.de Ecologie și Geografie, Chișinău.</w:t>
      </w:r>
    </w:p>
    <w:p w:rsidR="00520013" w:rsidRPr="00520013" w:rsidRDefault="00520013" w:rsidP="00520013">
      <w:pPr>
        <w:spacing w:after="0" w:line="240" w:lineRule="auto"/>
        <w:ind w:left="1287" w:hanging="720"/>
        <w:jc w:val="both"/>
        <w:outlineLvl w:val="0"/>
        <w:rPr>
          <w:rFonts w:ascii="Arial Narrow" w:hAnsi="Arial Narrow"/>
          <w:sz w:val="20"/>
          <w:szCs w:val="20"/>
          <w:lang w:val="ro-RO"/>
        </w:rPr>
      </w:pPr>
      <w:r w:rsidRPr="00520013">
        <w:rPr>
          <w:rFonts w:ascii="Arial Narrow" w:hAnsi="Arial Narrow"/>
          <w:sz w:val="20"/>
          <w:szCs w:val="20"/>
          <w:lang w:val="ro-RO"/>
        </w:rPr>
        <w:t>138.Ursache (Dumitriu) S.A., Muntele I, Istrate M., The tendencies of the dynamics of premature mortality rate in Europe, 6th International Scientific Conference GEOBALCANICA 2020, 12-14.05.2020, Ohrid.</w:t>
      </w:r>
    </w:p>
    <w:p w:rsidR="00520013" w:rsidRPr="00520013" w:rsidRDefault="00520013" w:rsidP="00520013">
      <w:pPr>
        <w:pStyle w:val="NormalWeb"/>
        <w:spacing w:before="0" w:beforeAutospacing="0" w:after="0"/>
        <w:ind w:left="1287" w:hanging="720"/>
        <w:jc w:val="both"/>
        <w:rPr>
          <w:rStyle w:val="df"/>
          <w:rFonts w:ascii="Arial Narrow" w:hAnsi="Arial Narrow"/>
          <w:sz w:val="20"/>
          <w:szCs w:val="20"/>
          <w:lang w:val="ro-RO"/>
        </w:rPr>
      </w:pPr>
      <w:r w:rsidRPr="00520013">
        <w:rPr>
          <w:rStyle w:val="df"/>
          <w:rFonts w:ascii="Arial Narrow" w:hAnsi="Arial Narrow"/>
          <w:sz w:val="20"/>
          <w:szCs w:val="20"/>
          <w:lang w:val="ro-RO"/>
        </w:rPr>
        <w:t xml:space="preserve">137.Ursache (Dumitriu) S.A., Dulce C., Muntele I., Dental Tourism – study case: City of Iași, 16th Annual International Conference on Tourism, 8-11 June 2020, Athena. </w:t>
      </w:r>
    </w:p>
    <w:p w:rsidR="00520013" w:rsidRPr="00520013" w:rsidRDefault="00520013" w:rsidP="00520013">
      <w:pPr>
        <w:pStyle w:val="NormalWeb"/>
        <w:spacing w:before="0" w:beforeAutospacing="0" w:after="0"/>
        <w:ind w:left="1287" w:hanging="720"/>
        <w:jc w:val="both"/>
        <w:rPr>
          <w:rStyle w:val="df"/>
          <w:rFonts w:ascii="Arial Narrow" w:hAnsi="Arial Narrow"/>
          <w:sz w:val="20"/>
          <w:szCs w:val="20"/>
          <w:lang w:val="ro-RO"/>
        </w:rPr>
      </w:pPr>
      <w:r w:rsidRPr="00520013">
        <w:rPr>
          <w:rFonts w:ascii="Arial Narrow" w:hAnsi="Arial Narrow"/>
          <w:sz w:val="20"/>
          <w:szCs w:val="20"/>
          <w:lang w:val="ro-RO"/>
        </w:rPr>
        <w:t xml:space="preserve">136. Ursache (Dumitriu) S.A., Istrate M., Muntele I., Antonovici M.O.., The relationship between healthy life years and accessibility to medical services in European Union, </w:t>
      </w:r>
      <w:r w:rsidRPr="00520013">
        <w:rPr>
          <w:rStyle w:val="df"/>
          <w:rFonts w:ascii="Arial Narrow" w:hAnsi="Arial Narrow"/>
          <w:sz w:val="20"/>
          <w:szCs w:val="20"/>
          <w:lang w:val="ro-RO"/>
        </w:rPr>
        <w:t>WS Conferences on SOCIAL SCIENCES (ISCSS), SGEM, 27-31.VIII.2020, Albena.</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135. Dulce C., Istrate M., Muntele I., How do cultural vitality and socio-economic influence urban tourism? Evidence from Romanian Cities, 2thCoference Cultural Sustainable Tourism (CST), University Institute of Maia, 13-15 X.2020, Lisabona.</w:t>
      </w:r>
    </w:p>
    <w:p w:rsidR="00520013" w:rsidRPr="00520013" w:rsidRDefault="00520013" w:rsidP="00520013">
      <w:pPr>
        <w:pStyle w:val="NormalWeb"/>
        <w:spacing w:before="0" w:beforeAutospacing="0" w:after="0"/>
        <w:ind w:left="1287" w:hanging="720"/>
        <w:jc w:val="both"/>
        <w:rPr>
          <w:rFonts w:ascii="Arial Narrow" w:hAnsi="Arial Narrow"/>
          <w:bCs/>
          <w:sz w:val="20"/>
          <w:szCs w:val="20"/>
          <w:lang w:val="ro-RO"/>
        </w:rPr>
      </w:pPr>
      <w:r w:rsidRPr="00520013">
        <w:rPr>
          <w:rFonts w:ascii="Arial Narrow" w:hAnsi="Arial Narrow"/>
          <w:sz w:val="20"/>
          <w:szCs w:val="20"/>
          <w:lang w:val="ro-RO"/>
        </w:rPr>
        <w:t xml:space="preserve">134. Bănică A., Muntele I., </w:t>
      </w:r>
      <w:r w:rsidRPr="00520013">
        <w:rPr>
          <w:rFonts w:ascii="Arial Narrow" w:hAnsi="Arial Narrow"/>
          <w:bCs/>
          <w:sz w:val="20"/>
          <w:szCs w:val="20"/>
          <w:lang w:val="ro-RO"/>
        </w:rPr>
        <w:t>Reziliența – un concept emergent în planificarea spațială. Implicații asupra calității vieții, Simpozionul anual de Geografie, ediția XXXV a Zilelor Academice Ieșene, 15.X.2020, Iași.</w:t>
      </w:r>
    </w:p>
    <w:p w:rsidR="00520013" w:rsidRPr="00520013" w:rsidRDefault="00520013" w:rsidP="00520013">
      <w:pPr>
        <w:pStyle w:val="NormalWeb"/>
        <w:spacing w:before="0" w:beforeAutospacing="0" w:after="0"/>
        <w:ind w:left="1287" w:hanging="720"/>
        <w:jc w:val="both"/>
        <w:rPr>
          <w:rFonts w:ascii="Arial Narrow" w:hAnsi="Arial Narrow"/>
          <w:bCs/>
          <w:sz w:val="20"/>
          <w:szCs w:val="20"/>
          <w:lang w:val="ro-RO"/>
        </w:rPr>
      </w:pPr>
      <w:r w:rsidRPr="00520013">
        <w:rPr>
          <w:rFonts w:ascii="Arial Narrow" w:hAnsi="Arial Narrow"/>
          <w:bCs/>
          <w:sz w:val="20"/>
          <w:szCs w:val="20"/>
          <w:lang w:val="ro-RO"/>
        </w:rPr>
        <w:t>133.Muntele I., Bănică A., Durabilitatea societății – o nouă paradigmă în analiza calității vieții, Simpozionul anual de Geografie, ediția XXXV a Zilelor Academice Ieșene, 15.X.2020, Iași.</w:t>
      </w:r>
    </w:p>
    <w:p w:rsidR="00520013" w:rsidRPr="00520013" w:rsidRDefault="00520013" w:rsidP="00520013">
      <w:pPr>
        <w:pStyle w:val="NormalWeb"/>
        <w:spacing w:before="0" w:beforeAutospacing="0" w:after="0"/>
        <w:ind w:left="1287" w:hanging="720"/>
        <w:jc w:val="both"/>
        <w:rPr>
          <w:rFonts w:ascii="Arial Narrow" w:hAnsi="Arial Narrow"/>
          <w:bCs/>
          <w:sz w:val="20"/>
          <w:szCs w:val="20"/>
          <w:lang w:val="ro-RO"/>
        </w:rPr>
      </w:pPr>
      <w:r w:rsidRPr="00520013">
        <w:rPr>
          <w:rFonts w:ascii="Arial Narrow" w:hAnsi="Arial Narrow"/>
          <w:sz w:val="20"/>
          <w:szCs w:val="20"/>
          <w:lang w:val="ro-RO"/>
        </w:rPr>
        <w:t>132.</w:t>
      </w:r>
      <w:r w:rsidRPr="00520013">
        <w:rPr>
          <w:rFonts w:ascii="Arial Narrow" w:hAnsi="Arial Narrow"/>
          <w:bCs/>
          <w:sz w:val="20"/>
          <w:szCs w:val="20"/>
          <w:lang w:val="ro-RO"/>
        </w:rPr>
        <w:t xml:space="preserve"> Ursache (Dumitriu) S.A., Gabor V., Istrate M., Muntele I., Calitatea vieții din perspectiva indicatorilor de sănătate în Uniunea Europeană,</w:t>
      </w:r>
    </w:p>
    <w:p w:rsidR="00520013" w:rsidRPr="00520013" w:rsidRDefault="00520013" w:rsidP="00520013">
      <w:pPr>
        <w:pStyle w:val="NormalWeb"/>
        <w:spacing w:before="0" w:beforeAutospacing="0" w:after="0"/>
        <w:ind w:left="1287" w:hanging="720"/>
        <w:jc w:val="both"/>
        <w:rPr>
          <w:rFonts w:ascii="Arial Narrow" w:hAnsi="Arial Narrow"/>
          <w:bCs/>
          <w:sz w:val="20"/>
          <w:szCs w:val="20"/>
          <w:lang w:val="ro-RO"/>
        </w:rPr>
      </w:pPr>
      <w:r w:rsidRPr="00520013">
        <w:rPr>
          <w:rFonts w:ascii="Arial Narrow" w:hAnsi="Arial Narrow"/>
          <w:bCs/>
          <w:sz w:val="20"/>
          <w:szCs w:val="20"/>
          <w:lang w:val="ro-RO"/>
        </w:rPr>
        <w:t>Simpozionul anual de Geografie, ediția XXXV a Zilelor Academice Ieșene, 15.X.2020,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131. Dulce C., </w:t>
      </w:r>
      <w:r w:rsidRPr="00520013">
        <w:rPr>
          <w:rFonts w:ascii="Arial Narrow" w:hAnsi="Arial Narrow"/>
          <w:b/>
          <w:sz w:val="20"/>
          <w:szCs w:val="20"/>
          <w:lang w:val="ro-RO"/>
        </w:rPr>
        <w:t>Muntele I</w:t>
      </w:r>
      <w:r w:rsidRPr="00520013">
        <w:rPr>
          <w:rFonts w:ascii="Arial Narrow" w:hAnsi="Arial Narrow"/>
          <w:sz w:val="20"/>
          <w:szCs w:val="20"/>
          <w:lang w:val="ro-RO"/>
        </w:rPr>
        <w:t>., Tourism of higher education: component of the educational tourism in the city of Iasi. Study case: Erasmus International mobilities of Ion Ionescu de la Brad University of Agricultural Sciences and Veterinary Medicine and Grigore T. Popa University of Medicine and Pharmacy, Ediția  40 a Seminarului geografic ”Dimitrie Cantemir”,24.X.2020, Iași.</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130</w:t>
      </w:r>
      <w:r w:rsidRPr="00520013">
        <w:rPr>
          <w:rFonts w:ascii="Arial Narrow" w:hAnsi="Arial Narrow"/>
          <w:b/>
          <w:sz w:val="20"/>
          <w:szCs w:val="20"/>
          <w:lang w:val="ro-RO"/>
        </w:rPr>
        <w:t>.Muntele I</w:t>
      </w:r>
      <w:r w:rsidRPr="00520013">
        <w:rPr>
          <w:rFonts w:ascii="Arial Narrow" w:hAnsi="Arial Narrow"/>
          <w:sz w:val="20"/>
          <w:szCs w:val="20"/>
          <w:lang w:val="ro-RO"/>
        </w:rPr>
        <w:t>, Oiconomia Moldovei istorice. Considerații geografice, Ed.XXXIX a Seminarului Geografic ”Dimitrie Cantemir”, 18-20 oct.2019,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129.Bănică A, </w:t>
      </w:r>
      <w:r w:rsidRPr="00520013">
        <w:rPr>
          <w:rFonts w:ascii="Arial Narrow" w:hAnsi="Arial Narrow"/>
          <w:b/>
          <w:sz w:val="20"/>
          <w:szCs w:val="20"/>
          <w:lang w:val="ro-RO"/>
        </w:rPr>
        <w:t>Muntele I</w:t>
      </w:r>
      <w:r w:rsidRPr="00520013">
        <w:rPr>
          <w:rFonts w:ascii="Arial Narrow" w:hAnsi="Arial Narrow"/>
          <w:sz w:val="20"/>
          <w:szCs w:val="20"/>
          <w:lang w:val="ro-RO"/>
        </w:rPr>
        <w:t>., Eva M., Specializare inteligentă și reziliență în context regional, Zilele Academice Ieșene, Simp.Colectivului de Geografie, 12-14 sept.2019,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128.Muntele I</w:t>
      </w:r>
      <w:r w:rsidRPr="00520013">
        <w:rPr>
          <w:rFonts w:ascii="Arial Narrow" w:hAnsi="Arial Narrow"/>
          <w:sz w:val="20"/>
          <w:szCs w:val="20"/>
          <w:lang w:val="ro-RO"/>
        </w:rPr>
        <w:t>, Bănică A., Istrate M,  Dinamica speranței de viață la naștere în România între 1990-2017: constanța și variabilitatea factorilor determinanți, Zilele Academice Ieșene, Simp.Colectivului de Geografie, 12-14 sept.2019,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lastRenderedPageBreak/>
        <w:t xml:space="preserve">127.Istrate M., Bănică A., </w:t>
      </w:r>
      <w:r w:rsidRPr="00520013">
        <w:rPr>
          <w:rFonts w:ascii="Arial Narrow" w:hAnsi="Arial Narrow"/>
          <w:b/>
          <w:sz w:val="20"/>
          <w:szCs w:val="20"/>
          <w:lang w:val="ro-RO"/>
        </w:rPr>
        <w:t>Muntele I,</w:t>
      </w:r>
      <w:r w:rsidRPr="00520013">
        <w:rPr>
          <w:rFonts w:ascii="Arial Narrow" w:hAnsi="Arial Narrow"/>
          <w:sz w:val="20"/>
          <w:szCs w:val="20"/>
          <w:lang w:val="ro-RO"/>
        </w:rPr>
        <w:t xml:space="preserve"> .Status and Perception of Air Quality in Central and Eastern European Union Cities, Metropolises and Peripeheries of CEE Countries: New Challenges for EU: National and Regional Policies, RSA, 11-13 sept. Lublin, Polonia.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126.Ursache (căs.Dumitriu) Simona, </w:t>
      </w:r>
      <w:r w:rsidRPr="00520013">
        <w:rPr>
          <w:rFonts w:ascii="Arial Narrow" w:hAnsi="Arial Narrow"/>
          <w:b/>
          <w:sz w:val="20"/>
          <w:szCs w:val="20"/>
          <w:lang w:val="ro-RO"/>
        </w:rPr>
        <w:t>Muntele I</w:t>
      </w:r>
      <w:r w:rsidRPr="00520013">
        <w:rPr>
          <w:rFonts w:ascii="Arial Narrow" w:hAnsi="Arial Narrow"/>
          <w:sz w:val="20"/>
          <w:szCs w:val="20"/>
          <w:lang w:val="ro-RO"/>
        </w:rPr>
        <w:t>., Analiza factorială a dinamicii mortalității infantile în România, 2001-2017. Studiu de caz – județul Iași, Conferința ”Studii de Populație- Provocări și Perspective, 1-2 iulie 2019, Cluj-Napoca.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125.</w:t>
      </w:r>
      <w:r w:rsidRPr="00520013">
        <w:rPr>
          <w:rFonts w:ascii="Arial Narrow" w:hAnsi="Arial Narrow"/>
          <w:b/>
          <w:sz w:val="20"/>
          <w:szCs w:val="20"/>
          <w:lang w:val="ro-RO"/>
        </w:rPr>
        <w:t>Muntele I.,</w:t>
      </w:r>
      <w:r w:rsidRPr="00520013">
        <w:rPr>
          <w:rFonts w:ascii="Arial Narrow" w:hAnsi="Arial Narrow"/>
          <w:sz w:val="20"/>
          <w:szCs w:val="20"/>
          <w:lang w:val="ro-RO"/>
        </w:rPr>
        <w:t xml:space="preserve"> Reziliență și vulnerabilitate regională în Europa – perspective geodemografice, XIV th PESD Conference, Workshop From Sustainable Development towards territorial resilience – present challenges, Iași,7-9 iunie 2019.</w:t>
      </w:r>
    </w:p>
    <w:p w:rsidR="00520013" w:rsidRPr="00520013" w:rsidRDefault="00520013" w:rsidP="00520013">
      <w:pPr>
        <w:spacing w:after="0" w:line="240" w:lineRule="auto"/>
        <w:ind w:left="1287" w:hanging="720"/>
        <w:jc w:val="both"/>
        <w:rPr>
          <w:rFonts w:ascii="Arial Narrow" w:hAnsi="Arial Narrow"/>
          <w:sz w:val="20"/>
          <w:szCs w:val="20"/>
          <w:lang w:val="ro-RO"/>
        </w:rPr>
      </w:pP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2018</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124. </w:t>
      </w:r>
      <w:r w:rsidRPr="00520013">
        <w:rPr>
          <w:rFonts w:ascii="Arial Narrow" w:hAnsi="Arial Narrow"/>
          <w:b/>
          <w:sz w:val="20"/>
          <w:szCs w:val="20"/>
          <w:lang w:val="ro-RO"/>
        </w:rPr>
        <w:t>Muntele I</w:t>
      </w:r>
      <w:r w:rsidRPr="00520013">
        <w:rPr>
          <w:rFonts w:ascii="Arial Narrow" w:hAnsi="Arial Narrow"/>
          <w:sz w:val="20"/>
          <w:szCs w:val="20"/>
          <w:lang w:val="ro-RO"/>
        </w:rPr>
        <w:t>., Istrate M., Șerban-Horea Raluca, Issues and challenges of transition from school tot the working world. The case of Romania,, poster, Seminarul geografic internațional ”D.Cantemir”, Ed.XXXVIII, 19-21 octombrie 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123.</w:t>
      </w:r>
      <w:r w:rsidRPr="00520013">
        <w:rPr>
          <w:rFonts w:ascii="Arial Narrow" w:hAnsi="Arial Narrow"/>
          <w:b/>
          <w:sz w:val="20"/>
          <w:szCs w:val="20"/>
          <w:lang w:val="ro-RO"/>
        </w:rPr>
        <w:t>Muntele I</w:t>
      </w:r>
      <w:r w:rsidRPr="00520013">
        <w:rPr>
          <w:rFonts w:ascii="Arial Narrow" w:hAnsi="Arial Narrow"/>
          <w:sz w:val="20"/>
          <w:szCs w:val="20"/>
          <w:lang w:val="ro-RO"/>
        </w:rPr>
        <w:t>, Sîrbu C.C., Mutații etnice în teritoriile unite cu Regatul României în 1918, Seminarul geografic internațional ”D.Cantemir”, Ed.XXXVIII, 19-21 octombrie 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122.</w:t>
      </w:r>
      <w:r w:rsidRPr="00520013">
        <w:rPr>
          <w:rFonts w:ascii="Arial Narrow" w:hAnsi="Arial Narrow"/>
          <w:b/>
          <w:sz w:val="20"/>
          <w:szCs w:val="20"/>
          <w:lang w:val="ro-RO"/>
        </w:rPr>
        <w:t>Muntele I,</w:t>
      </w:r>
      <w:r w:rsidRPr="00520013">
        <w:rPr>
          <w:rFonts w:ascii="Arial Narrow" w:hAnsi="Arial Narrow"/>
          <w:sz w:val="20"/>
          <w:szCs w:val="20"/>
          <w:lang w:val="ro-RO"/>
        </w:rPr>
        <w:t xml:space="preserve"> Ostopovici I.V, Regiunea de Nord-Est a României în contextul vecinătății estice, Simpozionul anual de Geografie al Filialei Iași a Academiei Române, ”Spațiul geografic românesc la 100 de ani de la Marea Unire”, 21-23 sept.2018,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121. Lozovanu D., </w:t>
      </w:r>
      <w:r w:rsidRPr="00520013">
        <w:rPr>
          <w:rFonts w:ascii="Arial Narrow" w:hAnsi="Arial Narrow"/>
          <w:b/>
          <w:sz w:val="20"/>
          <w:szCs w:val="20"/>
          <w:lang w:val="ro-RO"/>
        </w:rPr>
        <w:t>Muntele I.,</w:t>
      </w:r>
      <w:r w:rsidRPr="00520013">
        <w:rPr>
          <w:rFonts w:ascii="Arial Narrow" w:hAnsi="Arial Narrow"/>
          <w:sz w:val="20"/>
          <w:szCs w:val="20"/>
          <w:lang w:val="ro-RO"/>
        </w:rPr>
        <w:t xml:space="preserve"> Sîrbu C.C., Structura etnică a populației din sudul Basarabiei: permanențe și schimbări la 100 de ani de la Marea Unire, Simpozionul anual de Geografie al Filialei Iași a Academiei Române, ”Spațiul geografic românesc la 100 de ani de la Marea Unire”, 21-23 sept.2018,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120.</w:t>
      </w:r>
      <w:r w:rsidRPr="00520013">
        <w:rPr>
          <w:rFonts w:ascii="Arial Narrow" w:hAnsi="Arial Narrow"/>
          <w:b/>
          <w:sz w:val="20"/>
          <w:szCs w:val="20"/>
          <w:lang w:val="ro-RO"/>
        </w:rPr>
        <w:t>Muntele I</w:t>
      </w:r>
      <w:r w:rsidRPr="00520013">
        <w:rPr>
          <w:rFonts w:ascii="Arial Narrow" w:hAnsi="Arial Narrow"/>
          <w:sz w:val="20"/>
          <w:szCs w:val="20"/>
          <w:lang w:val="ro-RO"/>
        </w:rPr>
        <w:t>., Populația spațiului geografic românesc la 100 de ani de la Marea Unire, Simpozionul anual de Geografie al Filialei Iași a Academiei Române, ”Spațiul geografic românesc la 100 de ani de la Marea Unire”, 21-23 sept.2018,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119. </w:t>
      </w:r>
      <w:r w:rsidRPr="00520013">
        <w:rPr>
          <w:rFonts w:ascii="Arial Narrow" w:hAnsi="Arial Narrow"/>
          <w:b/>
          <w:sz w:val="20"/>
          <w:szCs w:val="20"/>
          <w:lang w:val="ro-RO"/>
        </w:rPr>
        <w:t>Muntele I</w:t>
      </w:r>
      <w:r w:rsidRPr="00520013">
        <w:rPr>
          <w:rFonts w:ascii="Arial Narrow" w:hAnsi="Arial Narrow"/>
          <w:sz w:val="20"/>
          <w:szCs w:val="20"/>
          <w:lang w:val="ro-RO"/>
        </w:rPr>
        <w:t>., Istrate M., Șerban-Horea R., Young Romanian's transition from school to work in a path dependency context, EURINT 2018, 7th edition, ”Reflecting on Europe's dis(order): new strategy for a stronger Union”, 18-19.05.2018,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118.</w:t>
      </w:r>
      <w:r w:rsidRPr="00520013">
        <w:rPr>
          <w:rFonts w:ascii="Arial Narrow" w:hAnsi="Arial Narrow"/>
          <w:b/>
          <w:sz w:val="20"/>
          <w:szCs w:val="20"/>
          <w:lang w:val="ro-RO"/>
        </w:rPr>
        <w:t xml:space="preserve">Muntele </w:t>
      </w:r>
      <w:r w:rsidRPr="00520013">
        <w:rPr>
          <w:rFonts w:ascii="Arial Narrow" w:hAnsi="Arial Narrow"/>
          <w:sz w:val="20"/>
          <w:szCs w:val="20"/>
          <w:lang w:val="ro-RO"/>
        </w:rPr>
        <w:t>I., Hidronimia minoră și relevanța sa geografică în Moldova, Al V-lea Simpozion Național ”Toponimia între istorie, geografie și lingvistică”, Inst de Filologie Română ”Al.Phillippide” Iași/Inst.de Istorie ”A.D.Xenopol”, Iași, 10.05.2018, Iași.</w:t>
      </w:r>
    </w:p>
    <w:p w:rsidR="00520013" w:rsidRPr="00520013" w:rsidRDefault="00520013" w:rsidP="00520013">
      <w:pPr>
        <w:spacing w:after="0" w:line="240" w:lineRule="auto"/>
        <w:ind w:left="1287" w:hanging="720"/>
        <w:jc w:val="both"/>
        <w:rPr>
          <w:rFonts w:ascii="Arial Narrow" w:hAnsi="Arial Narrow"/>
          <w:sz w:val="20"/>
          <w:szCs w:val="20"/>
          <w:lang w:val="ro-RO"/>
        </w:rPr>
      </w:pP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2017: </w:t>
      </w:r>
    </w:p>
    <w:p w:rsidR="00520013" w:rsidRPr="00520013" w:rsidRDefault="00520013" w:rsidP="00520013">
      <w:pPr>
        <w:spacing w:after="0" w:line="240" w:lineRule="auto"/>
        <w:ind w:left="1287" w:hanging="720"/>
        <w:jc w:val="both"/>
        <w:rPr>
          <w:rFonts w:ascii="Arial Narrow" w:hAnsi="Arial Narrow"/>
          <w:b/>
          <w:sz w:val="20"/>
          <w:szCs w:val="20"/>
          <w:lang w:val="ro-RO"/>
        </w:rPr>
      </w:pPr>
      <w:r w:rsidRPr="00520013">
        <w:rPr>
          <w:rFonts w:ascii="Arial Narrow" w:hAnsi="Arial Narrow"/>
          <w:b/>
          <w:sz w:val="20"/>
          <w:szCs w:val="20"/>
          <w:lang w:val="ro-RO"/>
        </w:rPr>
        <w:t>117</w:t>
      </w:r>
      <w:r w:rsidRPr="00520013">
        <w:rPr>
          <w:rFonts w:ascii="Arial Narrow" w:hAnsi="Arial Narrow"/>
          <w:sz w:val="20"/>
          <w:szCs w:val="20"/>
          <w:lang w:val="ro-RO"/>
        </w:rPr>
        <w:t>.Lupu C.</w:t>
      </w:r>
      <w:r w:rsidRPr="00520013">
        <w:rPr>
          <w:rFonts w:ascii="Arial Narrow" w:hAnsi="Arial Narrow"/>
          <w:b/>
          <w:sz w:val="20"/>
          <w:szCs w:val="20"/>
          <w:lang w:val="ro-RO"/>
        </w:rPr>
        <w:t>, Muntele I. ,</w:t>
      </w:r>
      <w:r w:rsidRPr="00520013">
        <w:rPr>
          <w:rFonts w:ascii="Arial Narrow" w:hAnsi="Arial Narrow"/>
          <w:sz w:val="20"/>
          <w:szCs w:val="20"/>
          <w:lang w:val="ro-RO"/>
        </w:rPr>
        <w:t>A Spatio-Temporan analysis of urban tourism in the City of Iași, International Conference ”Building Urban Tourism through Place Making and Urban Regeneration in Central and Eastern European Countries, 19-20 mai 2017, Timișoara.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116. </w:t>
      </w:r>
      <w:r w:rsidRPr="00520013">
        <w:rPr>
          <w:rFonts w:ascii="Arial Narrow" w:hAnsi="Arial Narrow"/>
          <w:sz w:val="20"/>
          <w:szCs w:val="20"/>
          <w:lang w:val="ro-RO"/>
        </w:rPr>
        <w:t>Bănică Al, Istrate M.,</w:t>
      </w:r>
      <w:r w:rsidRPr="00520013">
        <w:rPr>
          <w:rFonts w:ascii="Arial Narrow" w:hAnsi="Arial Narrow"/>
          <w:b/>
          <w:sz w:val="20"/>
          <w:szCs w:val="20"/>
          <w:lang w:val="ro-RO"/>
        </w:rPr>
        <w:t xml:space="preserve"> Muntele I., </w:t>
      </w:r>
      <w:r w:rsidRPr="00520013">
        <w:rPr>
          <w:rFonts w:ascii="Arial Narrow" w:hAnsi="Arial Narrow"/>
          <w:sz w:val="20"/>
          <w:szCs w:val="20"/>
          <w:lang w:val="ro-RO"/>
        </w:rPr>
        <w:t xml:space="preserve"> Resilience trajectories of Romanian shrinking cities, Seminarul Geografic ”D.Cantemir”, Iași, 13-15oct.</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115</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Babii Florina, Accesibilitatea la serviciile educaționale în Moldova contemporană – componentă a calității vieții, Zilele Acad.Ieșene, 12 oct.,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114.</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Bănică Al, Vulnerabilitate sistemică și dinamică urbană în Moldova (1948-2011)</w:t>
      </w:r>
    </w:p>
    <w:p w:rsidR="00520013" w:rsidRPr="00520013" w:rsidRDefault="00520013" w:rsidP="00520013">
      <w:pPr>
        <w:spacing w:after="0" w:line="240" w:lineRule="auto"/>
        <w:ind w:left="1287" w:hanging="720"/>
        <w:jc w:val="both"/>
        <w:rPr>
          <w:rFonts w:ascii="Arial Narrow" w:hAnsi="Arial Narrow"/>
          <w:b/>
          <w:sz w:val="20"/>
          <w:szCs w:val="20"/>
          <w:lang w:val="ro-RO"/>
        </w:rPr>
      </w:pPr>
      <w:r w:rsidRPr="00520013">
        <w:rPr>
          <w:rFonts w:ascii="Arial Narrow" w:hAnsi="Arial Narrow"/>
          <w:b/>
          <w:sz w:val="20"/>
          <w:szCs w:val="20"/>
          <w:lang w:val="ro-RO"/>
        </w:rPr>
        <w:t xml:space="preserve">113. </w:t>
      </w:r>
      <w:r w:rsidRPr="00520013">
        <w:rPr>
          <w:rFonts w:ascii="Arial Narrow" w:hAnsi="Arial Narrow"/>
          <w:sz w:val="20"/>
          <w:szCs w:val="20"/>
          <w:lang w:val="ro-RO"/>
        </w:rPr>
        <w:t>Bănică Al</w:t>
      </w:r>
      <w:r w:rsidRPr="00520013">
        <w:rPr>
          <w:rFonts w:ascii="Arial Narrow" w:hAnsi="Arial Narrow"/>
          <w:b/>
          <w:sz w:val="20"/>
          <w:szCs w:val="20"/>
          <w:lang w:val="ro-RO"/>
        </w:rPr>
        <w:t xml:space="preserve">., Istrate M., Muntele I., </w:t>
      </w:r>
      <w:r w:rsidRPr="00520013">
        <w:rPr>
          <w:rFonts w:ascii="Arial Narrow" w:hAnsi="Arial Narrow"/>
          <w:sz w:val="20"/>
          <w:szCs w:val="20"/>
          <w:lang w:val="ro-RO" w:eastAsia="ro-RO"/>
        </w:rPr>
        <w:t>Challenges for the Resilience Capacity of Romanian Shrinking Cities, The Global Forum for City and Regional Research, , RSA, Cluj Napoca, 11-13 sept.</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112</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Fluxuri și refluxuri etno-lingvistice - o perspectivă diacronică,  Conferința internațională Comunități etnice și diaspore în timp și spațiu, 29-30 iunie, Chișinău, Acad.de Științe, Inst.de Geografie și Ecologie</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111. </w:t>
      </w:r>
      <w:r w:rsidRPr="00520013">
        <w:rPr>
          <w:rFonts w:ascii="Arial Narrow" w:hAnsi="Arial Narrow"/>
          <w:sz w:val="20"/>
          <w:szCs w:val="20"/>
          <w:lang w:val="ro-RO"/>
        </w:rPr>
        <w:t xml:space="preserve">Bănică Al, Grozavu A., </w:t>
      </w:r>
      <w:r w:rsidRPr="00520013">
        <w:rPr>
          <w:rFonts w:ascii="Arial Narrow" w:hAnsi="Arial Narrow"/>
          <w:b/>
          <w:sz w:val="20"/>
          <w:szCs w:val="20"/>
          <w:lang w:val="ro-RO"/>
        </w:rPr>
        <w:t>Muntele I</w:t>
      </w:r>
      <w:r w:rsidRPr="00520013">
        <w:rPr>
          <w:rFonts w:ascii="Arial Narrow" w:hAnsi="Arial Narrow"/>
          <w:sz w:val="20"/>
          <w:szCs w:val="20"/>
          <w:lang w:val="ro-RO"/>
        </w:rPr>
        <w:t>., Seismic risk perception survey in Iași City. Preliminary results, PESD, 2-4.06.0216,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110.</w:t>
      </w:r>
      <w:r w:rsidRPr="00520013">
        <w:rPr>
          <w:rFonts w:ascii="Arial Narrow" w:hAnsi="Arial Narrow"/>
          <w:sz w:val="20"/>
          <w:szCs w:val="20"/>
          <w:lang w:val="ro-RO"/>
        </w:rPr>
        <w:t xml:space="preserve">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Urban Transition and Resilience in Eastern Europe, EURINT, Iași, mai 2017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109</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Grozavu A., Sandu Alexandra, La dépression de Hangu-dynamique territoriale, Actes du colloque Innovation et territoires de montagne, Les Comités du LABEX-ITEM, Grenoble, 11-13 ian.2017;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2016:</w:t>
      </w:r>
    </w:p>
    <w:p w:rsidR="00520013" w:rsidRPr="00520013" w:rsidRDefault="00520013" w:rsidP="00520013">
      <w:pPr>
        <w:spacing w:after="0" w:line="240" w:lineRule="auto"/>
        <w:ind w:left="1287" w:hanging="720"/>
        <w:jc w:val="both"/>
        <w:rPr>
          <w:rFonts w:ascii="Arial Narrow" w:hAnsi="Arial Narrow"/>
          <w:color w:val="000000"/>
          <w:sz w:val="20"/>
          <w:szCs w:val="20"/>
          <w:lang w:val="ro-RO"/>
        </w:rPr>
      </w:pPr>
      <w:r w:rsidRPr="00520013">
        <w:rPr>
          <w:rFonts w:ascii="Arial Narrow" w:hAnsi="Arial Narrow"/>
          <w:b/>
          <w:color w:val="000000"/>
          <w:sz w:val="20"/>
          <w:szCs w:val="20"/>
          <w:lang w:val="ro-RO"/>
        </w:rPr>
        <w:t>108.</w:t>
      </w:r>
      <w:r w:rsidRPr="00520013">
        <w:rPr>
          <w:rFonts w:ascii="Arial Narrow" w:hAnsi="Arial Narrow"/>
          <w:color w:val="000000"/>
          <w:sz w:val="20"/>
          <w:szCs w:val="20"/>
          <w:lang w:val="ro-RO"/>
        </w:rPr>
        <w:t xml:space="preserve">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Bănică Al., Indicele durabilității societății-un nou instrument în analiza tendințelor de dezvoltare globală, Simpozionul științific omagial ”Conexiuni interdisciplinare în geoștiințe”, org.de Academia Română, 1-2 aprilie 2016, Iași</w:t>
      </w:r>
    </w:p>
    <w:p w:rsidR="00520013" w:rsidRPr="00520013" w:rsidRDefault="00520013" w:rsidP="00520013">
      <w:pPr>
        <w:spacing w:after="0" w:line="240" w:lineRule="auto"/>
        <w:ind w:left="1287" w:hanging="720"/>
        <w:jc w:val="both"/>
        <w:rPr>
          <w:rFonts w:ascii="Arial Narrow" w:hAnsi="Arial Narrow"/>
          <w:color w:val="000000"/>
          <w:sz w:val="20"/>
          <w:szCs w:val="20"/>
          <w:lang w:val="ro-RO"/>
        </w:rPr>
      </w:pPr>
      <w:r w:rsidRPr="00520013">
        <w:rPr>
          <w:rFonts w:ascii="Arial Narrow" w:hAnsi="Arial Narrow"/>
          <w:b/>
          <w:color w:val="000000"/>
          <w:sz w:val="20"/>
          <w:szCs w:val="20"/>
          <w:lang w:val="ro-RO"/>
        </w:rPr>
        <w:t>107.</w:t>
      </w:r>
      <w:r w:rsidRPr="00520013">
        <w:rPr>
          <w:rFonts w:ascii="Arial Narrow" w:hAnsi="Arial Narrow"/>
          <w:color w:val="000000"/>
          <w:sz w:val="20"/>
          <w:szCs w:val="20"/>
          <w:lang w:val="ro-RO"/>
        </w:rPr>
        <w:t xml:space="preserve">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Insula - un loc geografic al contrastelor, Simp.”Geografia în înv.preuniv., prezent și perspective”, ed.XXII, Bicaz, 14-15.05.2016</w:t>
      </w:r>
    </w:p>
    <w:p w:rsidR="00520013" w:rsidRPr="00520013" w:rsidRDefault="00520013" w:rsidP="00520013">
      <w:pPr>
        <w:spacing w:after="0" w:line="240" w:lineRule="auto"/>
        <w:ind w:left="1287" w:hanging="720"/>
        <w:jc w:val="both"/>
        <w:rPr>
          <w:rFonts w:ascii="Arial Narrow" w:hAnsi="Arial Narrow"/>
          <w:color w:val="000000"/>
          <w:sz w:val="20"/>
          <w:szCs w:val="20"/>
          <w:lang w:val="ro-RO"/>
        </w:rPr>
      </w:pPr>
      <w:r w:rsidRPr="00520013">
        <w:rPr>
          <w:rFonts w:ascii="Arial Narrow" w:hAnsi="Arial Narrow"/>
          <w:b/>
          <w:color w:val="000000"/>
          <w:sz w:val="20"/>
          <w:szCs w:val="20"/>
          <w:lang w:val="ro-RO"/>
        </w:rPr>
        <w:lastRenderedPageBreak/>
        <w:t>106.</w:t>
      </w:r>
      <w:r w:rsidRPr="00520013">
        <w:rPr>
          <w:rFonts w:ascii="Arial Narrow" w:hAnsi="Arial Narrow"/>
          <w:color w:val="000000"/>
          <w:sz w:val="20"/>
          <w:szCs w:val="20"/>
          <w:lang w:val="ro-RO"/>
        </w:rPr>
        <w:t xml:space="preserve"> Bănică Al., Roșu L, </w:t>
      </w:r>
      <w:r w:rsidRPr="00520013">
        <w:rPr>
          <w:rFonts w:ascii="Arial Narrow" w:hAnsi="Arial Narrow"/>
          <w:b/>
          <w:color w:val="000000"/>
          <w:sz w:val="20"/>
          <w:szCs w:val="20"/>
          <w:lang w:val="ro-RO"/>
        </w:rPr>
        <w:t>Muntele I</w:t>
      </w:r>
      <w:r w:rsidRPr="00520013">
        <w:rPr>
          <w:rFonts w:ascii="Arial Narrow" w:hAnsi="Arial Narrow"/>
          <w:color w:val="000000"/>
          <w:sz w:val="20"/>
          <w:szCs w:val="20"/>
          <w:lang w:val="ro-RO"/>
        </w:rPr>
        <w:t>., Grozavu A, Towards urban resilience: a multi criteria analysis of seismic vulnerability in Iași City (Romania), ELSEDIMA, ed.a 11-a, Alba Iulia, 25-26.05.2016</w:t>
      </w:r>
    </w:p>
    <w:p w:rsidR="00520013" w:rsidRPr="00520013" w:rsidRDefault="00520013" w:rsidP="00520013">
      <w:pPr>
        <w:pStyle w:val="NoSpacing"/>
        <w:ind w:left="1287" w:hanging="720"/>
        <w:jc w:val="both"/>
        <w:rPr>
          <w:rFonts w:ascii="Arial Narrow" w:hAnsi="Arial Narrow"/>
          <w:color w:val="000000"/>
          <w:sz w:val="20"/>
          <w:szCs w:val="20"/>
        </w:rPr>
      </w:pPr>
      <w:r w:rsidRPr="00520013">
        <w:rPr>
          <w:rFonts w:ascii="Arial Narrow" w:hAnsi="Arial Narrow"/>
          <w:b/>
          <w:color w:val="000000"/>
          <w:sz w:val="20"/>
          <w:szCs w:val="20"/>
        </w:rPr>
        <w:t>105</w:t>
      </w:r>
      <w:r w:rsidRPr="00520013">
        <w:rPr>
          <w:rFonts w:ascii="Arial Narrow" w:hAnsi="Arial Narrow"/>
          <w:color w:val="000000"/>
          <w:sz w:val="20"/>
          <w:szCs w:val="20"/>
        </w:rPr>
        <w:t xml:space="preserve">. </w:t>
      </w:r>
      <w:r w:rsidRPr="00520013">
        <w:rPr>
          <w:rFonts w:ascii="Arial Narrow" w:hAnsi="Arial Narrow"/>
          <w:b/>
          <w:color w:val="000000"/>
          <w:sz w:val="20"/>
          <w:szCs w:val="20"/>
        </w:rPr>
        <w:t>Muntele I</w:t>
      </w:r>
      <w:r w:rsidRPr="00520013">
        <w:rPr>
          <w:rFonts w:ascii="Arial Narrow" w:hAnsi="Arial Narrow"/>
          <w:color w:val="000000"/>
          <w:sz w:val="20"/>
          <w:szCs w:val="20"/>
        </w:rPr>
        <w:t>, Bănică Al., Riscurile tehnologice în regiunea de Nord-Est, Zilele Academice Ieşene, Simpozionul de Geografie, Academia Română, Iaşi, 13.10.2015.</w:t>
      </w:r>
    </w:p>
    <w:p w:rsidR="00520013" w:rsidRPr="00520013" w:rsidRDefault="00520013" w:rsidP="00520013">
      <w:pPr>
        <w:pStyle w:val="NoSpacing"/>
        <w:ind w:left="1287" w:hanging="720"/>
        <w:jc w:val="both"/>
        <w:rPr>
          <w:rFonts w:ascii="Arial Narrow" w:hAnsi="Arial Narrow"/>
          <w:color w:val="000000"/>
          <w:sz w:val="20"/>
          <w:szCs w:val="20"/>
        </w:rPr>
      </w:pPr>
      <w:r w:rsidRPr="00520013">
        <w:rPr>
          <w:rFonts w:ascii="Arial Narrow" w:hAnsi="Arial Narrow"/>
          <w:b/>
          <w:color w:val="000000"/>
          <w:sz w:val="20"/>
          <w:szCs w:val="20"/>
        </w:rPr>
        <w:t>104</w:t>
      </w:r>
      <w:r w:rsidRPr="00520013">
        <w:rPr>
          <w:rFonts w:ascii="Arial Narrow" w:hAnsi="Arial Narrow"/>
          <w:color w:val="000000"/>
          <w:sz w:val="20"/>
          <w:szCs w:val="20"/>
        </w:rPr>
        <w:t>.</w:t>
      </w:r>
      <w:r w:rsidRPr="00520013">
        <w:rPr>
          <w:rFonts w:ascii="Arial Narrow" w:hAnsi="Arial Narrow"/>
          <w:b/>
          <w:color w:val="000000"/>
          <w:sz w:val="20"/>
          <w:szCs w:val="20"/>
        </w:rPr>
        <w:t>Muntele I.</w:t>
      </w:r>
      <w:r w:rsidRPr="00520013">
        <w:rPr>
          <w:rFonts w:ascii="Arial Narrow" w:hAnsi="Arial Narrow"/>
          <w:color w:val="000000"/>
          <w:sz w:val="20"/>
          <w:szCs w:val="20"/>
        </w:rPr>
        <w:t>, Babii F., Disparități și egalitate de șanse în sistemul de învățământ din România-Studiu de caz- evaluarea națională, Seminarul ”D.Cantemir”, 21-22 oct.2016, Iași</w:t>
      </w:r>
    </w:p>
    <w:p w:rsidR="00520013" w:rsidRPr="00520013" w:rsidRDefault="00520013" w:rsidP="00520013">
      <w:pPr>
        <w:pStyle w:val="NoSpacing"/>
        <w:ind w:left="1287" w:hanging="720"/>
        <w:jc w:val="both"/>
        <w:rPr>
          <w:rFonts w:ascii="Arial Narrow" w:hAnsi="Arial Narrow"/>
          <w:color w:val="000000"/>
          <w:sz w:val="20"/>
          <w:szCs w:val="20"/>
        </w:rPr>
      </w:pPr>
      <w:r w:rsidRPr="00520013">
        <w:rPr>
          <w:rFonts w:ascii="Arial Narrow" w:hAnsi="Arial Narrow"/>
          <w:b/>
          <w:color w:val="000000"/>
          <w:sz w:val="20"/>
          <w:szCs w:val="20"/>
        </w:rPr>
        <w:t>103</w:t>
      </w:r>
      <w:r w:rsidRPr="00520013">
        <w:rPr>
          <w:rFonts w:ascii="Arial Narrow" w:hAnsi="Arial Narrow"/>
          <w:color w:val="000000"/>
          <w:sz w:val="20"/>
          <w:szCs w:val="20"/>
        </w:rPr>
        <w:t xml:space="preserve">.Istrate M, </w:t>
      </w:r>
      <w:r w:rsidRPr="00520013">
        <w:rPr>
          <w:rFonts w:ascii="Arial Narrow" w:hAnsi="Arial Narrow"/>
          <w:b/>
          <w:color w:val="000000"/>
          <w:sz w:val="20"/>
          <w:szCs w:val="20"/>
        </w:rPr>
        <w:t>Muntele I</w:t>
      </w:r>
      <w:r w:rsidRPr="00520013">
        <w:rPr>
          <w:rFonts w:ascii="Arial Narrow" w:hAnsi="Arial Narrow"/>
          <w:color w:val="000000"/>
          <w:sz w:val="20"/>
          <w:szCs w:val="20"/>
        </w:rPr>
        <w:t>.,</w:t>
      </w:r>
      <w:r w:rsidRPr="00520013">
        <w:rPr>
          <w:rFonts w:ascii="Arial Narrow" w:hAnsi="Arial Narrow"/>
          <w:i/>
          <w:color w:val="000000"/>
          <w:sz w:val="20"/>
          <w:szCs w:val="20"/>
        </w:rPr>
        <w:t>Employment dynamics in postcommunist Romania,</w:t>
      </w:r>
      <w:r w:rsidRPr="00520013">
        <w:rPr>
          <w:rFonts w:ascii="Arial Narrow" w:hAnsi="Arial Narrow"/>
          <w:color w:val="000000"/>
          <w:sz w:val="20"/>
          <w:szCs w:val="20"/>
        </w:rPr>
        <w:t xml:space="preserve"> , Seminarul ”D.Cantemir”, 21-22 oct.2016, Iași</w:t>
      </w:r>
    </w:p>
    <w:p w:rsidR="00520013" w:rsidRPr="00520013" w:rsidRDefault="00520013" w:rsidP="00520013">
      <w:pPr>
        <w:spacing w:after="0" w:line="240" w:lineRule="auto"/>
        <w:ind w:left="1287" w:hanging="720"/>
        <w:jc w:val="both"/>
        <w:rPr>
          <w:rFonts w:ascii="Arial Narrow" w:hAnsi="Arial Narrow"/>
          <w:color w:val="FF0000"/>
          <w:sz w:val="20"/>
          <w:szCs w:val="20"/>
          <w:lang w:val="ro-RO"/>
        </w:rPr>
      </w:pPr>
      <w:r w:rsidRPr="00520013">
        <w:rPr>
          <w:rFonts w:ascii="Arial Narrow" w:hAnsi="Arial Narrow"/>
          <w:sz w:val="20"/>
          <w:szCs w:val="20"/>
          <w:lang w:val="ro-RO"/>
        </w:rPr>
        <w:t>2015:</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102.</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Gene, oameni şi locuri</w:t>
      </w:r>
      <w:r w:rsidRPr="00520013">
        <w:rPr>
          <w:rFonts w:ascii="Arial Narrow" w:hAnsi="Arial Narrow"/>
          <w:sz w:val="20"/>
          <w:szCs w:val="20"/>
          <w:lang w:val="ro-RO"/>
        </w:rPr>
        <w:t>, Simpozionul filialei P Neamt a SRRG,Iași, 15.05.2015</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101.</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Sistemul demografic românesc</w:t>
      </w:r>
      <w:r w:rsidRPr="00520013">
        <w:rPr>
          <w:rFonts w:ascii="Arial Narrow" w:hAnsi="Arial Narrow"/>
          <w:sz w:val="20"/>
          <w:szCs w:val="20"/>
          <w:lang w:val="ro-RO"/>
        </w:rPr>
        <w:t xml:space="preserve"> </w:t>
      </w:r>
      <w:r w:rsidRPr="00520013">
        <w:rPr>
          <w:rFonts w:ascii="Arial Narrow" w:hAnsi="Arial Narrow"/>
          <w:i/>
          <w:sz w:val="20"/>
          <w:szCs w:val="20"/>
          <w:lang w:val="ro-RO"/>
        </w:rPr>
        <w:t>– între vulnerabilitate şi rezilienţă</w:t>
      </w:r>
      <w:r w:rsidRPr="00520013">
        <w:rPr>
          <w:rFonts w:ascii="Arial Narrow" w:hAnsi="Arial Narrow"/>
          <w:sz w:val="20"/>
          <w:szCs w:val="20"/>
          <w:lang w:val="ro-RO"/>
        </w:rPr>
        <w:t>,workshop Reducing disparities and adapting to present world s scoial, economic and environmental challenges, in cadrul PESD, 2015, 5.06, Iasi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100. </w:t>
      </w:r>
      <w:r w:rsidRPr="00520013">
        <w:rPr>
          <w:rFonts w:ascii="Arial Narrow" w:hAnsi="Arial Narrow"/>
          <w:sz w:val="20"/>
          <w:szCs w:val="20"/>
          <w:lang w:val="ro-RO"/>
        </w:rPr>
        <w:t xml:space="preserve">Bănica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Rezilienţa infrastructurii fizice urbane de bază în oraşele din România</w:t>
      </w:r>
      <w:r w:rsidRPr="00520013">
        <w:rPr>
          <w:rFonts w:ascii="Arial Narrow" w:hAnsi="Arial Narrow"/>
          <w:sz w:val="20"/>
          <w:szCs w:val="20"/>
          <w:lang w:val="ro-RO"/>
        </w:rPr>
        <w:t>, ,workshop Reducing disparities and adapting to present world s scoial, economic and environmental challenges, in cadrul PESD, 2015, 5.06, Iasi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99</w:t>
      </w:r>
      <w:r w:rsidRPr="00520013">
        <w:rPr>
          <w:rFonts w:ascii="Arial Narrow" w:hAnsi="Arial Narrow"/>
          <w:sz w:val="20"/>
          <w:szCs w:val="20"/>
          <w:lang w:val="ro-RO"/>
        </w:rPr>
        <w:t xml:space="preserve">. </w:t>
      </w:r>
      <w:r w:rsidRPr="00520013">
        <w:rPr>
          <w:rFonts w:ascii="Arial Narrow" w:hAnsi="Arial Narrow"/>
          <w:b/>
          <w:sz w:val="20"/>
          <w:szCs w:val="20"/>
          <w:lang w:val="ro-RO"/>
        </w:rPr>
        <w:t>Muntele</w:t>
      </w:r>
      <w:r w:rsidRPr="00520013">
        <w:rPr>
          <w:rFonts w:ascii="Arial Narrow" w:hAnsi="Arial Narrow"/>
          <w:sz w:val="20"/>
          <w:szCs w:val="20"/>
          <w:lang w:val="ro-RO"/>
        </w:rPr>
        <w:t xml:space="preserve"> </w:t>
      </w:r>
      <w:r w:rsidRPr="00520013">
        <w:rPr>
          <w:rFonts w:ascii="Arial Narrow" w:hAnsi="Arial Narrow"/>
          <w:b/>
          <w:sz w:val="20"/>
          <w:szCs w:val="20"/>
          <w:lang w:val="ro-RO"/>
        </w:rPr>
        <w:t>I.</w:t>
      </w:r>
      <w:r w:rsidRPr="00520013">
        <w:rPr>
          <w:rFonts w:ascii="Arial Narrow" w:hAnsi="Arial Narrow"/>
          <w:sz w:val="20"/>
          <w:szCs w:val="20"/>
          <w:lang w:val="ro-RO"/>
        </w:rPr>
        <w:t xml:space="preserve">, Bănică A., Cluj, Zilele Academice Clujene, 14.05.2015, Cluj Napoca, Simpozionul de Geografie, </w:t>
      </w:r>
      <w:r w:rsidRPr="00520013">
        <w:rPr>
          <w:rFonts w:ascii="Arial Narrow" w:hAnsi="Arial Narrow"/>
          <w:i/>
          <w:sz w:val="20"/>
          <w:szCs w:val="20"/>
          <w:lang w:val="ro-RO"/>
        </w:rPr>
        <w:t>Depopulare şi îmbătrânire în România postcomunistă – risc, vulnerabilitate şi rezilienţă</w:t>
      </w:r>
      <w:r w:rsidRPr="00520013">
        <w:rPr>
          <w:rFonts w:ascii="Arial Narrow" w:hAnsi="Arial Narrow"/>
          <w:sz w:val="20"/>
          <w:szCs w:val="20"/>
          <w:lang w:val="ro-RO"/>
        </w:rPr>
        <w:t>.</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98</w:t>
      </w:r>
      <w:r w:rsidRPr="00520013">
        <w:rPr>
          <w:rFonts w:ascii="Arial Narrow" w:hAnsi="Arial Narrow"/>
          <w:sz w:val="20"/>
          <w:szCs w:val="20"/>
          <w:lang w:val="ro-RO"/>
        </w:rPr>
        <w:t xml:space="preserve">.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Eva.M.,Tours, </w:t>
      </w:r>
      <w:r w:rsidRPr="00520013">
        <w:rPr>
          <w:rFonts w:ascii="Arial Narrow" w:hAnsi="Arial Narrow"/>
          <w:i/>
          <w:sz w:val="20"/>
          <w:szCs w:val="20"/>
          <w:lang w:val="ro-RO"/>
        </w:rPr>
        <w:t>La résilience de l’infrastructure physique de base dans les villes de la Roumanie</w:t>
      </w:r>
      <w:r w:rsidRPr="00520013">
        <w:rPr>
          <w:rFonts w:ascii="Arial Narrow" w:hAnsi="Arial Narrow"/>
          <w:sz w:val="20"/>
          <w:szCs w:val="20"/>
          <w:lang w:val="ro-RO"/>
        </w:rPr>
        <w:t xml:space="preserve"> , Colloque, Journees de la Proximite (8</w:t>
      </w:r>
      <w:r w:rsidRPr="00520013">
        <w:rPr>
          <w:rFonts w:ascii="Arial Narrow" w:hAnsi="Arial Narrow"/>
          <w:sz w:val="20"/>
          <w:szCs w:val="20"/>
          <w:vertAlign w:val="superscript"/>
          <w:lang w:val="ro-RO"/>
        </w:rPr>
        <w:t>e</w:t>
      </w:r>
      <w:r w:rsidRPr="00520013">
        <w:rPr>
          <w:rFonts w:ascii="Arial Narrow" w:hAnsi="Arial Narrow"/>
          <w:sz w:val="20"/>
          <w:szCs w:val="20"/>
          <w:lang w:val="ro-RO"/>
        </w:rPr>
        <w:t xml:space="preserve"> edition) : Construire les proximites dans un monde global, p.36-37 din Book of abstracts.</w:t>
      </w:r>
    </w:p>
    <w:p w:rsidR="00520013" w:rsidRPr="00520013" w:rsidRDefault="00520013" w:rsidP="00520013">
      <w:pPr>
        <w:pStyle w:val="NoSpacing"/>
        <w:ind w:left="1287" w:hanging="720"/>
        <w:jc w:val="both"/>
        <w:rPr>
          <w:rFonts w:ascii="Arial Narrow" w:hAnsi="Arial Narrow"/>
          <w:sz w:val="20"/>
          <w:szCs w:val="20"/>
        </w:rPr>
      </w:pPr>
      <w:r w:rsidRPr="00520013">
        <w:rPr>
          <w:rFonts w:ascii="Arial Narrow" w:hAnsi="Arial Narrow"/>
          <w:b/>
          <w:sz w:val="20"/>
          <w:szCs w:val="20"/>
        </w:rPr>
        <w:t>97.</w:t>
      </w:r>
      <w:r w:rsidRPr="00520013">
        <w:rPr>
          <w:rFonts w:ascii="Arial Narrow" w:hAnsi="Arial Narrow"/>
          <w:sz w:val="20"/>
          <w:szCs w:val="20"/>
        </w:rPr>
        <w:t xml:space="preserve"> Cruceanu A., </w:t>
      </w:r>
      <w:r w:rsidRPr="00520013">
        <w:rPr>
          <w:rFonts w:ascii="Arial Narrow" w:hAnsi="Arial Narrow"/>
          <w:b/>
          <w:sz w:val="20"/>
          <w:szCs w:val="20"/>
        </w:rPr>
        <w:t>Muntele I</w:t>
      </w:r>
      <w:r w:rsidRPr="00520013">
        <w:rPr>
          <w:rFonts w:ascii="Arial Narrow" w:hAnsi="Arial Narrow"/>
          <w:sz w:val="20"/>
          <w:szCs w:val="20"/>
        </w:rPr>
        <w:t xml:space="preserve">., Cazacu M.D., </w:t>
      </w:r>
      <w:r w:rsidRPr="00520013">
        <w:rPr>
          <w:rFonts w:ascii="Arial Narrow" w:hAnsi="Arial Narrow"/>
          <w:i/>
          <w:sz w:val="20"/>
          <w:szCs w:val="20"/>
        </w:rPr>
        <w:t>The management of tourism and development in Vatra Dornei health resort from the sustainable development perspective</w:t>
      </w:r>
      <w:r w:rsidRPr="00520013">
        <w:rPr>
          <w:rFonts w:ascii="Arial Narrow" w:hAnsi="Arial Narrow"/>
          <w:sz w:val="20"/>
          <w:szCs w:val="20"/>
        </w:rPr>
        <w:t>, PEEC (Performanta ecologica intr-o economie competitiva), editia 7, org.de ASE Bucuresti, 5-6 martie 2015</w:t>
      </w:r>
    </w:p>
    <w:p w:rsidR="00520013" w:rsidRPr="00520013" w:rsidRDefault="00520013" w:rsidP="00520013">
      <w:pPr>
        <w:pStyle w:val="NoSpacing"/>
        <w:ind w:left="1287" w:hanging="720"/>
        <w:jc w:val="both"/>
        <w:rPr>
          <w:rFonts w:ascii="Arial Narrow" w:hAnsi="Arial Narrow"/>
          <w:color w:val="000000"/>
          <w:sz w:val="20"/>
          <w:szCs w:val="20"/>
        </w:rPr>
      </w:pPr>
      <w:r w:rsidRPr="00520013">
        <w:rPr>
          <w:rFonts w:ascii="Arial Narrow" w:hAnsi="Arial Narrow"/>
          <w:b/>
          <w:color w:val="000000"/>
          <w:sz w:val="20"/>
          <w:szCs w:val="20"/>
        </w:rPr>
        <w:t>96.</w:t>
      </w:r>
      <w:r w:rsidRPr="00520013">
        <w:rPr>
          <w:rFonts w:ascii="Arial Narrow" w:hAnsi="Arial Narrow"/>
          <w:color w:val="000000"/>
          <w:sz w:val="20"/>
          <w:szCs w:val="20"/>
        </w:rPr>
        <w:t xml:space="preserve"> </w:t>
      </w:r>
      <w:r w:rsidRPr="00520013">
        <w:rPr>
          <w:rFonts w:ascii="Arial Narrow" w:hAnsi="Arial Narrow"/>
          <w:b/>
          <w:color w:val="000000"/>
          <w:sz w:val="20"/>
          <w:szCs w:val="20"/>
        </w:rPr>
        <w:t>Muntele I.</w:t>
      </w:r>
      <w:r w:rsidRPr="00520013">
        <w:rPr>
          <w:rFonts w:ascii="Arial Narrow" w:hAnsi="Arial Narrow"/>
          <w:color w:val="000000"/>
          <w:sz w:val="20"/>
          <w:szCs w:val="20"/>
        </w:rPr>
        <w:t xml:space="preserve">, Bănică Al., </w:t>
      </w:r>
      <w:r w:rsidRPr="00520013">
        <w:rPr>
          <w:rFonts w:ascii="Arial Narrow" w:hAnsi="Arial Narrow"/>
          <w:i/>
          <w:color w:val="000000"/>
          <w:sz w:val="20"/>
          <w:szCs w:val="20"/>
        </w:rPr>
        <w:t>Disparităţi teritoriale şi rezilienţă în dinamica procesului de îmbătrânire a populaţiei din ariile metropolitane. Studiu de caz: judeţul Bacău,</w:t>
      </w:r>
      <w:r w:rsidRPr="00520013">
        <w:rPr>
          <w:rFonts w:ascii="Arial Narrow" w:hAnsi="Arial Narrow"/>
          <w:color w:val="000000"/>
          <w:sz w:val="20"/>
          <w:szCs w:val="20"/>
        </w:rPr>
        <w:t xml:space="preserve"> Zilele Academice Ieşene, Simpozionul de Geografie, Academia Română, Iaşi, 8.10.2015.</w:t>
      </w:r>
    </w:p>
    <w:p w:rsidR="00520013" w:rsidRPr="00520013" w:rsidRDefault="00520013" w:rsidP="00520013">
      <w:pPr>
        <w:spacing w:after="0" w:line="240" w:lineRule="auto"/>
        <w:ind w:left="1287" w:hanging="720"/>
        <w:jc w:val="both"/>
        <w:rPr>
          <w:rFonts w:ascii="Arial Narrow" w:hAnsi="Arial Narrow"/>
          <w:color w:val="FF0000"/>
          <w:sz w:val="20"/>
          <w:szCs w:val="20"/>
          <w:lang w:val="ro-RO"/>
        </w:rPr>
      </w:pPr>
      <w:r w:rsidRPr="00520013">
        <w:rPr>
          <w:rFonts w:ascii="Arial Narrow" w:hAnsi="Arial Narrow"/>
          <w:b/>
          <w:sz w:val="20"/>
          <w:szCs w:val="20"/>
          <w:lang w:val="ro-RO"/>
        </w:rPr>
        <w:t>95.</w:t>
      </w:r>
      <w:r w:rsidRPr="00520013">
        <w:rPr>
          <w:rFonts w:ascii="Arial Narrow" w:hAnsi="Arial Narrow"/>
          <w:sz w:val="20"/>
          <w:szCs w:val="20"/>
          <w:lang w:val="ro-RO"/>
        </w:rPr>
        <w:t xml:space="preserve">Banică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Istrate Marinela (Universitatea "Alexandru Ioan Cuza" Iași): Vulnerability and Resilience Induced by Ageing Population in the Romanian Functional Urban Areas;</w:t>
      </w:r>
    </w:p>
    <w:p w:rsidR="00520013" w:rsidRPr="00520013" w:rsidRDefault="00520013" w:rsidP="00520013">
      <w:pPr>
        <w:pStyle w:val="CVNormal"/>
        <w:ind w:left="1287" w:right="0" w:hanging="720"/>
        <w:jc w:val="both"/>
      </w:pPr>
      <w:r w:rsidRPr="00520013">
        <w:t>2014:</w:t>
      </w:r>
    </w:p>
    <w:p w:rsidR="00520013" w:rsidRPr="00520013" w:rsidRDefault="00520013" w:rsidP="00520013">
      <w:pPr>
        <w:pStyle w:val="CVNormal"/>
        <w:ind w:left="1287" w:right="0" w:hanging="720"/>
        <w:jc w:val="both"/>
      </w:pPr>
      <w:r w:rsidRPr="00520013">
        <w:rPr>
          <w:b/>
        </w:rPr>
        <w:t>94.</w:t>
      </w:r>
      <w:r w:rsidRPr="00520013">
        <w:t xml:space="preserve"> </w:t>
      </w:r>
      <w:r w:rsidRPr="00520013">
        <w:rPr>
          <w:b/>
        </w:rPr>
        <w:t>Muntele, I</w:t>
      </w:r>
      <w:r w:rsidRPr="00520013">
        <w:t xml:space="preserve">., Bănică Al., </w:t>
      </w:r>
      <w:r w:rsidRPr="00520013">
        <w:rPr>
          <w:i/>
        </w:rPr>
        <w:t>Reziliența și adaptabilitatea sistemelor urbane periferice. Studiu de caz: Moldova istorică,</w:t>
      </w:r>
      <w:r w:rsidRPr="00520013">
        <w:t xml:space="preserve"> prezentat în cadrul Zilelor Academice Ieșene, sesiunea Colectivului de Geografie, 10.10.2014,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93.</w:t>
      </w:r>
      <w:r w:rsidRPr="00520013">
        <w:rPr>
          <w:rFonts w:ascii="Arial Narrow" w:hAnsi="Arial Narrow"/>
          <w:sz w:val="20"/>
          <w:szCs w:val="20"/>
          <w:lang w:val="ro-RO"/>
        </w:rPr>
        <w:t xml:space="preserve">.Bănică,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(2014) - </w:t>
      </w:r>
      <w:r w:rsidRPr="00520013">
        <w:rPr>
          <w:rFonts w:ascii="Arial Narrow" w:hAnsi="Arial Narrow"/>
          <w:i/>
          <w:sz w:val="20"/>
          <w:szCs w:val="20"/>
          <w:lang w:val="ro-RO"/>
        </w:rPr>
        <w:t>Urban Vulnerability and Resilience in Post-Communist Romania</w:t>
      </w:r>
      <w:r w:rsidRPr="00520013">
        <w:rPr>
          <w:rFonts w:ascii="Arial Narrow" w:hAnsi="Arial Narrow"/>
          <w:sz w:val="20"/>
          <w:szCs w:val="20"/>
          <w:lang w:val="ro-RO"/>
        </w:rPr>
        <w:t>, lucrare prezentata în cadrul Conferinței Internaționale ELSEDIMA (Environmental legislation, Safety Engineering and Diaster Management), Book of abstracts, ISBN: 978-973-606-526-183-9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92.</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Bănică Al., </w:t>
      </w:r>
      <w:r w:rsidRPr="00520013">
        <w:rPr>
          <w:rFonts w:ascii="Arial Narrow" w:hAnsi="Arial Narrow"/>
          <w:i/>
          <w:sz w:val="20"/>
          <w:szCs w:val="20"/>
          <w:lang w:val="ro-RO"/>
        </w:rPr>
        <w:t>Reziliența și vulnerabilitatea structurilor demografice  din România în perioada postcomunistă</w:t>
      </w:r>
      <w:r w:rsidRPr="00520013">
        <w:rPr>
          <w:rFonts w:ascii="Arial Narrow" w:hAnsi="Arial Narrow"/>
          <w:sz w:val="20"/>
          <w:szCs w:val="20"/>
          <w:lang w:val="ro-RO"/>
        </w:rPr>
        <w:t>, prezentat la Conf. șt. cu participare internațională ”Mediul și dezvoltarea durabilă”, ed.a II-a, 22-24 mai 2014, Chișinău, organizat de Univ.de Stat din Tiraspol, Facultatea de Geografie.</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91.</w:t>
      </w:r>
      <w:r w:rsidRPr="00520013">
        <w:rPr>
          <w:rFonts w:ascii="Arial Narrow" w:hAnsi="Arial Narrow"/>
          <w:sz w:val="20"/>
          <w:szCs w:val="20"/>
          <w:lang w:val="ro-RO"/>
        </w:rPr>
        <w:t xml:space="preserve">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The Family Policies and their Impact on the Evolution of Fertility in Post-Communist Romania</w:t>
      </w:r>
      <w:r w:rsidRPr="00520013">
        <w:rPr>
          <w:rFonts w:ascii="Arial Narrow" w:hAnsi="Arial Narrow"/>
          <w:sz w:val="20"/>
          <w:szCs w:val="20"/>
          <w:lang w:val="ro-RO"/>
        </w:rPr>
        <w:t>, prezentat la 1st Annual International Conference on Demography and Population Studies, 16-19 Junes 201, Atena, Grecia, organizat de ATINER  la Athens Institute for Education and Research Social Sciences, Research Division</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90</w:t>
      </w:r>
      <w:r w:rsidRPr="00520013">
        <w:rPr>
          <w:rFonts w:ascii="Arial Narrow" w:hAnsi="Arial Narrow"/>
          <w:sz w:val="20"/>
          <w:szCs w:val="20"/>
          <w:lang w:val="ro-RO"/>
        </w:rPr>
        <w:t xml:space="preserve">. Cruceanu Alexandrina,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Climatic determinants of population's health state in Upper Basin of Moldavian Bistrița</w:t>
      </w:r>
      <w:r w:rsidRPr="00520013">
        <w:rPr>
          <w:rFonts w:ascii="Arial Narrow" w:hAnsi="Arial Narrow"/>
          <w:sz w:val="20"/>
          <w:szCs w:val="20"/>
          <w:lang w:val="ro-RO"/>
        </w:rPr>
        <w:t>, prezentat la simpozionul internațional PESD, ed a 9-a, 6-8 iunie, Iași, organizat de Dep de Geografie, UAIC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89</w:t>
      </w:r>
      <w:r w:rsidRPr="00520013">
        <w:rPr>
          <w:rFonts w:ascii="Arial Narrow" w:hAnsi="Arial Narrow"/>
          <w:sz w:val="20"/>
          <w:szCs w:val="20"/>
          <w:lang w:val="ro-RO"/>
        </w:rPr>
        <w:t xml:space="preserve">. Marcu Alina,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Dezvoltarea socio-economică a spațiului agricol românesc al Euroregiunii Siret-Prut-Nistru prin programul FEADR</w:t>
      </w:r>
      <w:r w:rsidRPr="00520013">
        <w:rPr>
          <w:rFonts w:ascii="Arial Narrow" w:hAnsi="Arial Narrow"/>
          <w:sz w:val="20"/>
          <w:szCs w:val="20"/>
          <w:lang w:val="ro-RO"/>
        </w:rPr>
        <w:t>, prezentat la ”Dezvoltarea economico-socială durabilă a euroregiunilor și a zonelo transfrontaliere”, Bălți, 27.06.2014, organizat de Acad. Română, Filiala Iași, Inst. Gh Zane și Univ. Al.Russo din Bălți.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88.</w:t>
      </w:r>
      <w:r w:rsidRPr="00520013">
        <w:rPr>
          <w:rFonts w:ascii="Arial Narrow" w:hAnsi="Arial Narrow"/>
          <w:sz w:val="20"/>
          <w:szCs w:val="20"/>
          <w:lang w:val="ro-RO"/>
        </w:rPr>
        <w:t xml:space="preserve"> </w:t>
      </w:r>
      <w:r w:rsidRPr="00520013">
        <w:rPr>
          <w:rFonts w:ascii="Arial Narrow" w:hAnsi="Arial Narrow"/>
          <w:b/>
          <w:sz w:val="20"/>
          <w:szCs w:val="20"/>
          <w:lang w:val="ro-RO"/>
        </w:rPr>
        <w:t>Muntele I,</w:t>
      </w:r>
      <w:r w:rsidRPr="00520013">
        <w:rPr>
          <w:rFonts w:ascii="Arial Narrow" w:hAnsi="Arial Narrow"/>
          <w:sz w:val="20"/>
          <w:szCs w:val="20"/>
          <w:lang w:val="ro-RO"/>
        </w:rPr>
        <w:t xml:space="preserve"> Grozavu A., Rusu Al, </w:t>
      </w:r>
      <w:r w:rsidRPr="00520013">
        <w:rPr>
          <w:rFonts w:ascii="Arial Narrow" w:hAnsi="Arial Narrow"/>
          <w:i/>
          <w:sz w:val="20"/>
          <w:szCs w:val="20"/>
          <w:lang w:val="ro-RO"/>
        </w:rPr>
        <w:t>Les Carpates Roumaines entre l’extension volontariste du système de peuplement et les défis de l’adaptation aux exigences de la modernité,</w:t>
      </w:r>
      <w:r w:rsidRPr="00520013">
        <w:rPr>
          <w:rFonts w:ascii="Arial Narrow" w:hAnsi="Arial Narrow"/>
          <w:sz w:val="20"/>
          <w:szCs w:val="20"/>
          <w:lang w:val="ro-RO"/>
        </w:rPr>
        <w:t xml:space="preserve"> prezentat la conf.internațională The population of Europe : historical roots and long term perspectives, Alghero, Italia, 25-27 sept.2014, organizată de ESHD (European Society of Historical Demography) și Univ. Sassari, Dipartimento di Architectura, Design e Urbanistica.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88.</w:t>
      </w:r>
      <w:r w:rsidRPr="00520013">
        <w:rPr>
          <w:rFonts w:ascii="Arial Narrow" w:hAnsi="Arial Narrow"/>
          <w:sz w:val="20"/>
          <w:szCs w:val="20"/>
          <w:lang w:val="ro-RO"/>
        </w:rPr>
        <w:t xml:space="preserve">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Regional industrial resilience and air quality. Recent reconfigurations of major athmosferic pollution sources in Western Moldavia</w:t>
      </w:r>
      <w:r w:rsidRPr="00520013">
        <w:rPr>
          <w:rFonts w:ascii="Arial Narrow" w:hAnsi="Arial Narrow"/>
          <w:sz w:val="20"/>
          <w:szCs w:val="20"/>
          <w:lang w:val="ro-RO"/>
        </w:rPr>
        <w:t>, prezentată la ”Academic Geography of Timișoara at the 55th Anniversary, 16-17 mai 2014, conf.internațională organizată de Dep.de Geografie, Univ.de Vest Timișoara.</w:t>
      </w:r>
    </w:p>
    <w:p w:rsidR="00520013" w:rsidRPr="00520013" w:rsidRDefault="00520013" w:rsidP="00520013">
      <w:pPr>
        <w:pStyle w:val="CVNormal"/>
        <w:ind w:left="1287" w:right="0" w:hanging="720"/>
        <w:jc w:val="both"/>
      </w:pPr>
      <w:r w:rsidRPr="00520013">
        <w:rPr>
          <w:b/>
        </w:rPr>
        <w:lastRenderedPageBreak/>
        <w:t>87</w:t>
      </w:r>
      <w:r w:rsidRPr="00520013">
        <w:t xml:space="preserve">. </w:t>
      </w:r>
      <w:r w:rsidRPr="00520013">
        <w:rPr>
          <w:b/>
        </w:rPr>
        <w:t>Muntele I,</w:t>
      </w:r>
      <w:r w:rsidRPr="00520013">
        <w:t xml:space="preserve"> Iațu C., Bănică Al, </w:t>
      </w:r>
      <w:r w:rsidRPr="00520013">
        <w:rPr>
          <w:i/>
        </w:rPr>
        <w:t>Urban population dynamics in Europe. Typology, development patterns and territorial structures</w:t>
      </w:r>
      <w:r w:rsidRPr="00520013">
        <w:t>, Sesiunea științifică dedicată împlinirii a 75 de ani de la înființarea Institutului de Geografie a Academiei Române, București, 9-10 oct.2014</w:t>
      </w:r>
    </w:p>
    <w:p w:rsidR="00520013" w:rsidRPr="00520013" w:rsidRDefault="00520013" w:rsidP="00520013">
      <w:pPr>
        <w:pStyle w:val="CVNormal"/>
        <w:ind w:left="1287" w:right="0" w:hanging="720"/>
        <w:jc w:val="both"/>
      </w:pPr>
      <w:r w:rsidRPr="00520013">
        <w:rPr>
          <w:b/>
        </w:rPr>
        <w:t>86.</w:t>
      </w:r>
      <w:r w:rsidRPr="00520013">
        <w:t xml:space="preserve"> Bănică, Al., </w:t>
      </w:r>
      <w:r w:rsidRPr="00520013">
        <w:rPr>
          <w:b/>
        </w:rPr>
        <w:t>Muntele I</w:t>
      </w:r>
      <w:r w:rsidRPr="00520013">
        <w:t xml:space="preserve">.: </w:t>
      </w:r>
      <w:r w:rsidRPr="00520013">
        <w:rPr>
          <w:i/>
        </w:rPr>
        <w:t>Urban vulnerability and resilience indicators in Romanian context. Case studies: Bacău and Iași Metropolitan Areas</w:t>
      </w:r>
      <w:r w:rsidRPr="00520013">
        <w:t xml:space="preserve">, Lucrările Seminarului Geografic Internaţional Dimitrie Cantemir, Ediţia XXXIV, 17-19 octombrie 2014, IAȘI, România </w:t>
      </w:r>
    </w:p>
    <w:p w:rsidR="00520013" w:rsidRPr="00520013" w:rsidRDefault="00520013" w:rsidP="00520013">
      <w:pPr>
        <w:pStyle w:val="CVNormal"/>
        <w:ind w:left="1287" w:right="0" w:hanging="720"/>
        <w:jc w:val="both"/>
      </w:pPr>
      <w:r w:rsidRPr="00520013">
        <w:rPr>
          <w:b/>
        </w:rPr>
        <w:t>85.</w:t>
      </w:r>
      <w:r w:rsidRPr="00520013">
        <w:t xml:space="preserve"> Cruceanu Alexandrina, </w:t>
      </w:r>
      <w:r w:rsidRPr="00520013">
        <w:rPr>
          <w:b/>
        </w:rPr>
        <w:t>Muntele I</w:t>
      </w:r>
      <w:r w:rsidRPr="00520013">
        <w:t xml:space="preserve">., </w:t>
      </w:r>
      <w:r w:rsidRPr="00520013">
        <w:rPr>
          <w:i/>
        </w:rPr>
        <w:t>Dinamica geo-demografică a structurii populației din baz.superior al Bistriței Moldovene</w:t>
      </w:r>
      <w:r w:rsidRPr="00520013">
        <w:t xml:space="preserve">, Lucrările Seminarului Geografic Internaţional Dimitrie Cantemir, Ediţia XXXIV, 17-19 octombrie 2014, IAȘI, România </w:t>
      </w:r>
    </w:p>
    <w:p w:rsidR="00520013" w:rsidRPr="00520013" w:rsidRDefault="00520013" w:rsidP="00520013">
      <w:pPr>
        <w:pStyle w:val="CVNormal"/>
        <w:ind w:left="1287" w:right="0" w:hanging="720"/>
        <w:jc w:val="both"/>
      </w:pPr>
      <w:r w:rsidRPr="00520013">
        <w:rPr>
          <w:b/>
        </w:rPr>
        <w:t>84</w:t>
      </w:r>
      <w:r w:rsidRPr="00520013">
        <w:t xml:space="preserve">. </w:t>
      </w:r>
      <w:r w:rsidRPr="00520013">
        <w:rPr>
          <w:b/>
        </w:rPr>
        <w:t>Muntele I</w:t>
      </w:r>
      <w:r w:rsidRPr="00520013">
        <w:t xml:space="preserve">, Moraru A., </w:t>
      </w:r>
      <w:r w:rsidRPr="00520013">
        <w:rPr>
          <w:i/>
        </w:rPr>
        <w:t>Migrația internațională și criza demografică în România, după integrarea în Uniunea Europeană</w:t>
      </w:r>
      <w:r w:rsidRPr="00520013">
        <w:t xml:space="preserve">, Lucrările Seminarului Geografic Internaţional Dimitrie Cantemir, Ediţia XXXIV, 17-19 octombrie 2014, IAȘI, România </w:t>
      </w:r>
    </w:p>
    <w:p w:rsidR="00520013" w:rsidRPr="00520013" w:rsidRDefault="00520013" w:rsidP="00520013">
      <w:pPr>
        <w:pStyle w:val="CVNormal"/>
        <w:ind w:left="1287" w:right="0" w:hanging="720"/>
        <w:jc w:val="both"/>
      </w:pPr>
      <w:r w:rsidRPr="00520013">
        <w:rPr>
          <w:b/>
        </w:rPr>
        <w:t>83.</w:t>
      </w:r>
      <w:r w:rsidRPr="00520013">
        <w:t xml:space="preserve"> Marcu Alina-Mirela, </w:t>
      </w:r>
      <w:r w:rsidRPr="00520013">
        <w:rPr>
          <w:b/>
        </w:rPr>
        <w:t>Muntele I</w:t>
      </w:r>
      <w:r w:rsidRPr="00520013">
        <w:t xml:space="preserve">., </w:t>
      </w:r>
      <w:r w:rsidRPr="00520013">
        <w:rPr>
          <w:i/>
        </w:rPr>
        <w:t>Expansion and modernization of water and sanitation systems in  Moldova with EU funds for rural development</w:t>
      </w:r>
      <w:r w:rsidRPr="00520013">
        <w:t xml:space="preserve">, Lucrările Seminarului Geografic Internaţional Dimitrie Cantemir, Ediţia XXXIV, 17-19 octombrie 2014, IAȘI, România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2013:</w:t>
      </w:r>
    </w:p>
    <w:p w:rsidR="00520013" w:rsidRPr="00520013" w:rsidRDefault="00520013" w:rsidP="00520013">
      <w:pPr>
        <w:pStyle w:val="BodyTextIndent2"/>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82.</w:t>
      </w:r>
      <w:r w:rsidRPr="00520013">
        <w:rPr>
          <w:rFonts w:ascii="Arial Narrow" w:hAnsi="Arial Narrow"/>
          <w:sz w:val="20"/>
          <w:szCs w:val="20"/>
          <w:lang w:val="ro-RO"/>
        </w:rPr>
        <w:t xml:space="preserve"> Bănică Al.,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Romanian functional urban areas between polarization and spatial resilience</w:t>
      </w:r>
      <w:r w:rsidRPr="00520013">
        <w:rPr>
          <w:rFonts w:ascii="Arial Narrow" w:hAnsi="Arial Narrow"/>
          <w:sz w:val="20"/>
          <w:szCs w:val="20"/>
          <w:lang w:val="ro-RO"/>
        </w:rPr>
        <w:t>, în  Proceedings of the Resilient Cities Congress, Bonn, 2013.</w:t>
      </w:r>
    </w:p>
    <w:p w:rsidR="00520013" w:rsidRPr="00520013" w:rsidRDefault="00520013" w:rsidP="00520013">
      <w:pPr>
        <w:pStyle w:val="BodyTextIndent2"/>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81. Muntele I.,  </w:t>
      </w:r>
      <w:r w:rsidRPr="00520013">
        <w:rPr>
          <w:rFonts w:ascii="Arial Narrow" w:hAnsi="Arial Narrow"/>
          <w:i/>
          <w:sz w:val="20"/>
          <w:szCs w:val="20"/>
          <w:lang w:val="ro-RO"/>
        </w:rPr>
        <w:t>Regiunea geografică-suport al structurilor teritoriale din România</w:t>
      </w:r>
      <w:r w:rsidRPr="00520013">
        <w:rPr>
          <w:rFonts w:ascii="Arial Narrow" w:hAnsi="Arial Narrow"/>
          <w:sz w:val="20"/>
          <w:szCs w:val="20"/>
          <w:lang w:val="ro-RO"/>
        </w:rPr>
        <w:t>, în Regionalism și regionalizare în România. Interpretări istorice și provocări contemporane, conferință organizată de Inst.de Istorie "A.D.Xenopol" Iași și Univ. "Al.I.Cuza", în 30-31 .05.2013</w:t>
      </w:r>
    </w:p>
    <w:p w:rsidR="00520013" w:rsidRPr="00520013" w:rsidRDefault="00520013" w:rsidP="00520013">
      <w:pPr>
        <w:pStyle w:val="BodyTextIndent2"/>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80. Muntele I.</w:t>
      </w:r>
      <w:r w:rsidRPr="00520013">
        <w:rPr>
          <w:rFonts w:ascii="Arial Narrow" w:hAnsi="Arial Narrow"/>
          <w:sz w:val="20"/>
          <w:szCs w:val="20"/>
          <w:lang w:val="ro-RO"/>
        </w:rPr>
        <w:t xml:space="preserve">, </w:t>
      </w:r>
      <w:r w:rsidRPr="00520013">
        <w:rPr>
          <w:rFonts w:ascii="Arial Narrow" w:hAnsi="Arial Narrow"/>
          <w:i/>
          <w:sz w:val="20"/>
          <w:szCs w:val="20"/>
          <w:lang w:val="ro-RO"/>
        </w:rPr>
        <w:t>Considerații pe marginea rezultatelor definitive ale recensământului populației din 20-31 oct.2011</w:t>
      </w:r>
      <w:r w:rsidRPr="00520013">
        <w:rPr>
          <w:rFonts w:ascii="Arial Narrow" w:hAnsi="Arial Narrow"/>
          <w:sz w:val="20"/>
          <w:szCs w:val="20"/>
          <w:lang w:val="ro-RO"/>
        </w:rPr>
        <w:t>, din România, în cadrul Seminarului geografic "D.Cantemir", organizat de Univ. "Al.I.Cuza", în 17-18.10.2013</w:t>
      </w:r>
    </w:p>
    <w:p w:rsidR="00520013" w:rsidRPr="00520013" w:rsidRDefault="00520013" w:rsidP="00520013">
      <w:pPr>
        <w:pStyle w:val="BodyTextIndent2"/>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79. Muntele I.</w:t>
      </w:r>
      <w:r w:rsidRPr="00520013">
        <w:rPr>
          <w:rFonts w:ascii="Arial Narrow" w:hAnsi="Arial Narrow"/>
          <w:sz w:val="20"/>
          <w:szCs w:val="20"/>
          <w:lang w:val="ro-RO"/>
        </w:rPr>
        <w:t xml:space="preserve">, Bănică Al.,  </w:t>
      </w:r>
      <w:r w:rsidRPr="00520013">
        <w:rPr>
          <w:rFonts w:ascii="Arial Narrow" w:hAnsi="Arial Narrow"/>
          <w:i/>
          <w:sz w:val="20"/>
          <w:szCs w:val="20"/>
          <w:lang w:val="ro-RO"/>
        </w:rPr>
        <w:t>Dinamica populației urbane în Europa postmodernă  - indicator al rezilienței sistemelor de așezări,</w:t>
      </w:r>
      <w:r w:rsidRPr="00520013">
        <w:rPr>
          <w:rFonts w:ascii="Arial Narrow" w:hAnsi="Arial Narrow"/>
          <w:sz w:val="20"/>
          <w:szCs w:val="20"/>
          <w:lang w:val="ro-RO"/>
        </w:rPr>
        <w:t xml:space="preserve"> prezentată la Sesiunea de comuncări a Colectivului de Geografie din cadrul Zilelor Academice Ieșene, 19.10.2013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78. </w:t>
      </w:r>
      <w:r w:rsidRPr="00520013">
        <w:rPr>
          <w:rFonts w:ascii="Arial Narrow" w:hAnsi="Arial Narrow"/>
          <w:sz w:val="20"/>
          <w:szCs w:val="20"/>
          <w:lang w:val="ro-RO"/>
        </w:rPr>
        <w:t xml:space="preserve">Burlea Ana-Maria,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Infant mortality evolution in Romania: perspectives from a country in transition</w:t>
      </w:r>
      <w:r w:rsidRPr="00520013">
        <w:rPr>
          <w:rFonts w:ascii="Arial Narrow" w:hAnsi="Arial Narrow"/>
          <w:sz w:val="20"/>
          <w:szCs w:val="20"/>
          <w:lang w:val="ro-RO"/>
        </w:rPr>
        <w:t>, Geophysical Research Abstracts (GRA), Nr.14, 9th EGU General Assembly, Copernicus Publications, 2012, ISBN 1607-7962.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77. </w:t>
      </w:r>
      <w:r w:rsidRPr="00520013">
        <w:rPr>
          <w:rFonts w:ascii="Arial Narrow" w:hAnsi="Arial Narrow"/>
          <w:sz w:val="20"/>
          <w:szCs w:val="20"/>
          <w:lang w:val="ro-RO"/>
        </w:rPr>
        <w:t xml:space="preserve">Lozovanu D.,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Chrono-spatial evolution of ethnic communities in the southern Bassarabia during the last two centuries</w:t>
      </w:r>
      <w:r w:rsidRPr="00520013">
        <w:rPr>
          <w:rFonts w:ascii="Arial Narrow" w:hAnsi="Arial Narrow"/>
          <w:sz w:val="20"/>
          <w:szCs w:val="20"/>
          <w:lang w:val="ro-RO"/>
        </w:rPr>
        <w:t>, p 174-175, XV International Congress of Historical Geographies, 6-10.08.2012, Praga, Book of abstracts, ISBN 978-80-904521-8-3, Akademie Véd České Republiky.</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
          <w:sz w:val="20"/>
          <w:szCs w:val="20"/>
          <w:lang w:val="ro-RO"/>
        </w:rPr>
        <w:t>76. Muntele I</w:t>
      </w:r>
      <w:r w:rsidRPr="00520013">
        <w:rPr>
          <w:rFonts w:ascii="Arial Narrow" w:hAnsi="Arial Narrow"/>
          <w:sz w:val="20"/>
          <w:szCs w:val="20"/>
          <w:lang w:val="ro-RO"/>
        </w:rPr>
        <w:t xml:space="preserve">., </w:t>
      </w:r>
      <w:r w:rsidRPr="00520013">
        <w:rPr>
          <w:rFonts w:ascii="Arial Narrow" w:hAnsi="Arial Narrow"/>
          <w:bCs/>
          <w:i/>
          <w:sz w:val="20"/>
          <w:szCs w:val="20"/>
          <w:lang w:val="ro-RO"/>
        </w:rPr>
        <w:t>Consideraţii asupra evoluţiei populaţiei României în perioada intercensitară 2002-2011</w:t>
      </w:r>
      <w:r w:rsidRPr="00520013">
        <w:rPr>
          <w:rFonts w:ascii="Arial Narrow" w:hAnsi="Arial Narrow"/>
          <w:bCs/>
          <w:sz w:val="20"/>
          <w:szCs w:val="20"/>
          <w:lang w:val="ro-RO"/>
        </w:rPr>
        <w:t>, Lucrările Seminarului Ştiinţific „Dimtrie Cantemir”, 13-16.10.2012, Iaşi</w:t>
      </w:r>
    </w:p>
    <w:p w:rsidR="00520013" w:rsidRPr="00520013" w:rsidRDefault="00520013" w:rsidP="00520013">
      <w:pPr>
        <w:spacing w:after="0" w:line="240" w:lineRule="auto"/>
        <w:ind w:left="1287" w:hanging="720"/>
        <w:jc w:val="both"/>
        <w:rPr>
          <w:rFonts w:ascii="Arial Narrow" w:hAnsi="Arial Narrow"/>
          <w:b/>
          <w:bCs/>
          <w:sz w:val="20"/>
          <w:szCs w:val="20"/>
          <w:lang w:val="ro-RO"/>
        </w:rPr>
      </w:pPr>
      <w:r w:rsidRPr="00520013">
        <w:rPr>
          <w:rFonts w:ascii="Arial Narrow" w:hAnsi="Arial Narrow"/>
          <w:b/>
          <w:bCs/>
          <w:sz w:val="20"/>
          <w:szCs w:val="20"/>
          <w:lang w:val="ro-RO"/>
        </w:rPr>
        <w:t xml:space="preserve">75. Muntele I, </w:t>
      </w:r>
      <w:r w:rsidRPr="00520013">
        <w:rPr>
          <w:rFonts w:ascii="Arial Narrow" w:hAnsi="Arial Narrow"/>
          <w:bCs/>
          <w:i/>
          <w:sz w:val="20"/>
          <w:szCs w:val="20"/>
          <w:lang w:val="ro-RO"/>
        </w:rPr>
        <w:t>Starea socială a populaţiei în Europa</w:t>
      </w:r>
      <w:r w:rsidRPr="00520013">
        <w:rPr>
          <w:rFonts w:ascii="Arial Narrow" w:hAnsi="Arial Narrow"/>
          <w:bCs/>
          <w:sz w:val="20"/>
          <w:szCs w:val="20"/>
          <w:lang w:val="ro-RO"/>
        </w:rPr>
        <w:t>, Zilele Academice Ieşene, Simpozionul de Geografie Aplicată, 18.10.2012, Iaşi.</w:t>
      </w:r>
      <w:r w:rsidRPr="00520013">
        <w:rPr>
          <w:rFonts w:ascii="Arial Narrow" w:hAnsi="Arial Narrow"/>
          <w:b/>
          <w:bCs/>
          <w:sz w:val="20"/>
          <w:szCs w:val="20"/>
          <w:lang w:val="ro-RO"/>
        </w:rPr>
        <w:t xml:space="preserve"> </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
          <w:bCs/>
          <w:sz w:val="20"/>
          <w:szCs w:val="20"/>
          <w:lang w:val="ro-RO"/>
        </w:rPr>
        <w:t>74. Muntele I</w:t>
      </w:r>
      <w:r w:rsidRPr="00520013">
        <w:rPr>
          <w:rFonts w:ascii="Arial Narrow" w:hAnsi="Arial Narrow"/>
          <w:bCs/>
          <w:sz w:val="20"/>
          <w:szCs w:val="20"/>
          <w:lang w:val="ro-RO"/>
        </w:rPr>
        <w:t xml:space="preserve">, </w:t>
      </w:r>
      <w:r w:rsidRPr="00520013">
        <w:rPr>
          <w:rFonts w:ascii="Arial Narrow" w:hAnsi="Arial Narrow"/>
          <w:bCs/>
          <w:i/>
          <w:sz w:val="20"/>
          <w:szCs w:val="20"/>
          <w:lang w:val="ro-RO"/>
        </w:rPr>
        <w:t>România se îndreaptă spre o catastrofă demografică ?</w:t>
      </w:r>
      <w:r w:rsidRPr="00520013">
        <w:rPr>
          <w:rFonts w:ascii="Arial Narrow" w:hAnsi="Arial Narrow"/>
          <w:bCs/>
          <w:sz w:val="20"/>
          <w:szCs w:val="20"/>
          <w:lang w:val="ro-RO"/>
        </w:rPr>
        <w:t>, în cadrul Simp. Geografia în înv.preuniv.Prezent și perspective, ed.XVIII, Hazardurile sec. XXI, Roman, 4-5.05.2012</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Cs/>
          <w:sz w:val="20"/>
          <w:szCs w:val="20"/>
          <w:lang w:val="ro-RO"/>
        </w:rPr>
        <w:t>2011: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73.</w:t>
      </w:r>
      <w:r w:rsidRPr="00520013">
        <w:rPr>
          <w:rFonts w:ascii="Arial Narrow" w:hAnsi="Arial Narrow"/>
          <w:sz w:val="20"/>
          <w:szCs w:val="20"/>
          <w:lang w:val="ro-RO"/>
        </w:rPr>
        <w:t xml:space="preserve"> Istrate M.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Recent trends of the female labour force in the Romanian urban environment </w:t>
      </w:r>
      <w:r w:rsidRPr="00520013">
        <w:rPr>
          <w:rFonts w:ascii="Arial Narrow" w:hAnsi="Arial Narrow"/>
          <w:sz w:val="20"/>
          <w:szCs w:val="20"/>
          <w:lang w:val="ro-RO"/>
        </w:rPr>
        <w:t xml:space="preserve">, 6th International Conference on Population Geographies, Umeå University, Umeå, Suedia, 14-17 June 2011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72.</w:t>
      </w:r>
      <w:r w:rsidRPr="00520013">
        <w:rPr>
          <w:rFonts w:ascii="Arial Narrow" w:hAnsi="Arial Narrow"/>
          <w:sz w:val="20"/>
          <w:szCs w:val="20"/>
          <w:lang w:val="ro-RO"/>
        </w:rPr>
        <w:t xml:space="preserve"> Lozovanu D,</w:t>
      </w:r>
      <w:r w:rsidRPr="00520013">
        <w:rPr>
          <w:rFonts w:ascii="Arial Narrow" w:hAnsi="Arial Narrow"/>
          <w:b/>
          <w:sz w:val="20"/>
          <w:szCs w:val="20"/>
          <w:lang w:val="ro-RO"/>
        </w:rPr>
        <w:t xml:space="preserve"> Muntele I.</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Recent </w:t>
      </w:r>
      <w:r w:rsidRPr="00520013">
        <w:rPr>
          <w:rFonts w:ascii="Arial Narrow" w:hAnsi="Arial Narrow"/>
          <w:bCs/>
          <w:i/>
          <w:sz w:val="20"/>
          <w:szCs w:val="20"/>
          <w:lang w:val="ro-RO"/>
        </w:rPr>
        <w:t xml:space="preserve">Continuity and changes in the Ethnic structure of population of the Southern Bessarabia, </w:t>
      </w:r>
      <w:r w:rsidRPr="00520013">
        <w:rPr>
          <w:rFonts w:ascii="Arial Narrow" w:hAnsi="Arial Narrow"/>
          <w:sz w:val="20"/>
          <w:szCs w:val="20"/>
          <w:lang w:val="ro-RO"/>
        </w:rPr>
        <w:t xml:space="preserve">6th International Conference on Population Geographies, Umeå University, Umeå, Suedia, 14-17 June 2011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71.Muntele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stării sociale a populaţiei din Europa</w:t>
      </w:r>
      <w:r w:rsidRPr="00520013">
        <w:rPr>
          <w:rFonts w:ascii="Arial Narrow" w:hAnsi="Arial Narrow"/>
          <w:sz w:val="20"/>
          <w:szCs w:val="20"/>
          <w:lang w:val="ro-RO"/>
        </w:rPr>
        <w:t>, Simpozionul de Geografie Aplicată, 14-16 sept.2011, Zilele Academice Ieşene, Iaşi.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70. </w:t>
      </w:r>
      <w:r w:rsidRPr="00520013">
        <w:rPr>
          <w:rFonts w:ascii="Arial Narrow" w:hAnsi="Arial Narrow"/>
          <w:sz w:val="20"/>
          <w:szCs w:val="20"/>
          <w:lang w:val="ro-RO"/>
        </w:rPr>
        <w:t xml:space="preserve">Mustățea Nicoleta-Monica,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investițiilor străine între 2007-2010</w:t>
      </w:r>
      <w:r w:rsidRPr="00520013">
        <w:rPr>
          <w:rFonts w:ascii="Arial Narrow" w:hAnsi="Arial Narrow"/>
          <w:sz w:val="20"/>
          <w:szCs w:val="20"/>
          <w:lang w:val="ro-RO"/>
        </w:rPr>
        <w:t>, Seminarul științific D. Cantemir, 14-16.10.2011,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2010: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69. Muntele I,</w:t>
      </w:r>
      <w:r w:rsidRPr="00520013">
        <w:rPr>
          <w:rFonts w:ascii="Arial Narrow" w:hAnsi="Arial Narrow"/>
          <w:sz w:val="20"/>
          <w:szCs w:val="20"/>
          <w:lang w:val="ro-RO"/>
        </w:rPr>
        <w:t xml:space="preserve"> </w:t>
      </w:r>
      <w:r w:rsidRPr="00520013">
        <w:rPr>
          <w:rFonts w:ascii="Arial Narrow" w:hAnsi="Arial Narrow"/>
          <w:i/>
          <w:sz w:val="20"/>
          <w:szCs w:val="20"/>
          <w:lang w:val="ro-RO"/>
        </w:rPr>
        <w:t>Tendinţe recente în evoluţia unor indicatori de fertilitate în Europa</w:t>
      </w:r>
      <w:r w:rsidRPr="00520013">
        <w:rPr>
          <w:rFonts w:ascii="Arial Narrow" w:hAnsi="Arial Narrow"/>
          <w:sz w:val="20"/>
          <w:szCs w:val="20"/>
          <w:lang w:val="ro-RO"/>
        </w:rPr>
        <w:t>, prezentată la. Conferinţa internaţională “Evoluţia demografică şi politica securităţii demografice”, 22-23.aprilie 2010, Chişinău, sub egida UNFPA.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68. Muntele I</w:t>
      </w:r>
      <w:r w:rsidRPr="00520013">
        <w:rPr>
          <w:rFonts w:ascii="Arial Narrow" w:hAnsi="Arial Narrow"/>
          <w:sz w:val="20"/>
          <w:szCs w:val="20"/>
          <w:lang w:val="ro-RO"/>
        </w:rPr>
        <w:t xml:space="preserve">., </w:t>
      </w:r>
      <w:r w:rsidRPr="00520013">
        <w:rPr>
          <w:rFonts w:ascii="Arial Narrow" w:hAnsi="Arial Narrow"/>
          <w:i/>
          <w:sz w:val="20"/>
          <w:szCs w:val="20"/>
          <w:lang w:val="ro-RO"/>
        </w:rPr>
        <w:t>Riscuri geo-demografice în Europa postbelică</w:t>
      </w:r>
      <w:r w:rsidRPr="00520013">
        <w:rPr>
          <w:rFonts w:ascii="Arial Narrow" w:hAnsi="Arial Narrow"/>
          <w:sz w:val="20"/>
          <w:szCs w:val="20"/>
          <w:lang w:val="ro-RO"/>
        </w:rPr>
        <w:t>, prezentată în cadrul Colocviului de geografie aplicată, Zilele Academiei, 15.09.2010, Iaşi;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67. Muntele I</w:t>
      </w:r>
      <w:r w:rsidRPr="00520013">
        <w:rPr>
          <w:rFonts w:ascii="Arial Narrow" w:hAnsi="Arial Narrow"/>
          <w:sz w:val="20"/>
          <w:szCs w:val="20"/>
          <w:lang w:val="ro-RO"/>
        </w:rPr>
        <w:t xml:space="preserve">., </w:t>
      </w:r>
      <w:r w:rsidRPr="00520013">
        <w:rPr>
          <w:rFonts w:ascii="Arial Narrow" w:hAnsi="Arial Narrow"/>
          <w:i/>
          <w:sz w:val="20"/>
          <w:szCs w:val="20"/>
          <w:lang w:val="ro-RO"/>
        </w:rPr>
        <w:t>Evoluţia mortalităţii infantile în Europa postbelică- o analiză multiscalară</w:t>
      </w:r>
      <w:r w:rsidRPr="00520013">
        <w:rPr>
          <w:rFonts w:ascii="Arial Narrow" w:hAnsi="Arial Narrow"/>
          <w:sz w:val="20"/>
          <w:szCs w:val="20"/>
          <w:lang w:val="ro-RO"/>
        </w:rPr>
        <w:t>, prezentată în cadrul Seminarulu ştiinţific „Dimitrie Cantemir”, 15.10.2010, Iaşi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lastRenderedPageBreak/>
        <w:t>66.</w:t>
      </w:r>
      <w:r w:rsidRPr="00520013">
        <w:rPr>
          <w:rFonts w:ascii="Arial Narrow" w:hAnsi="Arial Narrow"/>
          <w:sz w:val="20"/>
          <w:szCs w:val="20"/>
          <w:lang w:val="ro-RO"/>
        </w:rPr>
        <w:t xml:space="preserve">Istrate M., </w:t>
      </w:r>
      <w:r w:rsidRPr="00520013">
        <w:rPr>
          <w:rFonts w:ascii="Arial Narrow" w:hAnsi="Arial Narrow"/>
          <w:b/>
          <w:sz w:val="20"/>
          <w:szCs w:val="20"/>
          <w:lang w:val="ro-RO"/>
        </w:rPr>
        <w:t>Muntele I.,</w:t>
      </w:r>
      <w:r w:rsidRPr="00520013">
        <w:rPr>
          <w:rFonts w:ascii="Arial Narrow" w:hAnsi="Arial Narrow"/>
          <w:i/>
          <w:sz w:val="20"/>
          <w:szCs w:val="20"/>
          <w:lang w:val="ro-RO"/>
        </w:rPr>
        <w:t xml:space="preserve"> Impactul politicilor demografice asupra evoluției fertilității în România postcomunistă</w:t>
      </w:r>
      <w:r w:rsidRPr="00520013">
        <w:rPr>
          <w:rFonts w:ascii="Arial Narrow" w:hAnsi="Arial Narrow"/>
          <w:sz w:val="20"/>
          <w:szCs w:val="20"/>
          <w:lang w:val="ro-RO"/>
        </w:rPr>
        <w:t>, Seminarul științific Dimitrie Cantemir, 13-15.10,2010,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65. Muntele I</w:t>
      </w:r>
      <w:r w:rsidRPr="00520013">
        <w:rPr>
          <w:rFonts w:ascii="Arial Narrow" w:hAnsi="Arial Narrow"/>
          <w:sz w:val="20"/>
          <w:szCs w:val="20"/>
          <w:lang w:val="ro-RO"/>
        </w:rPr>
        <w:t xml:space="preserve">., </w:t>
      </w:r>
      <w:r w:rsidRPr="00520013">
        <w:rPr>
          <w:rFonts w:ascii="Arial Narrow" w:hAnsi="Arial Narrow"/>
          <w:i/>
          <w:sz w:val="20"/>
          <w:szCs w:val="20"/>
          <w:lang w:val="ro-RO"/>
        </w:rPr>
        <w:t>România la capătul tranziţiei demografice: disparităţi şi convergenţe regionale</w:t>
      </w:r>
      <w:r w:rsidRPr="00520013">
        <w:rPr>
          <w:rFonts w:ascii="Arial Narrow" w:hAnsi="Arial Narrow"/>
          <w:sz w:val="20"/>
          <w:szCs w:val="20"/>
          <w:lang w:val="ro-RO"/>
        </w:rPr>
        <w:t xml:space="preserve">, prezentată la </w:t>
      </w:r>
      <w:r w:rsidRPr="00520013">
        <w:rPr>
          <w:rFonts w:ascii="Arial Narrow" w:hAnsi="Arial Narrow"/>
          <w:i/>
          <w:sz w:val="20"/>
          <w:szCs w:val="20"/>
          <w:lang w:val="ro-RO"/>
        </w:rPr>
        <w:t>Sesiunea anuală de comunicări a Inst. de Geografie</w:t>
      </w:r>
      <w:r w:rsidRPr="00520013">
        <w:rPr>
          <w:rFonts w:ascii="Arial Narrow" w:hAnsi="Arial Narrow"/>
          <w:sz w:val="20"/>
          <w:szCs w:val="20"/>
          <w:lang w:val="ro-RO"/>
        </w:rPr>
        <w:t xml:space="preserve"> Bucureşti, 19.06.2009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64. 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spaţiilor rurale europene în perioada postbelică: între repulsivitate şi atractivitate</w:t>
      </w:r>
      <w:r w:rsidRPr="00520013">
        <w:rPr>
          <w:rFonts w:ascii="Arial Narrow" w:hAnsi="Arial Narrow"/>
          <w:sz w:val="20"/>
          <w:szCs w:val="20"/>
          <w:lang w:val="ro-RO"/>
        </w:rPr>
        <w:t xml:space="preserve">, prezentată în cadrul Zilelor Academice Ieşene, </w:t>
      </w:r>
      <w:r w:rsidRPr="00520013">
        <w:rPr>
          <w:rFonts w:ascii="Arial Narrow" w:hAnsi="Arial Narrow"/>
          <w:i/>
          <w:sz w:val="20"/>
          <w:szCs w:val="20"/>
          <w:lang w:val="ro-RO"/>
        </w:rPr>
        <w:t>Colocviul de Geografie aplicată</w:t>
      </w:r>
      <w:r w:rsidRPr="00520013">
        <w:rPr>
          <w:rFonts w:ascii="Arial Narrow" w:hAnsi="Arial Narrow"/>
          <w:sz w:val="20"/>
          <w:szCs w:val="20"/>
          <w:lang w:val="ro-RO"/>
        </w:rPr>
        <w:t>, 17.09.2009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63. Muntele I.,</w:t>
      </w:r>
      <w:r w:rsidRPr="00520013">
        <w:rPr>
          <w:rFonts w:ascii="Arial Narrow" w:hAnsi="Arial Narrow"/>
          <w:sz w:val="20"/>
          <w:szCs w:val="20"/>
          <w:lang w:val="ro-RO"/>
        </w:rPr>
        <w:t xml:space="preserve"> </w:t>
      </w:r>
      <w:r w:rsidRPr="00520013">
        <w:rPr>
          <w:rFonts w:ascii="Arial Narrow" w:hAnsi="Arial Narrow"/>
          <w:i/>
          <w:sz w:val="20"/>
          <w:szCs w:val="20"/>
          <w:lang w:val="ro-RO"/>
        </w:rPr>
        <w:t>Riscurile demografice ale României, între realităţi şi perspective</w:t>
      </w:r>
      <w:r w:rsidRPr="00520013">
        <w:rPr>
          <w:rFonts w:ascii="Arial Narrow" w:hAnsi="Arial Narrow"/>
          <w:sz w:val="20"/>
          <w:szCs w:val="20"/>
          <w:lang w:val="ro-RO"/>
        </w:rPr>
        <w:t xml:space="preserve">, prezentată în cadrul </w:t>
      </w:r>
      <w:r w:rsidRPr="00520013">
        <w:rPr>
          <w:rFonts w:ascii="Arial Narrow" w:hAnsi="Arial Narrow"/>
          <w:i/>
          <w:sz w:val="20"/>
          <w:szCs w:val="20"/>
          <w:lang w:val="ro-RO"/>
        </w:rPr>
        <w:t>Seminarului ştiinţific „D.Cantemir</w:t>
      </w:r>
      <w:r w:rsidRPr="00520013">
        <w:rPr>
          <w:rFonts w:ascii="Arial Narrow" w:hAnsi="Arial Narrow"/>
          <w:sz w:val="20"/>
          <w:szCs w:val="20"/>
          <w:lang w:val="ro-RO"/>
        </w:rPr>
        <w:t>”, 17.10.2009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62. Muntele I</w:t>
      </w:r>
      <w:r w:rsidRPr="00520013">
        <w:rPr>
          <w:rFonts w:ascii="Arial Narrow" w:hAnsi="Arial Narrow"/>
          <w:sz w:val="20"/>
          <w:szCs w:val="20"/>
          <w:lang w:val="ro-RO"/>
        </w:rPr>
        <w:t xml:space="preserve">., Tudora D., </w:t>
      </w:r>
      <w:r w:rsidRPr="00520013">
        <w:rPr>
          <w:rFonts w:ascii="Arial Narrow" w:hAnsi="Arial Narrow"/>
          <w:i/>
          <w:sz w:val="20"/>
          <w:szCs w:val="20"/>
          <w:lang w:val="ro-RO"/>
        </w:rPr>
        <w:t>Corelații între accesibilitatea și repulsivitatea spațiilor rurale din Moldova</w:t>
      </w:r>
      <w:r w:rsidRPr="00520013">
        <w:rPr>
          <w:rFonts w:ascii="Arial Narrow" w:hAnsi="Arial Narrow"/>
          <w:sz w:val="20"/>
          <w:szCs w:val="20"/>
          <w:lang w:val="ro-RO"/>
        </w:rPr>
        <w:t>, Simpozionul anual al Facultății de Geografie a Univ. București, 21.11.2009.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2008:</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61. Muntele I.</w:t>
      </w:r>
      <w:r w:rsidRPr="00520013">
        <w:rPr>
          <w:rFonts w:ascii="Arial Narrow" w:hAnsi="Arial Narrow"/>
          <w:sz w:val="20"/>
          <w:szCs w:val="20"/>
          <w:lang w:val="ro-RO"/>
        </w:rPr>
        <w:t xml:space="preserve">, </w:t>
      </w:r>
      <w:r w:rsidRPr="00520013">
        <w:rPr>
          <w:rFonts w:ascii="Arial Narrow" w:hAnsi="Arial Narrow"/>
          <w:bCs/>
          <w:i/>
          <w:sz w:val="20"/>
          <w:szCs w:val="20"/>
          <w:lang w:val="ro-RO"/>
        </w:rPr>
        <w:t>Necesitatea creării unei regiuni de cooperare transfrontalieră în spaţiul Moldovei istorice</w:t>
      </w:r>
      <w:r w:rsidRPr="00520013">
        <w:rPr>
          <w:rFonts w:ascii="Arial Narrow" w:hAnsi="Arial Narrow"/>
          <w:sz w:val="20"/>
          <w:szCs w:val="20"/>
          <w:lang w:val="ro-RO"/>
        </w:rPr>
        <w:t xml:space="preserve"> (The necessity of a cross-border cooperation region creation in the space of historical Moldavia)</w:t>
      </w:r>
      <w:r w:rsidRPr="00520013">
        <w:rPr>
          <w:rFonts w:ascii="Arial Narrow" w:hAnsi="Arial Narrow"/>
          <w:bCs/>
          <w:sz w:val="20"/>
          <w:szCs w:val="20"/>
          <w:lang w:val="ro-RO"/>
        </w:rPr>
        <w:t xml:space="preserve">, comunicare prezentată în cadrul conferinţei internaţionale </w:t>
      </w:r>
      <w:r w:rsidRPr="00520013">
        <w:rPr>
          <w:rFonts w:ascii="Arial Narrow" w:hAnsi="Arial Narrow"/>
          <w:bCs/>
          <w:i/>
          <w:sz w:val="20"/>
          <w:szCs w:val="20"/>
          <w:lang w:val="ro-RO"/>
        </w:rPr>
        <w:t>Coeziune şi disparităţi. Dezvoltarea regională şi locală între potenţial, politici şi practici în Europa Centrală şi de Sud-Est</w:t>
      </w:r>
      <w:r w:rsidRPr="00520013">
        <w:rPr>
          <w:rFonts w:ascii="Arial Narrow" w:hAnsi="Arial Narrow"/>
          <w:bCs/>
          <w:sz w:val="20"/>
          <w:szCs w:val="20"/>
          <w:lang w:val="ro-RO"/>
        </w:rPr>
        <w:t>, organizată de Univ.de Vest Timişoara, Institutul de Geografie al Univ. Eberhard Karls din Tübingen (Germania) la Timişoara, 23-25.05.2008</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
          <w:bCs/>
          <w:sz w:val="20"/>
          <w:szCs w:val="20"/>
          <w:lang w:val="ro-RO"/>
        </w:rPr>
        <w:t>60. Muntele I.</w:t>
      </w:r>
      <w:r w:rsidRPr="00520013">
        <w:rPr>
          <w:rFonts w:ascii="Arial Narrow" w:hAnsi="Arial Narrow"/>
          <w:bCs/>
          <w:sz w:val="20"/>
          <w:szCs w:val="20"/>
          <w:lang w:val="ro-RO"/>
        </w:rPr>
        <w:t xml:space="preserve">, </w:t>
      </w:r>
      <w:r w:rsidRPr="00520013">
        <w:rPr>
          <w:rFonts w:ascii="Arial Narrow" w:hAnsi="Arial Narrow"/>
          <w:bCs/>
          <w:i/>
          <w:sz w:val="20"/>
          <w:szCs w:val="20"/>
          <w:lang w:val="ro-RO"/>
        </w:rPr>
        <w:t>Urbanizare şi contraurbanizare în Europa postbelică</w:t>
      </w:r>
      <w:r w:rsidRPr="00520013">
        <w:rPr>
          <w:rFonts w:ascii="Arial Narrow" w:hAnsi="Arial Narrow"/>
          <w:bCs/>
          <w:sz w:val="20"/>
          <w:szCs w:val="20"/>
          <w:lang w:val="ro-RO"/>
        </w:rPr>
        <w:t>, prezentată în cadrul Zilelor Academiei, colocviul de Geografie aplicată, sept. 2008</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
          <w:bCs/>
          <w:sz w:val="20"/>
          <w:szCs w:val="20"/>
          <w:lang w:val="ro-RO"/>
        </w:rPr>
        <w:t>59. Muntele I.</w:t>
      </w:r>
      <w:r w:rsidRPr="00520013">
        <w:rPr>
          <w:rFonts w:ascii="Arial Narrow" w:hAnsi="Arial Narrow"/>
          <w:bCs/>
          <w:sz w:val="20"/>
          <w:szCs w:val="20"/>
          <w:lang w:val="ro-RO"/>
        </w:rPr>
        <w:t xml:space="preserve">, </w:t>
      </w:r>
      <w:r w:rsidRPr="00520013">
        <w:rPr>
          <w:rFonts w:ascii="Arial Narrow" w:hAnsi="Arial Narrow"/>
          <w:bCs/>
          <w:i/>
          <w:sz w:val="20"/>
          <w:szCs w:val="20"/>
          <w:lang w:val="ro-RO"/>
        </w:rPr>
        <w:t xml:space="preserve">Gradul de urbanitate al localităţilor din România, </w:t>
      </w:r>
      <w:r w:rsidRPr="00520013">
        <w:rPr>
          <w:rFonts w:ascii="Arial Narrow" w:hAnsi="Arial Narrow"/>
          <w:bCs/>
          <w:sz w:val="20"/>
          <w:szCs w:val="20"/>
          <w:lang w:val="ro-RO"/>
        </w:rPr>
        <w:t xml:space="preserve">prezentată în cadrul Seminarului geografic D.Cantemir, ediţia 2008, oct.2008, Iaşi </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Cs/>
          <w:sz w:val="20"/>
          <w:szCs w:val="20"/>
          <w:lang w:val="ro-RO"/>
        </w:rPr>
        <w:t>2007:</w:t>
      </w:r>
    </w:p>
    <w:p w:rsidR="00520013" w:rsidRPr="00520013" w:rsidRDefault="00520013" w:rsidP="00520013">
      <w:pPr>
        <w:spacing w:after="0" w:line="240" w:lineRule="auto"/>
        <w:ind w:left="1287" w:hanging="720"/>
        <w:jc w:val="both"/>
        <w:rPr>
          <w:rFonts w:ascii="Arial Narrow" w:hAnsi="Arial Narrow"/>
          <w:bCs/>
          <w:sz w:val="20"/>
          <w:szCs w:val="20"/>
          <w:lang w:val="ro-RO"/>
        </w:rPr>
      </w:pPr>
      <w:r w:rsidRPr="00520013">
        <w:rPr>
          <w:rFonts w:ascii="Arial Narrow" w:hAnsi="Arial Narrow"/>
          <w:b/>
          <w:bCs/>
          <w:sz w:val="20"/>
          <w:szCs w:val="20"/>
          <w:lang w:val="ro-RO"/>
        </w:rPr>
        <w:t>58. Muntele I</w:t>
      </w:r>
      <w:r w:rsidRPr="00520013">
        <w:rPr>
          <w:rFonts w:ascii="Arial Narrow" w:hAnsi="Arial Narrow"/>
          <w:bCs/>
          <w:sz w:val="20"/>
          <w:szCs w:val="20"/>
          <w:lang w:val="ro-RO"/>
        </w:rPr>
        <w:t xml:space="preserve">, Iațu C., </w:t>
      </w:r>
      <w:r w:rsidRPr="00520013">
        <w:rPr>
          <w:rFonts w:ascii="Arial Narrow" w:hAnsi="Arial Narrow"/>
          <w:bCs/>
          <w:i/>
          <w:sz w:val="20"/>
          <w:szCs w:val="20"/>
          <w:lang w:val="ro-RO"/>
        </w:rPr>
        <w:t>Géohistoire du pétrole roumain</w:t>
      </w:r>
      <w:r w:rsidRPr="00520013">
        <w:rPr>
          <w:rFonts w:ascii="Arial Narrow" w:hAnsi="Arial Narrow"/>
          <w:bCs/>
          <w:sz w:val="20"/>
          <w:szCs w:val="20"/>
          <w:lang w:val="ro-RO"/>
        </w:rPr>
        <w:t>,  Festival International de Géographie, 18e édition, Saint Dié en Vosges, Franța, 4-7.10.2007 (invitat).</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57. Muntele I</w:t>
      </w:r>
      <w:r w:rsidRPr="00520013">
        <w:rPr>
          <w:rFonts w:ascii="Arial Narrow" w:hAnsi="Arial Narrow"/>
          <w:i/>
          <w:sz w:val="20"/>
          <w:szCs w:val="20"/>
          <w:lang w:val="ro-RO"/>
        </w:rPr>
        <w:t>., Despre migraţii la români</w:t>
      </w:r>
      <w:r w:rsidRPr="00520013">
        <w:rPr>
          <w:rFonts w:ascii="Arial Narrow" w:hAnsi="Arial Narrow"/>
          <w:sz w:val="20"/>
          <w:szCs w:val="20"/>
          <w:lang w:val="ro-RO"/>
        </w:rPr>
        <w:t>, conferinţă prezentată în data de 11 iulie în cadrul Şcolii de Vară, organizată de Univ. « Al.I.Cuza », ediţia 2007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56. 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structurii confesionale a populaţiei europene între restructurare şi secularizare</w:t>
      </w:r>
      <w:r w:rsidRPr="00520013">
        <w:rPr>
          <w:rFonts w:ascii="Arial Narrow" w:hAnsi="Arial Narrow"/>
          <w:sz w:val="20"/>
          <w:szCs w:val="20"/>
          <w:lang w:val="ro-RO"/>
        </w:rPr>
        <w:t>, Zilele Academiei Române, 19 octombrie 2007, Iaşi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bCs/>
          <w:sz w:val="20"/>
          <w:szCs w:val="20"/>
          <w:lang w:val="ro-RO"/>
        </w:rPr>
        <w:t>55. Muntele I</w:t>
      </w:r>
      <w:r w:rsidRPr="00520013">
        <w:rPr>
          <w:rFonts w:ascii="Arial Narrow" w:hAnsi="Arial Narrow"/>
          <w:bCs/>
          <w:sz w:val="20"/>
          <w:szCs w:val="20"/>
          <w:lang w:val="ro-RO"/>
        </w:rPr>
        <w:t xml:space="preserve">, </w:t>
      </w:r>
      <w:r w:rsidRPr="00520013">
        <w:rPr>
          <w:rFonts w:ascii="Arial Narrow" w:hAnsi="Arial Narrow"/>
          <w:i/>
          <w:sz w:val="20"/>
          <w:szCs w:val="20"/>
          <w:lang w:val="ro-RO"/>
        </w:rPr>
        <w:t>Influenţa migraţiei internaţionale asupra dinamicii naturale a populaţiei din România</w:t>
      </w:r>
      <w:r w:rsidRPr="00520013">
        <w:rPr>
          <w:rFonts w:ascii="Arial Narrow" w:hAnsi="Arial Narrow"/>
          <w:sz w:val="20"/>
          <w:szCs w:val="20"/>
          <w:lang w:val="ro-RO"/>
        </w:rPr>
        <w:t>, Seminarul Ştiinţific « Dimitrie Cantemir », Iaşi, 19 octombrie 2007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2006:</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54. Muntele I</w:t>
      </w:r>
      <w:r w:rsidRPr="00520013">
        <w:rPr>
          <w:rFonts w:ascii="Arial Narrow" w:hAnsi="Arial Narrow"/>
          <w:sz w:val="20"/>
          <w:szCs w:val="20"/>
          <w:lang w:val="ro-RO"/>
        </w:rPr>
        <w:t xml:space="preserve">., </w:t>
      </w:r>
      <w:r w:rsidRPr="00520013">
        <w:rPr>
          <w:rFonts w:ascii="Arial Narrow" w:hAnsi="Arial Narrow"/>
          <w:i/>
          <w:sz w:val="20"/>
          <w:szCs w:val="20"/>
          <w:lang w:val="ro-RO"/>
        </w:rPr>
        <w:t>Tendințe geodemografice în perioada postbelică la nivel mondial</w:t>
      </w:r>
      <w:r w:rsidRPr="00520013">
        <w:rPr>
          <w:rFonts w:ascii="Arial Narrow" w:hAnsi="Arial Narrow"/>
          <w:sz w:val="20"/>
          <w:szCs w:val="20"/>
          <w:lang w:val="ro-RO"/>
        </w:rPr>
        <w:t>,  Conferința internațională org. de UNFPA, Transformările demografice și socio-economice ale populației. Actualitate și viitor, 5-6.12.2006, Chișinău, R.Moldova.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53. 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structurii etno-lingvistice în Europa postbelică</w:t>
      </w:r>
      <w:r w:rsidRPr="00520013">
        <w:rPr>
          <w:rFonts w:ascii="Arial Narrow" w:hAnsi="Arial Narrow"/>
          <w:sz w:val="20"/>
          <w:szCs w:val="20"/>
          <w:lang w:val="ro-RO"/>
        </w:rPr>
        <w:t>, Zilele Acad Iesene, oct.2006</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52. Muntele I</w:t>
      </w:r>
      <w:r w:rsidRPr="00520013">
        <w:rPr>
          <w:rFonts w:ascii="Arial Narrow" w:hAnsi="Arial Narrow"/>
          <w:sz w:val="20"/>
          <w:szCs w:val="20"/>
          <w:lang w:val="ro-RO"/>
        </w:rPr>
        <w:t xml:space="preserve">, </w:t>
      </w:r>
      <w:r w:rsidRPr="00520013">
        <w:rPr>
          <w:rFonts w:ascii="Arial Narrow" w:hAnsi="Arial Narrow"/>
          <w:i/>
          <w:sz w:val="20"/>
          <w:szCs w:val="20"/>
          <w:lang w:val="ro-RO"/>
        </w:rPr>
        <w:t>De la explozie la implozie demografică-Europa la începutul celui de-al treilea mileniu, Sem.D.Cantemir, oct.2006</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2005:</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51. 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structurii populației pe grupe de vârstă în Europa postbelică</w:t>
      </w:r>
      <w:r w:rsidRPr="00520013">
        <w:rPr>
          <w:rFonts w:ascii="Arial Narrow" w:hAnsi="Arial Narrow"/>
          <w:sz w:val="20"/>
          <w:szCs w:val="20"/>
          <w:lang w:val="ro-RO"/>
        </w:rPr>
        <w:t>, Simp. 15 ani de la înființarea colectivului de Geografie, în cadrul Zilelor Academice Ieșene, ed.a Xxa, Iași, 16-18 sept.2005</w:t>
      </w:r>
    </w:p>
    <w:p w:rsidR="00520013" w:rsidRPr="00520013" w:rsidRDefault="00520013" w:rsidP="00520013">
      <w:pPr>
        <w:pStyle w:val="BodyTextIndent2"/>
        <w:spacing w:after="0" w:line="240" w:lineRule="auto"/>
        <w:ind w:left="1287" w:hanging="720"/>
        <w:jc w:val="both"/>
        <w:rPr>
          <w:rFonts w:ascii="Arial Narrow" w:hAnsi="Arial Narrow"/>
          <w:i/>
          <w:iCs/>
          <w:sz w:val="20"/>
          <w:szCs w:val="20"/>
          <w:lang w:val="ro-RO"/>
        </w:rPr>
      </w:pPr>
      <w:r w:rsidRPr="00520013">
        <w:rPr>
          <w:rFonts w:ascii="Arial Narrow" w:hAnsi="Arial Narrow"/>
          <w:b/>
          <w:iCs/>
          <w:sz w:val="20"/>
          <w:szCs w:val="20"/>
          <w:lang w:val="ro-RO"/>
        </w:rPr>
        <w:t>50. Muntele</w:t>
      </w:r>
      <w:r w:rsidRPr="00520013">
        <w:rPr>
          <w:rFonts w:ascii="Arial Narrow" w:hAnsi="Arial Narrow"/>
          <w:i/>
          <w:iCs/>
          <w:sz w:val="20"/>
          <w:szCs w:val="20"/>
          <w:lang w:val="ro-RO"/>
        </w:rPr>
        <w:t xml:space="preserve"> </w:t>
      </w:r>
      <w:r w:rsidRPr="00520013">
        <w:rPr>
          <w:rFonts w:ascii="Arial Narrow" w:hAnsi="Arial Narrow"/>
          <w:b/>
          <w:iCs/>
          <w:sz w:val="20"/>
          <w:szCs w:val="20"/>
          <w:lang w:val="ro-RO"/>
        </w:rPr>
        <w:t>I</w:t>
      </w:r>
      <w:r w:rsidRPr="00520013">
        <w:rPr>
          <w:rFonts w:ascii="Arial Narrow" w:hAnsi="Arial Narrow"/>
          <w:i/>
          <w:iCs/>
          <w:sz w:val="20"/>
          <w:szCs w:val="20"/>
          <w:lang w:val="ro-RO"/>
        </w:rPr>
        <w:t xml:space="preserve">, </w:t>
      </w:r>
      <w:r w:rsidRPr="00520013">
        <w:rPr>
          <w:rFonts w:ascii="Arial Narrow" w:hAnsi="Arial Narrow"/>
          <w:iCs/>
          <w:sz w:val="20"/>
          <w:szCs w:val="20"/>
          <w:lang w:val="ro-RO"/>
        </w:rPr>
        <w:t xml:space="preserve">Dinamica structurilor social-economice ale populaţiei judeţului Bacău, </w:t>
      </w:r>
      <w:r w:rsidRPr="00520013">
        <w:rPr>
          <w:rFonts w:ascii="Arial Narrow" w:hAnsi="Arial Narrow"/>
          <w:i/>
          <w:iCs/>
          <w:sz w:val="20"/>
          <w:szCs w:val="20"/>
          <w:lang w:val="ro-RO"/>
        </w:rPr>
        <w:t>Bucureşti, Simpozionul anual al Institutului de Geografie, 18 iunie 2005</w:t>
      </w:r>
    </w:p>
    <w:p w:rsidR="00520013" w:rsidRPr="00520013" w:rsidRDefault="00520013" w:rsidP="00520013">
      <w:pPr>
        <w:pStyle w:val="BodyTextIndent2"/>
        <w:spacing w:after="0" w:line="240" w:lineRule="auto"/>
        <w:ind w:left="1287" w:hanging="720"/>
        <w:jc w:val="both"/>
        <w:rPr>
          <w:rFonts w:ascii="Arial Narrow" w:hAnsi="Arial Narrow"/>
          <w:iCs/>
          <w:sz w:val="20"/>
          <w:szCs w:val="20"/>
          <w:lang w:val="ro-RO"/>
        </w:rPr>
      </w:pPr>
      <w:r w:rsidRPr="00520013">
        <w:rPr>
          <w:rFonts w:ascii="Arial Narrow" w:hAnsi="Arial Narrow"/>
          <w:b/>
          <w:iCs/>
          <w:sz w:val="20"/>
          <w:szCs w:val="20"/>
          <w:lang w:val="ro-RO"/>
        </w:rPr>
        <w:t>49., Muntele I.,</w:t>
      </w:r>
      <w:r w:rsidRPr="00520013">
        <w:rPr>
          <w:rFonts w:ascii="Arial Narrow" w:hAnsi="Arial Narrow"/>
          <w:i/>
          <w:iCs/>
          <w:sz w:val="20"/>
          <w:szCs w:val="20"/>
          <w:lang w:val="ro-RO"/>
        </w:rPr>
        <w:t xml:space="preserve">  Dinamica structurii populaţiei pe vârste în Europa postbelică, Zilele Academice Ieşene, 8 oct.2005, </w:t>
      </w:r>
    </w:p>
    <w:p w:rsidR="00520013" w:rsidRPr="00520013" w:rsidRDefault="00520013" w:rsidP="00520013">
      <w:pPr>
        <w:spacing w:after="0" w:line="240" w:lineRule="auto"/>
        <w:ind w:left="1287" w:hanging="720"/>
        <w:jc w:val="both"/>
        <w:rPr>
          <w:rFonts w:ascii="Arial Narrow" w:hAnsi="Arial Narrow"/>
          <w:iCs/>
          <w:sz w:val="20"/>
          <w:szCs w:val="20"/>
          <w:lang w:val="ro-RO"/>
        </w:rPr>
      </w:pPr>
      <w:r w:rsidRPr="00520013">
        <w:rPr>
          <w:rFonts w:ascii="Arial Narrow" w:hAnsi="Arial Narrow"/>
          <w:b/>
          <w:iCs/>
          <w:sz w:val="20"/>
          <w:szCs w:val="20"/>
          <w:lang w:val="ro-RO"/>
        </w:rPr>
        <w:t>48. Muntele I.,</w:t>
      </w:r>
      <w:r w:rsidRPr="00520013">
        <w:rPr>
          <w:rFonts w:ascii="Arial Narrow" w:hAnsi="Arial Narrow"/>
          <w:i/>
          <w:iCs/>
          <w:sz w:val="20"/>
          <w:szCs w:val="20"/>
          <w:lang w:val="ro-RO"/>
        </w:rPr>
        <w:t xml:space="preserve">  Mobilitatea geografică a populaţiei din Moldova postbelică,</w:t>
      </w:r>
      <w:r w:rsidRPr="00520013">
        <w:rPr>
          <w:rFonts w:ascii="Arial Narrow" w:hAnsi="Arial Narrow"/>
          <w:iCs/>
          <w:sz w:val="20"/>
          <w:szCs w:val="20"/>
          <w:lang w:val="ro-RO"/>
        </w:rPr>
        <w:t>, Seminarul geografic „D.Cantemir”, 28-29 oct.2005,</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2004: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47. Muntele I</w:t>
      </w:r>
      <w:r w:rsidRPr="00520013">
        <w:rPr>
          <w:rFonts w:ascii="Arial Narrow" w:hAnsi="Arial Narrow"/>
          <w:sz w:val="20"/>
          <w:szCs w:val="20"/>
          <w:lang w:val="ro-RO"/>
        </w:rPr>
        <w:t xml:space="preserve">., </w:t>
      </w:r>
      <w:r w:rsidRPr="00520013">
        <w:rPr>
          <w:rFonts w:ascii="Arial Narrow" w:hAnsi="Arial Narrow"/>
          <w:i/>
          <w:sz w:val="20"/>
          <w:szCs w:val="20"/>
          <w:lang w:val="ro-RO"/>
        </w:rPr>
        <w:t>Sistemul de așezări al Moldovei medievale</w:t>
      </w:r>
      <w:r w:rsidRPr="00520013">
        <w:rPr>
          <w:rFonts w:ascii="Arial Narrow" w:hAnsi="Arial Narrow"/>
          <w:sz w:val="20"/>
          <w:szCs w:val="20"/>
          <w:lang w:val="ro-RO"/>
        </w:rPr>
        <w:t>, Colocviul Național de Geografie Populației și Așezărilor Umane, Ed. XIV-a, Timișoara-Buziaș, 4-6 iunie 2004.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46. Muntele</w:t>
      </w:r>
      <w:r w:rsidRPr="00520013">
        <w:rPr>
          <w:rFonts w:ascii="Arial Narrow" w:hAnsi="Arial Narrow"/>
          <w:sz w:val="20"/>
          <w:szCs w:val="20"/>
          <w:lang w:val="ro-RO"/>
        </w:rPr>
        <w:t xml:space="preserve">, conferințe susținute ca profesor invitat la Univ. Nantes, </w:t>
      </w:r>
      <w:r w:rsidRPr="00520013">
        <w:rPr>
          <w:rFonts w:ascii="Arial Narrow" w:hAnsi="Arial Narrow"/>
          <w:i/>
          <w:sz w:val="20"/>
          <w:szCs w:val="20"/>
          <w:lang w:val="ro-RO"/>
        </w:rPr>
        <w:t>Les politiques de développement des espaces ruraux dans l’Europe de l’Est</w:t>
      </w:r>
      <w:r w:rsidRPr="00520013">
        <w:rPr>
          <w:rFonts w:ascii="Arial Narrow" w:hAnsi="Arial Narrow"/>
          <w:sz w:val="20"/>
          <w:szCs w:val="20"/>
          <w:lang w:val="ro-RO"/>
        </w:rPr>
        <w:t>, 1-17.12.2004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45. Muntele, I</w:t>
      </w:r>
      <w:r w:rsidRPr="00520013">
        <w:rPr>
          <w:rFonts w:ascii="Arial Narrow" w:hAnsi="Arial Narrow"/>
          <w:sz w:val="20"/>
          <w:szCs w:val="20"/>
          <w:lang w:val="ro-RO"/>
        </w:rPr>
        <w:t>.,</w:t>
      </w:r>
      <w:r w:rsidRPr="00520013">
        <w:rPr>
          <w:rFonts w:ascii="Arial Narrow" w:hAnsi="Arial Narrow"/>
          <w:i/>
          <w:sz w:val="20"/>
          <w:szCs w:val="20"/>
          <w:lang w:val="ro-RO"/>
        </w:rPr>
        <w:t>Interferențe socio-spațiale în dinamica marilor religii, în perioada contemporană</w:t>
      </w:r>
      <w:r w:rsidRPr="00520013">
        <w:rPr>
          <w:rFonts w:ascii="Arial Narrow" w:hAnsi="Arial Narrow"/>
          <w:sz w:val="20"/>
          <w:szCs w:val="20"/>
          <w:lang w:val="ro-RO"/>
        </w:rPr>
        <w:t>, Simp. Interjud. Integrarea socială a geografiei. Geografie aplicată, Roman, 16.05.2004, la Seminarul franciscan din Roman.</w:t>
      </w:r>
    </w:p>
    <w:p w:rsidR="00520013" w:rsidRPr="00520013" w:rsidRDefault="00520013" w:rsidP="00520013">
      <w:pPr>
        <w:spacing w:after="0" w:line="240" w:lineRule="auto"/>
        <w:ind w:left="1287" w:hanging="720"/>
        <w:jc w:val="both"/>
        <w:rPr>
          <w:rFonts w:ascii="Arial Narrow" w:hAnsi="Arial Narrow"/>
          <w:b/>
          <w:sz w:val="20"/>
          <w:szCs w:val="20"/>
          <w:lang w:val="ro-RO"/>
        </w:rPr>
      </w:pPr>
      <w:r w:rsidRPr="00520013">
        <w:rPr>
          <w:rFonts w:ascii="Arial Narrow" w:hAnsi="Arial Narrow"/>
          <w:b/>
          <w:sz w:val="20"/>
          <w:szCs w:val="20"/>
          <w:lang w:val="ro-RO"/>
        </w:rPr>
        <w:t xml:space="preserve">44. Muntele I., </w:t>
      </w:r>
      <w:r w:rsidRPr="00520013">
        <w:rPr>
          <w:rFonts w:ascii="Arial Narrow" w:hAnsi="Arial Narrow"/>
          <w:i/>
          <w:sz w:val="20"/>
          <w:szCs w:val="20"/>
          <w:lang w:val="ro-RO"/>
        </w:rPr>
        <w:t>Accesibilitatea naturală a așezărilor din Moldova</w:t>
      </w:r>
      <w:r w:rsidRPr="00520013">
        <w:rPr>
          <w:rFonts w:ascii="Arial Narrow" w:hAnsi="Arial Narrow"/>
          <w:sz w:val="20"/>
          <w:szCs w:val="20"/>
          <w:lang w:val="ro-RO"/>
        </w:rPr>
        <w:t xml:space="preserve"> Sesiunea anuala a Inst. de Geografie Bucuresti, iunie 2004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 xml:space="preserve">43. Muntele I., </w:t>
      </w:r>
      <w:r w:rsidRPr="00520013">
        <w:rPr>
          <w:rFonts w:ascii="Arial Narrow" w:hAnsi="Arial Narrow"/>
          <w:i/>
          <w:iCs/>
          <w:sz w:val="20"/>
          <w:szCs w:val="20"/>
          <w:lang w:val="ro-RO"/>
        </w:rPr>
        <w:t>Dinamica mobilităţii geografice a populaţiei europene în perioada postbelică, Zilele Academiei, Iaşi, oct.2004</w:t>
      </w:r>
    </w:p>
    <w:p w:rsidR="00520013" w:rsidRPr="00520013" w:rsidRDefault="00520013" w:rsidP="00520013">
      <w:pPr>
        <w:pStyle w:val="BodyTextIndent2"/>
        <w:spacing w:after="0" w:line="240" w:lineRule="auto"/>
        <w:ind w:left="1287" w:hanging="720"/>
        <w:jc w:val="both"/>
        <w:rPr>
          <w:rFonts w:ascii="Arial Narrow" w:hAnsi="Arial Narrow"/>
          <w:iCs/>
          <w:sz w:val="20"/>
          <w:szCs w:val="20"/>
          <w:lang w:val="ro-RO"/>
        </w:rPr>
      </w:pPr>
      <w:r w:rsidRPr="00520013">
        <w:rPr>
          <w:rFonts w:ascii="Arial Narrow" w:hAnsi="Arial Narrow"/>
          <w:b/>
          <w:sz w:val="20"/>
          <w:szCs w:val="20"/>
          <w:lang w:val="ro-RO"/>
        </w:rPr>
        <w:lastRenderedPageBreak/>
        <w:t>42. Muntele I.</w:t>
      </w:r>
      <w:r w:rsidRPr="00520013">
        <w:rPr>
          <w:rFonts w:ascii="Arial Narrow" w:hAnsi="Arial Narrow"/>
          <w:sz w:val="20"/>
          <w:szCs w:val="20"/>
          <w:lang w:val="ro-RO"/>
        </w:rPr>
        <w:t xml:space="preserve">, </w:t>
      </w:r>
      <w:r w:rsidRPr="00520013">
        <w:rPr>
          <w:rFonts w:ascii="Arial Narrow" w:hAnsi="Arial Narrow"/>
          <w:i/>
          <w:iCs/>
          <w:sz w:val="20"/>
          <w:szCs w:val="20"/>
          <w:lang w:val="ro-RO"/>
        </w:rPr>
        <w:t>Dinamica populaţiei României în perioada de tranziţie</w:t>
      </w:r>
      <w:r w:rsidRPr="00520013">
        <w:rPr>
          <w:rFonts w:ascii="Arial Narrow" w:hAnsi="Arial Narrow"/>
          <w:iCs/>
          <w:sz w:val="20"/>
          <w:szCs w:val="20"/>
          <w:lang w:val="ro-RO"/>
        </w:rPr>
        <w:t>, Seminarul Geografic, „D.Cantemir”, Iaşi,oct.2004</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2003:</w:t>
      </w:r>
    </w:p>
    <w:p w:rsidR="00520013" w:rsidRPr="00520013" w:rsidRDefault="00520013" w:rsidP="00520013">
      <w:pPr>
        <w:pStyle w:val="BodyTextIndent2"/>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41. 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structurii confesionale a populaţiei Globului în sec. XX</w:t>
      </w:r>
      <w:r w:rsidRPr="00520013">
        <w:rPr>
          <w:rFonts w:ascii="Arial Narrow" w:hAnsi="Arial Narrow"/>
          <w:sz w:val="20"/>
          <w:szCs w:val="20"/>
          <w:lang w:val="ro-RO"/>
        </w:rPr>
        <w:t>, în cadrul simpozionului „Geografia şi religia în şcoală”, Roman, 17 mai 2003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40. Muntele I.,</w:t>
      </w:r>
      <w:r w:rsidRPr="00520013">
        <w:rPr>
          <w:rFonts w:ascii="Arial Narrow" w:hAnsi="Arial Narrow"/>
          <w:sz w:val="20"/>
          <w:szCs w:val="20"/>
          <w:lang w:val="ro-RO"/>
        </w:rPr>
        <w:t xml:space="preserve">  </w:t>
      </w:r>
      <w:r w:rsidRPr="00520013">
        <w:rPr>
          <w:rFonts w:ascii="Arial Narrow" w:hAnsi="Arial Narrow"/>
          <w:i/>
          <w:sz w:val="20"/>
          <w:szCs w:val="20"/>
          <w:lang w:val="ro-RO"/>
        </w:rPr>
        <w:t>Les rapport rural-urbain en Roumanie contemporaine</w:t>
      </w:r>
      <w:r w:rsidRPr="00520013">
        <w:rPr>
          <w:rFonts w:ascii="Arial Narrow" w:hAnsi="Arial Narrow"/>
          <w:sz w:val="20"/>
          <w:szCs w:val="20"/>
          <w:lang w:val="ro-RO"/>
        </w:rPr>
        <w:t>, în cadrul minicolocviului de Geografie rurală organizat cu ocazia vizitei Comisiei de Geografie Rurală din Franţa, 17.sept.2003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39. Muntele I</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Accesibilitatea aşezărilor din Moldova </w:t>
      </w:r>
      <w:r w:rsidRPr="00520013">
        <w:rPr>
          <w:rFonts w:ascii="Arial Narrow" w:hAnsi="Arial Narrow"/>
          <w:sz w:val="20"/>
          <w:szCs w:val="20"/>
          <w:lang w:val="ro-RO"/>
        </w:rPr>
        <w:t>5. Iaşi, în cadrul  Colocviului de Geografie aplicată inclus în manifestarea „Zilele Academice Ieşene”, 18 oct.2003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w:t>
      </w:r>
      <w:r w:rsidRPr="00520013">
        <w:rPr>
          <w:rFonts w:ascii="Arial Narrow" w:hAnsi="Arial Narrow"/>
          <w:b/>
          <w:sz w:val="20"/>
          <w:szCs w:val="20"/>
          <w:lang w:val="ro-RO"/>
        </w:rPr>
        <w:t>8. Muntele I.</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Importanţa conceptului de accesibilitate în studiul geografic al populaţiei, </w:t>
      </w:r>
      <w:r w:rsidRPr="00520013">
        <w:rPr>
          <w:rFonts w:ascii="Arial Narrow" w:hAnsi="Arial Narrow"/>
          <w:sz w:val="20"/>
          <w:szCs w:val="20"/>
          <w:lang w:val="ro-RO"/>
        </w:rPr>
        <w:t xml:space="preserve">Simpozionul „Geografia modernă în şcoală”, organizat de Inspectoratul Jud. Bacău şi M.E.N.C., Dărmăneşti (jud. Bacău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37. Muntele I</w:t>
      </w:r>
      <w:r w:rsidRPr="00520013">
        <w:rPr>
          <w:rFonts w:ascii="Arial Narrow" w:hAnsi="Arial Narrow"/>
          <w:sz w:val="20"/>
          <w:szCs w:val="20"/>
          <w:lang w:val="ro-RO"/>
        </w:rPr>
        <w:t xml:space="preserve">., </w:t>
      </w:r>
      <w:r w:rsidRPr="00520013">
        <w:rPr>
          <w:rFonts w:ascii="Arial Narrow" w:hAnsi="Arial Narrow"/>
          <w:i/>
          <w:sz w:val="20"/>
          <w:szCs w:val="20"/>
          <w:lang w:val="ro-RO"/>
        </w:rPr>
        <w:t>Catolicii din Moldova în lumina izvoarelor istorice</w:t>
      </w:r>
      <w:r w:rsidRPr="00520013">
        <w:rPr>
          <w:rFonts w:ascii="Arial Narrow" w:hAnsi="Arial Narrow"/>
          <w:sz w:val="20"/>
          <w:szCs w:val="20"/>
          <w:lang w:val="ro-RO"/>
        </w:rPr>
        <w:t>, Central and Eastern Europe: Past, Present and Perspectives, International Conference on Political Geography, Oradea, 9-11 mai, 2002.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36. Muntele I</w:t>
      </w:r>
      <w:r w:rsidRPr="00520013">
        <w:rPr>
          <w:rFonts w:ascii="Arial Narrow" w:hAnsi="Arial Narrow"/>
          <w:sz w:val="20"/>
          <w:szCs w:val="20"/>
          <w:lang w:val="ro-RO"/>
        </w:rPr>
        <w:t xml:space="preserve">., </w:t>
      </w:r>
      <w:r w:rsidRPr="00520013">
        <w:rPr>
          <w:rFonts w:ascii="Arial Narrow" w:hAnsi="Arial Narrow"/>
          <w:i/>
          <w:sz w:val="20"/>
          <w:szCs w:val="20"/>
          <w:lang w:val="ro-RO"/>
        </w:rPr>
        <w:t>O frontieră la Răsărit</w:t>
      </w:r>
      <w:r w:rsidRPr="00520013">
        <w:rPr>
          <w:rFonts w:ascii="Arial Narrow" w:hAnsi="Arial Narrow"/>
          <w:sz w:val="20"/>
          <w:szCs w:val="20"/>
          <w:lang w:val="ro-RO"/>
        </w:rPr>
        <w:t xml:space="preserve"> </w:t>
      </w:r>
      <w:r w:rsidRPr="00520013">
        <w:rPr>
          <w:rFonts w:ascii="Arial Narrow" w:hAnsi="Arial Narrow"/>
          <w:i/>
          <w:sz w:val="20"/>
          <w:szCs w:val="20"/>
          <w:lang w:val="ro-RO"/>
        </w:rPr>
        <w:t>(frontiera româno-moldavă</w:t>
      </w:r>
      <w:r w:rsidRPr="00520013">
        <w:rPr>
          <w:rFonts w:ascii="Arial Narrow" w:hAnsi="Arial Narrow"/>
          <w:sz w:val="20"/>
          <w:szCs w:val="20"/>
          <w:lang w:val="ro-RO"/>
        </w:rPr>
        <w:t>), prezentat în cadrul conferinței Regiuni frontaliere, regiuni transfrontaliere: o geografie în schimbare, organizat de Univ. de Vest Timișoara și Univ. d’Angers, Franța, 11-13.06.2002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35.Muntele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structurii confesionale a populaţiei României între 1930-1992</w:t>
      </w:r>
      <w:r w:rsidRPr="00520013">
        <w:rPr>
          <w:rFonts w:ascii="Arial Narrow" w:hAnsi="Arial Narrow"/>
          <w:sz w:val="20"/>
          <w:szCs w:val="20"/>
          <w:lang w:val="ro-RO"/>
        </w:rPr>
        <w:t>, Simpozionul Geografia în Şcoală, M-rea Neamţ, 17-18 mai 2002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34.Muntele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utilizării forţei de muncă în Moldova (1966-2000)</w:t>
      </w:r>
      <w:r w:rsidRPr="00520013">
        <w:rPr>
          <w:rFonts w:ascii="Arial Narrow" w:hAnsi="Arial Narrow"/>
          <w:sz w:val="20"/>
          <w:szCs w:val="20"/>
          <w:lang w:val="ro-RO"/>
        </w:rPr>
        <w:t>, Zilele Acad.Române, Iași, 6.10.2002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33. Muntele I</w:t>
      </w:r>
      <w:r w:rsidRPr="00520013">
        <w:rPr>
          <w:rFonts w:ascii="Arial Narrow" w:hAnsi="Arial Narrow"/>
          <w:sz w:val="20"/>
          <w:szCs w:val="20"/>
          <w:lang w:val="ro-RO"/>
        </w:rPr>
        <w:t xml:space="preserve">, participare fără comunicare la conferința </w:t>
      </w:r>
      <w:r w:rsidRPr="00520013">
        <w:rPr>
          <w:rFonts w:ascii="Arial Narrow" w:hAnsi="Arial Narrow"/>
          <w:i/>
          <w:sz w:val="20"/>
          <w:szCs w:val="20"/>
          <w:lang w:val="ro-RO"/>
        </w:rPr>
        <w:t>Les troisième journées de la proximité</w:t>
      </w:r>
      <w:r w:rsidRPr="00520013">
        <w:rPr>
          <w:rFonts w:ascii="Arial Narrow" w:hAnsi="Arial Narrow"/>
          <w:sz w:val="20"/>
          <w:szCs w:val="20"/>
          <w:lang w:val="ro-RO"/>
        </w:rPr>
        <w:t>, Paris,13-14 decembrie</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32. Muntele I</w:t>
      </w:r>
      <w:r w:rsidRPr="00520013">
        <w:rPr>
          <w:rFonts w:ascii="Arial Narrow" w:hAnsi="Arial Narrow"/>
          <w:sz w:val="20"/>
          <w:szCs w:val="20"/>
          <w:lang w:val="ro-RO"/>
        </w:rPr>
        <w:t xml:space="preserve">. </w:t>
      </w:r>
      <w:r w:rsidRPr="00520013">
        <w:rPr>
          <w:rFonts w:ascii="Arial Narrow" w:hAnsi="Arial Narrow"/>
          <w:i/>
          <w:sz w:val="20"/>
          <w:szCs w:val="20"/>
          <w:lang w:val="ro-RO"/>
        </w:rPr>
        <w:t>Orașe mici sau sate mari-despre ambiguitatea limitei dintre urban și rural în România</w:t>
      </w:r>
      <w:r w:rsidRPr="00520013">
        <w:rPr>
          <w:rFonts w:ascii="Arial Narrow" w:hAnsi="Arial Narrow"/>
          <w:sz w:val="20"/>
          <w:szCs w:val="20"/>
          <w:lang w:val="ro-RO"/>
        </w:rPr>
        <w:t>, Zilele Academice Ieșene, ed.XVI, 4-6.10.2001,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31.Muntele I</w:t>
      </w:r>
      <w:r w:rsidRPr="00520013">
        <w:rPr>
          <w:rFonts w:ascii="Arial Narrow" w:hAnsi="Arial Narrow"/>
          <w:sz w:val="20"/>
          <w:szCs w:val="20"/>
          <w:lang w:val="ro-RO"/>
        </w:rPr>
        <w:t xml:space="preserve">., </w:t>
      </w:r>
      <w:r w:rsidRPr="00520013">
        <w:rPr>
          <w:rFonts w:ascii="Arial Narrow" w:hAnsi="Arial Narrow"/>
          <w:i/>
          <w:sz w:val="20"/>
          <w:szCs w:val="20"/>
          <w:lang w:val="ro-RO"/>
        </w:rPr>
        <w:t>Planning teritorial și dezvoltare regională</w:t>
      </w:r>
      <w:r w:rsidRPr="00520013">
        <w:rPr>
          <w:rFonts w:ascii="Arial Narrow" w:hAnsi="Arial Narrow"/>
          <w:sz w:val="20"/>
          <w:szCs w:val="20"/>
          <w:lang w:val="ro-RO"/>
        </w:rPr>
        <w:t xml:space="preserve"> al III-lea Simp int. Geography within the context of Contemporary Development, Cluj Napoca, 1-3 06.2001.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30. Muntele I</w:t>
      </w:r>
      <w:r w:rsidRPr="00520013">
        <w:rPr>
          <w:rFonts w:ascii="Arial Narrow" w:hAnsi="Arial Narrow"/>
          <w:sz w:val="20"/>
          <w:szCs w:val="20"/>
          <w:lang w:val="ro-RO"/>
        </w:rPr>
        <w:t xml:space="preserve">, </w:t>
      </w:r>
      <w:r w:rsidRPr="00520013">
        <w:rPr>
          <w:rFonts w:ascii="Arial Narrow" w:hAnsi="Arial Narrow"/>
          <w:i/>
          <w:sz w:val="20"/>
          <w:szCs w:val="20"/>
          <w:lang w:val="ro-RO"/>
        </w:rPr>
        <w:t>Epoca de aur și utilizarea forței de muncă rurale</w:t>
      </w:r>
      <w:r w:rsidRPr="00520013">
        <w:rPr>
          <w:rFonts w:ascii="Arial Narrow" w:hAnsi="Arial Narrow"/>
          <w:sz w:val="20"/>
          <w:szCs w:val="20"/>
          <w:lang w:val="ro-RO"/>
        </w:rPr>
        <w:t>,  The 2nd International Conference on rural space and Regional Development, 25-30.09.2001, Cluj-Napoca, Baia Mare.</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b/>
          <w:sz w:val="20"/>
          <w:szCs w:val="20"/>
          <w:lang w:val="ro-RO"/>
        </w:rPr>
        <w:t>29.Muntele I</w:t>
      </w:r>
      <w:r w:rsidRPr="00520013">
        <w:rPr>
          <w:rFonts w:ascii="Arial Narrow" w:hAnsi="Arial Narrow"/>
          <w:sz w:val="20"/>
          <w:szCs w:val="20"/>
          <w:lang w:val="ro-RO"/>
        </w:rPr>
        <w:t xml:space="preserve">., </w:t>
      </w:r>
      <w:r w:rsidRPr="00520013">
        <w:rPr>
          <w:rFonts w:ascii="Arial Narrow" w:hAnsi="Arial Narrow"/>
          <w:i/>
          <w:snapToGrid w:val="0"/>
          <w:sz w:val="20"/>
          <w:szCs w:val="20"/>
          <w:lang w:val="ro-RO"/>
        </w:rPr>
        <w:t>Migrations internationales dans la Roumanie moderne et contemporain</w:t>
      </w:r>
      <w:r w:rsidRPr="00520013">
        <w:rPr>
          <w:rFonts w:ascii="Arial Narrow" w:hAnsi="Arial Narrow"/>
          <w:snapToGrid w:val="0"/>
          <w:sz w:val="20"/>
          <w:szCs w:val="20"/>
          <w:lang w:val="ro-RO"/>
        </w:rPr>
        <w:t>e, în cadrul Seminarului Les circulations migratoires roumaines après 1989, Maison des Sciences de l Homme, Paris, 23-25.11.2001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28. Muntele.I</w:t>
      </w:r>
      <w:r w:rsidRPr="00520013">
        <w:rPr>
          <w:rFonts w:ascii="Arial Narrow" w:hAnsi="Arial Narrow"/>
          <w:i/>
          <w:sz w:val="20"/>
          <w:szCs w:val="20"/>
          <w:lang w:val="ro-RO"/>
        </w:rPr>
        <w:t>, L’accessibilite rurale en Roumanie</w:t>
      </w:r>
      <w:r w:rsidRPr="00520013">
        <w:rPr>
          <w:rFonts w:ascii="Arial Narrow" w:hAnsi="Arial Narrow"/>
          <w:sz w:val="20"/>
          <w:szCs w:val="20"/>
          <w:lang w:val="ro-RO"/>
        </w:rPr>
        <w:t>, in  cadrul conf. Nouvelle croissance et territoires, INRA, Paris, 2001</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27.Muntele I</w:t>
      </w:r>
      <w:r w:rsidRPr="00520013">
        <w:rPr>
          <w:rFonts w:ascii="Arial Narrow" w:hAnsi="Arial Narrow"/>
          <w:sz w:val="20"/>
          <w:szCs w:val="20"/>
          <w:lang w:val="ro-RO"/>
        </w:rPr>
        <w:t xml:space="preserve">, </w:t>
      </w:r>
      <w:r w:rsidRPr="00520013">
        <w:rPr>
          <w:rFonts w:ascii="Arial Narrow" w:hAnsi="Arial Narrow"/>
          <w:i/>
          <w:sz w:val="20"/>
          <w:szCs w:val="20"/>
          <w:lang w:val="ro-RO"/>
        </w:rPr>
        <w:t>Europa contemporană de la explozie la implozie demografică</w:t>
      </w:r>
      <w:r w:rsidRPr="00520013">
        <w:rPr>
          <w:rFonts w:ascii="Arial Narrow" w:hAnsi="Arial Narrow"/>
          <w:sz w:val="20"/>
          <w:szCs w:val="20"/>
          <w:lang w:val="ro-RO"/>
        </w:rPr>
        <w:t>, Sem D. Cantemir, ed XX, 20-21.10.2000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26.Muntele I</w:t>
      </w:r>
      <w:r w:rsidRPr="00520013">
        <w:rPr>
          <w:rFonts w:ascii="Arial Narrow" w:hAnsi="Arial Narrow"/>
          <w:sz w:val="20"/>
          <w:szCs w:val="20"/>
          <w:lang w:val="ro-RO"/>
        </w:rPr>
        <w:t xml:space="preserve">., </w:t>
      </w:r>
      <w:r w:rsidRPr="00520013">
        <w:rPr>
          <w:rFonts w:ascii="Arial Narrow" w:hAnsi="Arial Narrow"/>
          <w:i/>
          <w:sz w:val="20"/>
          <w:szCs w:val="20"/>
          <w:lang w:val="ro-RO"/>
        </w:rPr>
        <w:t>Spațiul rural românesc în perioada de tranziție-considerații geodemografice, în cadrul conferinței</w:t>
      </w:r>
      <w:r w:rsidRPr="00520013">
        <w:rPr>
          <w:rFonts w:ascii="Arial Narrow" w:hAnsi="Arial Narrow"/>
          <w:sz w:val="20"/>
          <w:szCs w:val="20"/>
          <w:lang w:val="ro-RO"/>
        </w:rPr>
        <w:t xml:space="preserve"> ”Un secol de învățământ geografic la Univ.București”, 2-3.11.2000.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25. Muntele I</w:t>
      </w:r>
      <w:r w:rsidRPr="00520013">
        <w:rPr>
          <w:rFonts w:ascii="Arial Narrow" w:hAnsi="Arial Narrow"/>
          <w:sz w:val="20"/>
          <w:szCs w:val="20"/>
          <w:lang w:val="ro-RO"/>
        </w:rPr>
        <w:t xml:space="preserve">., </w:t>
      </w:r>
      <w:r w:rsidRPr="00520013">
        <w:rPr>
          <w:rFonts w:ascii="Arial Narrow" w:hAnsi="Arial Narrow"/>
          <w:i/>
          <w:sz w:val="20"/>
          <w:szCs w:val="20"/>
          <w:lang w:val="ro-RO"/>
        </w:rPr>
        <w:t>Rolul statutului administrativ în dinamica populației rurale din România</w:t>
      </w:r>
      <w:r w:rsidRPr="00520013">
        <w:rPr>
          <w:rFonts w:ascii="Arial Narrow" w:hAnsi="Arial Narrow"/>
          <w:sz w:val="20"/>
          <w:szCs w:val="20"/>
          <w:lang w:val="ro-RO"/>
        </w:rPr>
        <w:t>, Simpozionul “Strategi şi modalităţi de  intensificare a colaborării dintre R.Moldova şi România în condiţiile extinderii Uniunii Europene spre est”, organizat de ASEM Chişinău şi Academia Română la Chişinău, între 28-29 sept 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24. Muntele I</w:t>
      </w:r>
      <w:r w:rsidRPr="00520013">
        <w:rPr>
          <w:rFonts w:ascii="Arial Narrow" w:hAnsi="Arial Narrow"/>
          <w:i/>
          <w:sz w:val="20"/>
          <w:szCs w:val="20"/>
          <w:lang w:val="ro-RO"/>
        </w:rPr>
        <w:t>., Tipologia oiconimelor din spațiul românesc</w:t>
      </w:r>
      <w:r w:rsidRPr="00520013">
        <w:rPr>
          <w:rFonts w:ascii="Arial Narrow" w:hAnsi="Arial Narrow"/>
          <w:sz w:val="20"/>
          <w:szCs w:val="20"/>
          <w:lang w:val="ro-RO"/>
        </w:rPr>
        <w:t>, Conferinţa jubiliară “Învăţământul universitar din R.Moldova la 70 de ani” organizat de Universitatea de Stat din Tiraspol, între 9-10 oct.2000 la Chişinău</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23. Muntele I</w:t>
      </w:r>
      <w:r w:rsidRPr="00520013">
        <w:rPr>
          <w:rFonts w:ascii="Arial Narrow" w:hAnsi="Arial Narrow"/>
          <w:sz w:val="20"/>
          <w:szCs w:val="20"/>
          <w:lang w:val="ro-RO"/>
        </w:rPr>
        <w:t xml:space="preserve">, </w:t>
      </w:r>
      <w:r w:rsidRPr="00520013">
        <w:rPr>
          <w:rFonts w:ascii="Arial Narrow" w:hAnsi="Arial Narrow"/>
          <w:snapToGrid w:val="0"/>
          <w:spacing w:val="-6"/>
          <w:sz w:val="20"/>
          <w:szCs w:val="20"/>
          <w:lang w:val="ro-RO"/>
        </w:rPr>
        <w:t>, Tranzitie dupa tranzitie-populatia Europei la rascrucea mileniilor</w:t>
      </w:r>
      <w:r w:rsidRPr="00520013">
        <w:rPr>
          <w:rFonts w:ascii="Arial Narrow" w:hAnsi="Arial Narrow"/>
          <w:sz w:val="20"/>
          <w:szCs w:val="20"/>
          <w:lang w:val="ro-RO"/>
        </w:rPr>
        <w:t>, Sesiunea anuală a Secţiei de Geografie a Facultăţii de Chimie-Biologie-Geografie a Universităţii de Vest din Timişoara, mai 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22. Muntele I</w:t>
      </w:r>
      <w:r w:rsidRPr="00520013">
        <w:rPr>
          <w:rFonts w:ascii="Arial Narrow" w:hAnsi="Arial Narrow"/>
          <w:sz w:val="20"/>
          <w:szCs w:val="20"/>
          <w:lang w:val="ro-RO"/>
        </w:rPr>
        <w:t xml:space="preserve">., </w:t>
      </w:r>
      <w:r w:rsidRPr="00520013">
        <w:rPr>
          <w:rFonts w:ascii="Arial Narrow" w:hAnsi="Arial Narrow"/>
          <w:i/>
          <w:sz w:val="20"/>
          <w:szCs w:val="20"/>
          <w:lang w:val="ro-RO"/>
        </w:rPr>
        <w:t>Evoluția comparativă a populației în Moldova istorică</w:t>
      </w:r>
      <w:r w:rsidRPr="00520013">
        <w:rPr>
          <w:rFonts w:ascii="Arial Narrow" w:hAnsi="Arial Narrow"/>
          <w:sz w:val="20"/>
          <w:szCs w:val="20"/>
          <w:lang w:val="ro-RO"/>
        </w:rPr>
        <w:t>, Sem D Cantemir, ed XIX, Iași 19-20 oct.2000</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21. Muntele I</w:t>
      </w:r>
      <w:r w:rsidRPr="00520013">
        <w:rPr>
          <w:rFonts w:ascii="Arial Narrow" w:hAnsi="Arial Narrow"/>
          <w:sz w:val="20"/>
          <w:szCs w:val="20"/>
          <w:lang w:val="ro-RO"/>
        </w:rPr>
        <w:t xml:space="preserve">., Groza O., </w:t>
      </w:r>
      <w:r w:rsidRPr="00520013">
        <w:rPr>
          <w:rFonts w:ascii="Arial Narrow" w:hAnsi="Arial Narrow"/>
          <w:i/>
          <w:sz w:val="20"/>
          <w:szCs w:val="20"/>
          <w:lang w:val="ro-RO"/>
        </w:rPr>
        <w:t>La transition urbaine: migrations et changement culturel en Roumanie</w:t>
      </w:r>
      <w:r w:rsidRPr="00520013">
        <w:rPr>
          <w:rFonts w:ascii="Arial Narrow" w:hAnsi="Arial Narrow"/>
          <w:sz w:val="20"/>
          <w:szCs w:val="20"/>
          <w:lang w:val="ro-RO"/>
        </w:rPr>
        <w:t>, în cadrul workshopului interdisciplinar Solidarität zwischen Stadt und Land in Südosteuropa, 19-20.11.1999, Berlin, Centre Marc Bloch</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20. Muntele I</w:t>
      </w:r>
      <w:r w:rsidRPr="00520013">
        <w:rPr>
          <w:rFonts w:ascii="Arial Narrow" w:hAnsi="Arial Narrow"/>
          <w:sz w:val="20"/>
          <w:szCs w:val="20"/>
          <w:lang w:val="ro-RO"/>
        </w:rPr>
        <w:t xml:space="preserve">,  </w:t>
      </w:r>
      <w:r w:rsidRPr="00520013">
        <w:rPr>
          <w:rFonts w:ascii="Arial Narrow" w:hAnsi="Arial Narrow"/>
          <w:i/>
          <w:sz w:val="20"/>
          <w:szCs w:val="20"/>
          <w:lang w:val="ro-RO"/>
        </w:rPr>
        <w:t>Corelații între dinamica populației și accesibilitate-studiu de caz, populația rurală</w:t>
      </w:r>
      <w:r w:rsidRPr="00520013">
        <w:rPr>
          <w:rFonts w:ascii="Arial Narrow" w:hAnsi="Arial Narrow"/>
          <w:sz w:val="20"/>
          <w:szCs w:val="20"/>
          <w:lang w:val="ro-RO"/>
        </w:rPr>
        <w:t xml:space="preserve"> , Sesiunea anuală a Secţiei de Geografie a Facultăţii de Chimie-Biologie-Geografie a Universităţii de Vest din Timişoara, mai 1999.</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19. Muntele I</w:t>
      </w:r>
      <w:r w:rsidRPr="00520013">
        <w:rPr>
          <w:rFonts w:ascii="Arial Narrow" w:hAnsi="Arial Narrow"/>
          <w:sz w:val="20"/>
          <w:szCs w:val="20"/>
          <w:lang w:val="ro-RO"/>
        </w:rPr>
        <w:t>, Istrate M.</w:t>
      </w:r>
      <w:r w:rsidRPr="00520013">
        <w:rPr>
          <w:rFonts w:ascii="Arial Narrow" w:hAnsi="Arial Narrow"/>
          <w:b/>
          <w:sz w:val="20"/>
          <w:szCs w:val="20"/>
          <w:lang w:val="ro-RO"/>
        </w:rPr>
        <w:t xml:space="preserve"> </w:t>
      </w:r>
      <w:r w:rsidRPr="00520013">
        <w:rPr>
          <w:rFonts w:ascii="Arial Narrow" w:hAnsi="Arial Narrow"/>
          <w:b/>
          <w:i/>
          <w:sz w:val="20"/>
          <w:szCs w:val="20"/>
          <w:lang w:val="ro-RO"/>
        </w:rPr>
        <w:t xml:space="preserve">Rețea urbană și accesibilitate în Moldova, </w:t>
      </w:r>
      <w:r w:rsidRPr="00520013">
        <w:rPr>
          <w:rFonts w:ascii="Arial Narrow" w:hAnsi="Arial Narrow"/>
          <w:sz w:val="20"/>
          <w:szCs w:val="20"/>
          <w:lang w:val="ro-RO"/>
        </w:rPr>
        <w:t>Sem.D.Cantemir, oct.1999,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1998: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napToGrid w:val="0"/>
          <w:sz w:val="20"/>
          <w:szCs w:val="20"/>
          <w:lang w:val="ro-RO"/>
        </w:rPr>
        <w:t>18.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Tipologia bilanțului migratoriu al populației între 1956-1992</w:t>
      </w:r>
      <w:r w:rsidRPr="00520013">
        <w:rPr>
          <w:rFonts w:ascii="Arial Narrow" w:hAnsi="Arial Narrow"/>
          <w:snapToGrid w:val="0"/>
          <w:sz w:val="20"/>
          <w:szCs w:val="20"/>
          <w:lang w:val="ro-RO"/>
        </w:rPr>
        <w:t xml:space="preserve">,  </w:t>
      </w:r>
      <w:r w:rsidRPr="00520013">
        <w:rPr>
          <w:rFonts w:ascii="Arial Narrow" w:hAnsi="Arial Narrow"/>
          <w:sz w:val="20"/>
          <w:szCs w:val="20"/>
          <w:lang w:val="ro-RO"/>
        </w:rPr>
        <w:t>Seminarul Dimitrie Cantemir, ed XVIIII, Iași 25-26.1998</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International Conference on Rural Space and Regional Development”, organizată de Univ. “Babeş-Bolyai” din Cluj, ediţia I (2-6iulie 1998)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17. Muntele I</w:t>
      </w:r>
      <w:r w:rsidRPr="00520013">
        <w:rPr>
          <w:rFonts w:ascii="Arial Narrow" w:hAnsi="Arial Narrow"/>
          <w:sz w:val="20"/>
          <w:szCs w:val="20"/>
          <w:lang w:val="ro-RO"/>
        </w:rPr>
        <w:t xml:space="preserve">, </w:t>
      </w:r>
      <w:r w:rsidRPr="00520013">
        <w:rPr>
          <w:rFonts w:ascii="Arial Narrow" w:hAnsi="Arial Narrow"/>
          <w:i/>
          <w:sz w:val="20"/>
          <w:szCs w:val="20"/>
          <w:lang w:val="ro-RO"/>
        </w:rPr>
        <w:t>Spre un nou contex demografic românesc</w:t>
      </w:r>
      <w:r w:rsidRPr="00520013">
        <w:rPr>
          <w:rFonts w:ascii="Arial Narrow" w:hAnsi="Arial Narrow"/>
          <w:sz w:val="20"/>
          <w:szCs w:val="20"/>
          <w:lang w:val="ro-RO"/>
        </w:rPr>
        <w:t>, Simpozionul de Geografie, Zilele Academice Ieșene, 12.10.1998.</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b/>
          <w:sz w:val="20"/>
          <w:szCs w:val="20"/>
          <w:lang w:val="ro-RO"/>
        </w:rPr>
        <w:lastRenderedPageBreak/>
        <w:t>16. Muntele I</w:t>
      </w:r>
      <w:r w:rsidRPr="00520013">
        <w:rPr>
          <w:rFonts w:ascii="Arial Narrow" w:hAnsi="Arial Narrow"/>
          <w:sz w:val="20"/>
          <w:szCs w:val="20"/>
          <w:lang w:val="ro-RO"/>
        </w:rPr>
        <w:t>.,</w:t>
      </w:r>
      <w:r w:rsidRPr="00520013">
        <w:rPr>
          <w:rFonts w:ascii="Arial Narrow" w:hAnsi="Arial Narrow"/>
          <w:i/>
          <w:snapToGrid w:val="0"/>
          <w:sz w:val="20"/>
          <w:szCs w:val="20"/>
          <w:lang w:val="ro-RO"/>
        </w:rPr>
        <w:t>Necesitatea creării unei baze regionale de date geo-demografice pentru Moldova</w:t>
      </w:r>
      <w:r w:rsidRPr="00520013">
        <w:rPr>
          <w:rFonts w:ascii="Arial Narrow" w:hAnsi="Arial Narrow"/>
          <w:snapToGrid w:val="0"/>
          <w:sz w:val="20"/>
          <w:szCs w:val="20"/>
          <w:lang w:val="ro-RO"/>
        </w:rPr>
        <w:t>, Simpozionul SIG, ed.5, Iași, oct.1998</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15. Muntele I</w:t>
      </w:r>
      <w:r w:rsidRPr="00520013">
        <w:rPr>
          <w:rFonts w:ascii="Arial Narrow" w:hAnsi="Arial Narrow"/>
          <w:sz w:val="20"/>
          <w:szCs w:val="20"/>
          <w:lang w:val="ro-RO"/>
        </w:rPr>
        <w:t xml:space="preserve">., </w:t>
      </w:r>
      <w:r w:rsidRPr="00520013">
        <w:rPr>
          <w:rFonts w:ascii="Arial Narrow" w:hAnsi="Arial Narrow"/>
          <w:i/>
          <w:sz w:val="20"/>
          <w:szCs w:val="20"/>
          <w:lang w:val="ro-RO"/>
        </w:rPr>
        <w:t>Evoluția mobilității populației în România după 1945</w:t>
      </w:r>
      <w:r w:rsidRPr="00520013">
        <w:rPr>
          <w:rFonts w:ascii="Arial Narrow" w:hAnsi="Arial Narrow"/>
          <w:sz w:val="20"/>
          <w:szCs w:val="20"/>
          <w:lang w:val="ro-RO"/>
        </w:rPr>
        <w:t>, în cadrul Simp.științific Politica industrială și comercială în R.Moldova, Chișinău, 25-26.09.1997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14. Muntele I</w:t>
      </w:r>
      <w:r w:rsidRPr="00520013">
        <w:rPr>
          <w:rFonts w:ascii="Arial Narrow" w:hAnsi="Arial Narrow"/>
          <w:sz w:val="20"/>
          <w:szCs w:val="20"/>
          <w:lang w:val="ro-RO"/>
        </w:rPr>
        <w:t xml:space="preserve">., </w:t>
      </w:r>
      <w:r w:rsidRPr="00520013">
        <w:rPr>
          <w:rFonts w:ascii="Arial Narrow" w:hAnsi="Arial Narrow"/>
          <w:i/>
          <w:sz w:val="20"/>
          <w:szCs w:val="20"/>
          <w:lang w:val="ro-RO"/>
        </w:rPr>
        <w:t>Tendințele evoluției populației României în perioada de tranziție</w:t>
      </w:r>
      <w:r w:rsidRPr="00520013">
        <w:rPr>
          <w:rFonts w:ascii="Arial Narrow" w:hAnsi="Arial Narrow"/>
          <w:sz w:val="20"/>
          <w:szCs w:val="20"/>
          <w:lang w:val="ro-RO"/>
        </w:rPr>
        <w:t>, Seminarul Dimitrie Cantemir, ed XVII, Iași 1-2.11.1997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13. Muntele I.,</w:t>
      </w:r>
      <w:r w:rsidRPr="00520013">
        <w:rPr>
          <w:rFonts w:ascii="Arial Narrow" w:hAnsi="Arial Narrow"/>
          <w:sz w:val="20"/>
          <w:szCs w:val="20"/>
          <w:lang w:val="ro-RO"/>
        </w:rPr>
        <w:t xml:space="preserve"> </w:t>
      </w:r>
      <w:r w:rsidRPr="00520013">
        <w:rPr>
          <w:rFonts w:ascii="Arial Narrow" w:hAnsi="Arial Narrow"/>
          <w:i/>
          <w:sz w:val="20"/>
          <w:szCs w:val="20"/>
          <w:lang w:val="ro-RO"/>
        </w:rPr>
        <w:t>Contextul demografic interbelic și specificul moldovenesc</w:t>
      </w:r>
      <w:r w:rsidRPr="00520013">
        <w:rPr>
          <w:rFonts w:ascii="Arial Narrow" w:hAnsi="Arial Narrow"/>
          <w:sz w:val="20"/>
          <w:szCs w:val="20"/>
          <w:lang w:val="ro-RO"/>
        </w:rPr>
        <w:t>, Sem D Cantemir, ed XVII, Iași 1-2.11.1997</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b/>
          <w:snapToGrid w:val="0"/>
          <w:sz w:val="20"/>
          <w:szCs w:val="20"/>
          <w:lang w:val="ro-RO"/>
        </w:rPr>
        <w:t>12. Muntele I</w:t>
      </w:r>
      <w:r w:rsidRPr="00520013">
        <w:rPr>
          <w:rFonts w:ascii="Arial Narrow" w:hAnsi="Arial Narrow"/>
          <w:snapToGrid w:val="0"/>
          <w:sz w:val="20"/>
          <w:szCs w:val="20"/>
          <w:lang w:val="ro-RO"/>
        </w:rPr>
        <w:t xml:space="preserve">., </w:t>
      </w:r>
      <w:r w:rsidRPr="00520013">
        <w:rPr>
          <w:rFonts w:ascii="Arial Narrow" w:hAnsi="Arial Narrow"/>
          <w:i/>
          <w:snapToGrid w:val="0"/>
          <w:sz w:val="20"/>
          <w:szCs w:val="20"/>
          <w:lang w:val="ro-RO"/>
        </w:rPr>
        <w:t xml:space="preserve">Schimbări ale structurilor agrare în NE României, sub impactul tranziției, </w:t>
      </w:r>
      <w:r w:rsidRPr="00520013">
        <w:rPr>
          <w:rFonts w:ascii="Arial Narrow" w:hAnsi="Arial Narrow"/>
          <w:snapToGrid w:val="0"/>
          <w:sz w:val="20"/>
          <w:szCs w:val="20"/>
          <w:lang w:val="ro-RO"/>
        </w:rPr>
        <w:t>Conferința “Rural Space and Regional Development”, ed.II-a, Cluj, iunie, 1997</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1996:</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11. Muntele I</w:t>
      </w:r>
      <w:r w:rsidRPr="00520013">
        <w:rPr>
          <w:rFonts w:ascii="Arial Narrow" w:hAnsi="Arial Narrow"/>
          <w:sz w:val="20"/>
          <w:szCs w:val="20"/>
          <w:lang w:val="ro-RO"/>
        </w:rPr>
        <w:t xml:space="preserve">., </w:t>
      </w:r>
      <w:r w:rsidRPr="00520013">
        <w:rPr>
          <w:rFonts w:ascii="Arial Narrow" w:hAnsi="Arial Narrow"/>
          <w:i/>
          <w:sz w:val="20"/>
          <w:szCs w:val="20"/>
          <w:lang w:val="ro-RO"/>
        </w:rPr>
        <w:t>Tipologia dinamicii populației României între 1912-1992</w:t>
      </w:r>
      <w:r w:rsidRPr="00520013">
        <w:rPr>
          <w:rFonts w:ascii="Arial Narrow" w:hAnsi="Arial Narrow"/>
          <w:sz w:val="20"/>
          <w:szCs w:val="20"/>
          <w:lang w:val="ro-RO"/>
        </w:rPr>
        <w:t>, Sem D Cantemir, ed XVI, 23-24 no 1996</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10. Muntele I</w:t>
      </w:r>
      <w:r w:rsidRPr="00520013">
        <w:rPr>
          <w:rFonts w:ascii="Arial Narrow" w:hAnsi="Arial Narrow"/>
          <w:sz w:val="20"/>
          <w:szCs w:val="20"/>
          <w:lang w:val="ro-RO"/>
        </w:rPr>
        <w:t xml:space="preserve">, participare fără comunicare la Geopoint 96, </w:t>
      </w:r>
      <w:r w:rsidRPr="00520013">
        <w:rPr>
          <w:rFonts w:ascii="Arial Narrow" w:hAnsi="Arial Narrow"/>
          <w:i/>
          <w:sz w:val="20"/>
          <w:szCs w:val="20"/>
          <w:lang w:val="ro-RO"/>
        </w:rPr>
        <w:t>Espace et Nature dans la Geographie d'aujourd'hui</w:t>
      </w:r>
      <w:r w:rsidRPr="00520013">
        <w:rPr>
          <w:rFonts w:ascii="Arial Narrow" w:hAnsi="Arial Narrow"/>
          <w:sz w:val="20"/>
          <w:szCs w:val="20"/>
          <w:lang w:val="ro-RO"/>
        </w:rPr>
        <w:t>, Avignon, Franța.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1995:</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9. Muntele I</w:t>
      </w:r>
      <w:r w:rsidRPr="00520013">
        <w:rPr>
          <w:rFonts w:ascii="Arial Narrow" w:hAnsi="Arial Narrow"/>
          <w:sz w:val="20"/>
          <w:szCs w:val="20"/>
          <w:lang w:val="ro-RO"/>
        </w:rPr>
        <w:t xml:space="preserve">., </w:t>
      </w:r>
      <w:r w:rsidRPr="00520013">
        <w:rPr>
          <w:rFonts w:ascii="Arial Narrow" w:hAnsi="Arial Narrow"/>
          <w:i/>
          <w:sz w:val="20"/>
          <w:szCs w:val="20"/>
          <w:lang w:val="ro-RO"/>
        </w:rPr>
        <w:t>La notion de région culturelle en Roumanie</w:t>
      </w:r>
      <w:r w:rsidRPr="00520013">
        <w:rPr>
          <w:rFonts w:ascii="Arial Narrow" w:hAnsi="Arial Narrow"/>
          <w:sz w:val="20"/>
          <w:szCs w:val="20"/>
          <w:lang w:val="ro-RO"/>
        </w:rPr>
        <w:t>, Ecole d’été, Timișoara 18-20 iulie, organizat de Ambasada Franței în România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8. Muntele I</w:t>
      </w:r>
      <w:r w:rsidRPr="00520013">
        <w:rPr>
          <w:rFonts w:ascii="Arial Narrow" w:hAnsi="Arial Narrow"/>
          <w:sz w:val="20"/>
          <w:szCs w:val="20"/>
          <w:lang w:val="ro-RO"/>
        </w:rPr>
        <w:t>.</w:t>
      </w:r>
      <w:r w:rsidRPr="00520013">
        <w:rPr>
          <w:rFonts w:ascii="Arial Narrow" w:hAnsi="Arial Narrow"/>
          <w:i/>
          <w:snapToGrid w:val="0"/>
          <w:sz w:val="20"/>
          <w:szCs w:val="20"/>
          <w:lang w:val="ro-RO"/>
        </w:rPr>
        <w:t xml:space="preserve"> </w:t>
      </w:r>
      <w:r w:rsidRPr="00520013">
        <w:rPr>
          <w:rFonts w:ascii="Arial Narrow" w:hAnsi="Arial Narrow"/>
          <w:i/>
          <w:sz w:val="20"/>
          <w:szCs w:val="20"/>
          <w:lang w:val="ro-RO"/>
        </w:rPr>
        <w:t>Dinamica populației României între 1912-</w:t>
      </w:r>
      <w:r w:rsidRPr="00520013">
        <w:rPr>
          <w:rFonts w:ascii="Arial Narrow" w:hAnsi="Arial Narrow"/>
          <w:i/>
          <w:snapToGrid w:val="0"/>
          <w:sz w:val="20"/>
          <w:szCs w:val="20"/>
          <w:lang w:val="ro-RO"/>
        </w:rPr>
        <w:t xml:space="preserve">, </w:t>
      </w:r>
      <w:r w:rsidRPr="00520013">
        <w:rPr>
          <w:rFonts w:ascii="Arial Narrow" w:hAnsi="Arial Narrow"/>
          <w:sz w:val="20"/>
          <w:szCs w:val="20"/>
          <w:lang w:val="ro-RO"/>
        </w:rPr>
        <w:t>Lucrările Sem. Șt.”D.Cantemir”, ed.15, oct.1995,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1994: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7. Muntele I</w:t>
      </w:r>
      <w:r w:rsidRPr="00520013">
        <w:rPr>
          <w:rFonts w:ascii="Arial Narrow" w:hAnsi="Arial Narrow"/>
          <w:sz w:val="20"/>
          <w:szCs w:val="20"/>
          <w:lang w:val="ro-RO"/>
        </w:rPr>
        <w:t xml:space="preserve">., </w:t>
      </w:r>
      <w:r w:rsidRPr="00520013">
        <w:rPr>
          <w:rFonts w:ascii="Arial Narrow" w:hAnsi="Arial Narrow"/>
          <w:i/>
          <w:sz w:val="20"/>
          <w:szCs w:val="20"/>
          <w:lang w:val="ro-RO"/>
        </w:rPr>
        <w:t>Essai sur ”La dimension roumaine de l’existence”</w:t>
      </w:r>
      <w:r w:rsidRPr="00520013">
        <w:rPr>
          <w:rFonts w:ascii="Arial Narrow" w:hAnsi="Arial Narrow"/>
          <w:sz w:val="20"/>
          <w:szCs w:val="20"/>
          <w:lang w:val="ro-RO"/>
        </w:rPr>
        <w:t>, în cadrul seminarului Espace et culture, 25.04.2013, ENS Fontenay aux Roses, Franța.</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6. Muntele I</w:t>
      </w:r>
      <w:r w:rsidRPr="00520013">
        <w:rPr>
          <w:rFonts w:ascii="Arial Narrow" w:hAnsi="Arial Narrow"/>
          <w:sz w:val="20"/>
          <w:szCs w:val="20"/>
          <w:lang w:val="ro-RO"/>
        </w:rPr>
        <w:t>.,</w:t>
      </w:r>
      <w:r w:rsidRPr="00520013">
        <w:rPr>
          <w:rFonts w:ascii="Arial Narrow" w:hAnsi="Arial Narrow"/>
          <w:i/>
          <w:sz w:val="20"/>
          <w:szCs w:val="20"/>
          <w:lang w:val="ro-RO"/>
        </w:rPr>
        <w:t xml:space="preserve"> 1992</w:t>
      </w:r>
      <w:r w:rsidRPr="00520013">
        <w:rPr>
          <w:rFonts w:ascii="Arial Narrow" w:hAnsi="Arial Narrow"/>
          <w:i/>
          <w:snapToGrid w:val="0"/>
          <w:sz w:val="20"/>
          <w:szCs w:val="20"/>
          <w:lang w:val="ro-RO"/>
        </w:rPr>
        <w:t xml:space="preserve"> Interferențe etnice în Moldova de Nord</w:t>
      </w:r>
      <w:r w:rsidRPr="00520013">
        <w:rPr>
          <w:rFonts w:ascii="Arial Narrow" w:hAnsi="Arial Narrow"/>
          <w:sz w:val="20"/>
          <w:szCs w:val="20"/>
          <w:lang w:val="ro-RO"/>
        </w:rPr>
        <w:t xml:space="preserve"> , Lucrările Sem. Șt.”D.Cantemir”, ed.14, oct.1993,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1993: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5. Muntele I</w:t>
      </w:r>
      <w:r w:rsidRPr="00520013">
        <w:rPr>
          <w:rFonts w:ascii="Arial Narrow" w:hAnsi="Arial Narrow"/>
          <w:sz w:val="20"/>
          <w:szCs w:val="20"/>
          <w:lang w:val="ro-RO"/>
        </w:rPr>
        <w:t>., participare ca moderator la conferința ”Rencontres à l’Epau”, Le Mans, 23.11.1993.</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4. Muntele I</w:t>
      </w:r>
      <w:r w:rsidRPr="00520013">
        <w:rPr>
          <w:rFonts w:ascii="Arial Narrow" w:hAnsi="Arial Narrow"/>
          <w:sz w:val="20"/>
          <w:szCs w:val="20"/>
          <w:lang w:val="ro-RO"/>
        </w:rPr>
        <w:t xml:space="preserve">., </w:t>
      </w:r>
      <w:r w:rsidRPr="00520013">
        <w:rPr>
          <w:rFonts w:ascii="Arial Narrow" w:hAnsi="Arial Narrow"/>
          <w:i/>
          <w:sz w:val="20"/>
          <w:szCs w:val="20"/>
          <w:lang w:val="ro-RO"/>
        </w:rPr>
        <w:t>Tendințe recente în evoluția populației României</w:t>
      </w:r>
      <w:r w:rsidRPr="00520013">
        <w:rPr>
          <w:rFonts w:ascii="Arial Narrow" w:hAnsi="Arial Narrow"/>
          <w:sz w:val="20"/>
          <w:szCs w:val="20"/>
          <w:lang w:val="ro-RO"/>
        </w:rPr>
        <w:t>, Lucrările Seminarului Șt.”D.Cantemir”, ed.13, oct.1993,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1992: </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3. Muntele I</w:t>
      </w:r>
      <w:r w:rsidRPr="00520013">
        <w:rPr>
          <w:rFonts w:ascii="Arial Narrow" w:hAnsi="Arial Narrow"/>
          <w:sz w:val="20"/>
          <w:szCs w:val="20"/>
          <w:lang w:val="ro-RO"/>
        </w:rPr>
        <w:t xml:space="preserve">., </w:t>
      </w:r>
      <w:r w:rsidRPr="00520013">
        <w:rPr>
          <w:rFonts w:ascii="Arial Narrow" w:hAnsi="Arial Narrow"/>
          <w:i/>
          <w:sz w:val="20"/>
          <w:szCs w:val="20"/>
          <w:lang w:val="ro-RO"/>
        </w:rPr>
        <w:t>Considerații asupra procesului de populare a Podișului Central Moldovenesc în prima parte a sec.al XIX</w:t>
      </w:r>
      <w:r w:rsidRPr="00520013">
        <w:rPr>
          <w:rFonts w:ascii="Arial Narrow" w:hAnsi="Arial Narrow"/>
          <w:sz w:val="20"/>
          <w:szCs w:val="20"/>
          <w:lang w:val="ro-RO"/>
        </w:rPr>
        <w:t>-</w:t>
      </w:r>
      <w:r w:rsidRPr="00520013">
        <w:rPr>
          <w:rFonts w:ascii="Arial Narrow" w:hAnsi="Arial Narrow"/>
          <w:i/>
          <w:sz w:val="20"/>
          <w:szCs w:val="20"/>
          <w:lang w:val="ro-RO"/>
        </w:rPr>
        <w:t>lea</w:t>
      </w:r>
      <w:r w:rsidRPr="00520013">
        <w:rPr>
          <w:rFonts w:ascii="Arial Narrow" w:hAnsi="Arial Narrow"/>
          <w:sz w:val="20"/>
          <w:szCs w:val="20"/>
          <w:lang w:val="ro-RO"/>
        </w:rPr>
        <w:t>, Lucrările Seminarului Șt.”D.Cantemir”, ed.13, oct.1992, Iași</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2. </w:t>
      </w: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Structura populației pe grupe de vârstă în România</w:t>
      </w:r>
      <w:r w:rsidRPr="00520013">
        <w:rPr>
          <w:rFonts w:ascii="Arial Narrow" w:hAnsi="Arial Narrow"/>
          <w:sz w:val="20"/>
          <w:szCs w:val="20"/>
          <w:lang w:val="ro-RO"/>
        </w:rPr>
        <w:t>, Sesiunea Institutului de Geografie al Academiei Române, ediţia iunie 1992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1991:</w:t>
      </w:r>
    </w:p>
    <w:p w:rsidR="00520013" w:rsidRPr="00520013" w:rsidRDefault="00520013" w:rsidP="00520013">
      <w:pPr>
        <w:numPr>
          <w:ilvl w:val="0"/>
          <w:numId w:val="5"/>
        </w:numPr>
        <w:suppressAutoHyphens/>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populației județului Iași în ultimele două secole</w:t>
      </w:r>
      <w:r w:rsidRPr="00520013">
        <w:rPr>
          <w:rFonts w:ascii="Arial Narrow" w:hAnsi="Arial Narrow"/>
          <w:sz w:val="20"/>
          <w:szCs w:val="20"/>
          <w:lang w:val="ro-RO"/>
        </w:rPr>
        <w:t>, Zilele Academice Ieșene, 7-9 no.1991, Iași</w:t>
      </w: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p>
    <w:p w:rsidR="00520013" w:rsidRPr="00B329CC" w:rsidRDefault="00520013" w:rsidP="00B329CC">
      <w:pPr>
        <w:pStyle w:val="NormalWeb"/>
        <w:spacing w:before="0" w:beforeAutospacing="0" w:after="0"/>
        <w:ind w:left="1287" w:hanging="720"/>
        <w:jc w:val="center"/>
        <w:rPr>
          <w:rFonts w:ascii="Arial Narrow" w:hAnsi="Arial Narrow"/>
          <w:b/>
          <w:lang w:val="ro-RO"/>
        </w:rPr>
      </w:pPr>
      <w:r w:rsidRPr="00B329CC">
        <w:rPr>
          <w:rFonts w:ascii="Arial Narrow" w:hAnsi="Arial Narrow"/>
          <w:b/>
          <w:lang w:val="ro-RO"/>
        </w:rPr>
        <w:t>Premii:</w:t>
      </w:r>
    </w:p>
    <w:p w:rsidR="00520013" w:rsidRPr="00520013" w:rsidRDefault="00520013" w:rsidP="00520013">
      <w:pPr>
        <w:pStyle w:val="NormalWeb"/>
        <w:numPr>
          <w:ilvl w:val="0"/>
          <w:numId w:val="6"/>
        </w:numPr>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Premiul «Simion Mehedinţi » al Academiei Române pe anul </w:t>
      </w:r>
      <w:r w:rsidRPr="00520013">
        <w:rPr>
          <w:rFonts w:ascii="Arial Narrow" w:hAnsi="Arial Narrow"/>
          <w:b/>
          <w:sz w:val="20"/>
          <w:szCs w:val="20"/>
          <w:lang w:val="ro-RO"/>
        </w:rPr>
        <w:t>2000</w:t>
      </w:r>
      <w:r w:rsidRPr="00520013">
        <w:rPr>
          <w:rFonts w:ascii="Arial Narrow" w:hAnsi="Arial Narrow"/>
          <w:sz w:val="20"/>
          <w:szCs w:val="20"/>
          <w:lang w:val="ro-RO"/>
        </w:rPr>
        <w:t>, pentru lucrarea « Populaţia Moldovei în ultimele două secole », Ed. Corson, Iaşi, 1998.</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w:t>
      </w:r>
      <w:r w:rsidRPr="00520013">
        <w:rPr>
          <w:rFonts w:ascii="Arial Narrow" w:hAnsi="Arial Narrow"/>
          <w:sz w:val="20"/>
          <w:szCs w:val="20"/>
          <w:lang w:val="ro-RO"/>
        </w:rPr>
        <w:tab/>
        <w:t xml:space="preserve">Premiul «Simion Mehedinţi » al Academiei Române pe anul </w:t>
      </w:r>
      <w:r w:rsidRPr="00520013">
        <w:rPr>
          <w:rFonts w:ascii="Arial Narrow" w:hAnsi="Arial Narrow"/>
          <w:b/>
          <w:sz w:val="20"/>
          <w:szCs w:val="20"/>
          <w:lang w:val="ro-RO"/>
        </w:rPr>
        <w:t>2015</w:t>
      </w:r>
      <w:r w:rsidRPr="00520013">
        <w:rPr>
          <w:rFonts w:ascii="Arial Narrow" w:hAnsi="Arial Narrow"/>
          <w:sz w:val="20"/>
          <w:szCs w:val="20"/>
          <w:lang w:val="ro-RO"/>
        </w:rPr>
        <w:t>, pentru lucrarea ”Migrațiile internaționale ale populației din Moldova”, coord.Radu-Ionuț-Dimitriu.</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B329CC" w:rsidRDefault="00520013" w:rsidP="00B329CC">
      <w:pPr>
        <w:pStyle w:val="NormalWeb"/>
        <w:spacing w:before="0" w:beforeAutospacing="0" w:after="0"/>
        <w:ind w:left="1287" w:hanging="720"/>
        <w:jc w:val="center"/>
        <w:rPr>
          <w:rFonts w:ascii="Arial Narrow" w:hAnsi="Arial Narrow"/>
          <w:b/>
          <w:lang w:val="ro-RO"/>
        </w:rPr>
      </w:pPr>
      <w:r w:rsidRPr="00B329CC">
        <w:rPr>
          <w:rFonts w:ascii="Arial Narrow" w:hAnsi="Arial Narrow"/>
          <w:b/>
          <w:lang w:val="ro-RO"/>
        </w:rPr>
        <w:t>Granturi, proiecte de cercetare cu finanțare națională și internațională</w:t>
      </w:r>
    </w:p>
    <w:p w:rsidR="00520013" w:rsidRPr="00520013" w:rsidRDefault="00520013" w:rsidP="00520013">
      <w:pPr>
        <w:pStyle w:val="CVNormal"/>
        <w:ind w:left="1287" w:right="0" w:hanging="720"/>
        <w:jc w:val="both"/>
      </w:pPr>
    </w:p>
    <w:p w:rsidR="00520013" w:rsidRPr="00520013" w:rsidRDefault="00520013" w:rsidP="00520013">
      <w:pPr>
        <w:widowControl w:val="0"/>
        <w:spacing w:after="0" w:line="240" w:lineRule="auto"/>
        <w:ind w:left="1287" w:hanging="720"/>
        <w:jc w:val="both"/>
        <w:rPr>
          <w:rFonts w:ascii="Arial Narrow" w:hAnsi="Arial Narrow"/>
          <w:i/>
          <w:snapToGrid w:val="0"/>
          <w:sz w:val="20"/>
          <w:szCs w:val="20"/>
          <w:lang w:val="ro-RO"/>
        </w:rPr>
      </w:pPr>
      <w:r w:rsidRPr="00520013">
        <w:rPr>
          <w:rFonts w:ascii="Arial Narrow" w:hAnsi="Arial Narrow"/>
          <w:i/>
          <w:snapToGrid w:val="0"/>
          <w:sz w:val="20"/>
          <w:szCs w:val="20"/>
          <w:lang w:val="ro-RO"/>
        </w:rPr>
        <w:t>a)interne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i/>
          <w:snapToGrid w:val="0"/>
          <w:sz w:val="20"/>
          <w:szCs w:val="20"/>
          <w:lang w:val="ro-RO"/>
        </w:rPr>
        <w:t>1.Tipologia spaţiilor rurale din Moldova</w:t>
      </w:r>
      <w:r w:rsidRPr="00520013">
        <w:rPr>
          <w:rFonts w:ascii="Arial Narrow" w:hAnsi="Arial Narrow"/>
          <w:snapToGrid w:val="0"/>
          <w:sz w:val="20"/>
          <w:szCs w:val="20"/>
          <w:lang w:val="ro-RO"/>
        </w:rPr>
        <w:t xml:space="preserve"> - 1995-1999”,  în colaborare cu ICPE -Trafil S.A, în calitate de </w:t>
      </w:r>
      <w:r w:rsidRPr="00520013">
        <w:rPr>
          <w:rFonts w:ascii="Arial Narrow" w:hAnsi="Arial Narrow"/>
          <w:b/>
          <w:snapToGrid w:val="0"/>
          <w:sz w:val="20"/>
          <w:szCs w:val="20"/>
          <w:lang w:val="ro-RO"/>
        </w:rPr>
        <w:t>coordonator</w:t>
      </w:r>
      <w:r w:rsidRPr="00520013">
        <w:rPr>
          <w:rFonts w:ascii="Arial Narrow" w:hAnsi="Arial Narrow"/>
          <w:i/>
          <w:snapToGrid w:val="0"/>
          <w:sz w:val="20"/>
          <w:szCs w:val="20"/>
          <w:lang w:val="ro-RO"/>
        </w:rPr>
        <w:t xml:space="preserve"> </w:t>
      </w:r>
      <w:r w:rsidRPr="00520013">
        <w:rPr>
          <w:rFonts w:ascii="Arial Narrow" w:hAnsi="Arial Narrow"/>
          <w:snapToGrid w:val="0"/>
          <w:sz w:val="20"/>
          <w:szCs w:val="20"/>
          <w:lang w:val="ro-RO"/>
        </w:rPr>
        <w:t>; 4 faze intitulate : “Tipologia structurilor social -economice a comunelor din Moldova”; “Tipologia funcţională şi accesibilitatea teritorială a satelor din Moldova”; “Regionalizarea spaţiilor rurale din Moldova” şi “Comuna Trifeşti - studiu de caz asupra posibilităţilor de dezvoltare durabilă”, finanţare MCT.</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ab/>
      </w:r>
      <w:r w:rsidRPr="00520013">
        <w:rPr>
          <w:rFonts w:ascii="Arial Narrow" w:hAnsi="Arial Narrow"/>
          <w:i/>
          <w:snapToGrid w:val="0"/>
          <w:sz w:val="20"/>
          <w:szCs w:val="20"/>
          <w:lang w:val="ro-RO"/>
        </w:rPr>
        <w:t>2.</w:t>
      </w:r>
      <w:r w:rsidRPr="00520013">
        <w:rPr>
          <w:rFonts w:ascii="Arial Narrow" w:hAnsi="Arial Narrow"/>
          <w:i/>
          <w:sz w:val="20"/>
          <w:szCs w:val="20"/>
          <w:lang w:val="ro-RO"/>
        </w:rPr>
        <w:t>Atlasul informatizat al Moldovei</w:t>
      </w:r>
      <w:r w:rsidRPr="00520013">
        <w:rPr>
          <w:rFonts w:ascii="Arial Narrow" w:hAnsi="Arial Narrow"/>
          <w:sz w:val="20"/>
          <w:szCs w:val="20"/>
          <w:lang w:val="ro-RO"/>
        </w:rPr>
        <w:t xml:space="preserve"> -1994-1997, colaborator, finanţare CNCSIS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w:t>
      </w:r>
      <w:r w:rsidRPr="00520013">
        <w:rPr>
          <w:rFonts w:ascii="Arial Narrow" w:hAnsi="Arial Narrow"/>
          <w:i/>
          <w:snapToGrid w:val="0"/>
          <w:sz w:val="20"/>
          <w:szCs w:val="20"/>
          <w:lang w:val="ro-RO"/>
        </w:rPr>
        <w:t>Dinamica peisajului în Moldova extracarpatică</w:t>
      </w:r>
      <w:r w:rsidRPr="00520013">
        <w:rPr>
          <w:rFonts w:ascii="Arial Narrow" w:hAnsi="Arial Narrow"/>
          <w:snapToGrid w:val="0"/>
          <w:sz w:val="20"/>
          <w:szCs w:val="20"/>
          <w:lang w:val="ro-RO"/>
        </w:rPr>
        <w:t xml:space="preserve"> -1996-1998, </w:t>
      </w:r>
      <w:r w:rsidRPr="00520013">
        <w:rPr>
          <w:rFonts w:ascii="Arial Narrow" w:hAnsi="Arial Narrow"/>
          <w:sz w:val="20"/>
          <w:szCs w:val="20"/>
          <w:lang w:val="ro-RO"/>
        </w:rPr>
        <w:t>colaborator, finanţare CNCSIS</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4.</w:t>
      </w:r>
      <w:r w:rsidRPr="00520013">
        <w:rPr>
          <w:rFonts w:ascii="Arial Narrow" w:hAnsi="Arial Narrow"/>
          <w:i/>
          <w:snapToGrid w:val="0"/>
          <w:sz w:val="20"/>
          <w:szCs w:val="20"/>
          <w:lang w:val="ro-RO"/>
        </w:rPr>
        <w:t>Dinamica peisajului în grupa nordică a Carpaţilor Orientali</w:t>
      </w:r>
      <w:r w:rsidRPr="00520013">
        <w:rPr>
          <w:rFonts w:ascii="Arial Narrow" w:hAnsi="Arial Narrow"/>
          <w:snapToGrid w:val="0"/>
          <w:sz w:val="20"/>
          <w:szCs w:val="20"/>
          <w:lang w:val="ro-RO"/>
        </w:rPr>
        <w:t xml:space="preserve"> -1998/2000</w:t>
      </w:r>
      <w:r w:rsidRPr="00520013">
        <w:rPr>
          <w:rFonts w:ascii="Arial Narrow" w:hAnsi="Arial Narrow"/>
          <w:sz w:val="20"/>
          <w:szCs w:val="20"/>
          <w:lang w:val="ro-RO"/>
        </w:rPr>
        <w:t xml:space="preserve"> colaborator, finanţare CNCSIS</w:t>
      </w:r>
      <w:r w:rsidRPr="00520013">
        <w:rPr>
          <w:rFonts w:ascii="Arial Narrow" w:hAnsi="Arial Narrow"/>
          <w:snapToGrid w:val="0"/>
          <w:sz w:val="20"/>
          <w:szCs w:val="20"/>
          <w:lang w:val="ro-RO"/>
        </w:rPr>
        <w:t xml:space="preserve"> ; </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5.</w:t>
      </w:r>
      <w:r w:rsidRPr="00520013">
        <w:rPr>
          <w:rFonts w:ascii="Arial Narrow" w:hAnsi="Arial Narrow"/>
          <w:i/>
          <w:snapToGrid w:val="0"/>
          <w:sz w:val="20"/>
          <w:szCs w:val="20"/>
          <w:lang w:val="ro-RO"/>
        </w:rPr>
        <w:t xml:space="preserve">Elaborarea unui model de sisteme informatice geografice pentru judeţul Botoşani </w:t>
      </w:r>
      <w:r w:rsidRPr="00520013">
        <w:rPr>
          <w:rFonts w:ascii="Arial Narrow" w:hAnsi="Arial Narrow"/>
          <w:snapToGrid w:val="0"/>
          <w:sz w:val="20"/>
          <w:szCs w:val="20"/>
          <w:lang w:val="ro-RO"/>
        </w:rPr>
        <w:t xml:space="preserve">1998-1999 </w:t>
      </w:r>
      <w:r w:rsidRPr="00520013">
        <w:rPr>
          <w:rFonts w:ascii="Arial Narrow" w:hAnsi="Arial Narrow"/>
          <w:sz w:val="20"/>
          <w:szCs w:val="20"/>
          <w:lang w:val="ro-RO"/>
        </w:rPr>
        <w:t>colaborator, finanţare CNCSIS</w:t>
      </w:r>
    </w:p>
    <w:p w:rsidR="00520013" w:rsidRPr="00520013" w:rsidRDefault="00520013" w:rsidP="00520013">
      <w:pPr>
        <w:widowControl w:val="0"/>
        <w:spacing w:after="0" w:line="240" w:lineRule="auto"/>
        <w:ind w:left="1287" w:hanging="720"/>
        <w:jc w:val="both"/>
        <w:rPr>
          <w:rFonts w:ascii="Arial Narrow" w:hAnsi="Arial Narrow"/>
          <w:i/>
          <w:snapToGrid w:val="0"/>
          <w:sz w:val="20"/>
          <w:szCs w:val="20"/>
          <w:lang w:val="ro-RO"/>
        </w:rPr>
      </w:pPr>
      <w:r w:rsidRPr="00520013">
        <w:rPr>
          <w:rFonts w:ascii="Arial Narrow" w:hAnsi="Arial Narrow"/>
          <w:i/>
          <w:snapToGrid w:val="0"/>
          <w:sz w:val="20"/>
          <w:szCs w:val="20"/>
          <w:lang w:val="ro-RO"/>
        </w:rPr>
        <w:t>6.</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Potenţialul forţei de muncă din Moldova, 1998-2001, colaborator, </w:t>
      </w:r>
      <w:r w:rsidRPr="00520013">
        <w:rPr>
          <w:rFonts w:ascii="Arial Narrow" w:hAnsi="Arial Narrow"/>
          <w:sz w:val="20"/>
          <w:szCs w:val="20"/>
          <w:lang w:val="ro-RO"/>
        </w:rPr>
        <w:t>Contract de cercetare de tip C, cod 1, CNCCSIS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
          <w:snapToGrid w:val="0"/>
          <w:sz w:val="20"/>
          <w:szCs w:val="20"/>
          <w:lang w:val="ro-RO"/>
        </w:rPr>
        <w:t>7.Extinderea recentă a aşezărilor din judeţul Iaşi şi impactul său geomorfologic</w:t>
      </w:r>
      <w:r w:rsidRPr="00520013">
        <w:rPr>
          <w:rFonts w:ascii="Arial Narrow" w:hAnsi="Arial Narrow"/>
          <w:snapToGrid w:val="0"/>
          <w:sz w:val="20"/>
          <w:szCs w:val="20"/>
          <w:lang w:val="ro-RO"/>
        </w:rPr>
        <w:t xml:space="preserve"> -1999-2000, </w:t>
      </w:r>
      <w:r w:rsidRPr="00520013">
        <w:rPr>
          <w:rFonts w:ascii="Arial Narrow" w:hAnsi="Arial Narrow"/>
          <w:b/>
          <w:snapToGrid w:val="0"/>
          <w:sz w:val="20"/>
          <w:szCs w:val="20"/>
          <w:lang w:val="ro-RO"/>
        </w:rPr>
        <w:t xml:space="preserve">director, </w:t>
      </w:r>
      <w:r w:rsidRPr="00520013">
        <w:rPr>
          <w:rFonts w:ascii="Arial Narrow" w:hAnsi="Arial Narrow"/>
          <w:sz w:val="20"/>
          <w:szCs w:val="20"/>
          <w:lang w:val="ro-RO"/>
        </w:rPr>
        <w:t>finanţare CNCSIS.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8.</w:t>
      </w:r>
      <w:r w:rsidRPr="00520013">
        <w:rPr>
          <w:rFonts w:ascii="Arial Narrow" w:hAnsi="Arial Narrow"/>
          <w:i/>
          <w:snapToGrid w:val="0"/>
          <w:sz w:val="20"/>
          <w:szCs w:val="20"/>
          <w:lang w:val="ro-RO"/>
        </w:rPr>
        <w:t>Impactul noilor structuri agrare asupra dezvoltării durabile a aşezărilor rurale din judeţul Iaşi</w:t>
      </w:r>
      <w:r w:rsidRPr="00520013">
        <w:rPr>
          <w:rFonts w:ascii="Arial Narrow" w:hAnsi="Arial Narrow"/>
          <w:snapToGrid w:val="0"/>
          <w:sz w:val="20"/>
          <w:szCs w:val="20"/>
          <w:lang w:val="ro-RO"/>
        </w:rPr>
        <w:t xml:space="preserve">  -1999-2000, </w:t>
      </w:r>
      <w:r w:rsidRPr="00520013">
        <w:rPr>
          <w:rFonts w:ascii="Arial Narrow" w:hAnsi="Arial Narrow"/>
          <w:b/>
          <w:snapToGrid w:val="0"/>
          <w:sz w:val="20"/>
          <w:szCs w:val="20"/>
          <w:lang w:val="ro-RO"/>
        </w:rPr>
        <w:t>director</w:t>
      </w:r>
      <w:r w:rsidRPr="00520013">
        <w:rPr>
          <w:rFonts w:ascii="Arial Narrow" w:hAnsi="Arial Narrow"/>
          <w:sz w:val="20"/>
          <w:szCs w:val="20"/>
          <w:lang w:val="ro-RO"/>
        </w:rPr>
        <w:t xml:space="preserve">, </w:t>
      </w:r>
      <w:r w:rsidRPr="00520013">
        <w:rPr>
          <w:rFonts w:ascii="Arial Narrow" w:hAnsi="Arial Narrow"/>
          <w:sz w:val="20"/>
          <w:szCs w:val="20"/>
          <w:lang w:val="ro-RO"/>
        </w:rPr>
        <w:lastRenderedPageBreak/>
        <w:t>finanţare CNCSIS.</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t xml:space="preserve">9. </w:t>
      </w:r>
      <w:r w:rsidRPr="00520013">
        <w:rPr>
          <w:rFonts w:ascii="Arial Narrow" w:hAnsi="Arial Narrow"/>
          <w:i/>
          <w:iCs/>
          <w:snapToGrid w:val="0"/>
          <w:sz w:val="20"/>
          <w:szCs w:val="20"/>
          <w:lang w:val="ro-RO"/>
        </w:rPr>
        <w:t>Potenţialul de risc natural şi antropic al văii Moldovei</w:t>
      </w:r>
      <w:r w:rsidRPr="00520013">
        <w:rPr>
          <w:rFonts w:ascii="Arial Narrow" w:hAnsi="Arial Narrow"/>
          <w:snapToGrid w:val="0"/>
          <w:sz w:val="20"/>
          <w:szCs w:val="20"/>
          <w:lang w:val="ro-RO"/>
        </w:rPr>
        <w:t>, 2000-2001, finanţare ANSTI, colaborator.</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10. „</w:t>
      </w:r>
      <w:r w:rsidRPr="00520013">
        <w:rPr>
          <w:rFonts w:ascii="Arial Narrow" w:hAnsi="Arial Narrow"/>
          <w:i/>
          <w:iCs/>
          <w:sz w:val="20"/>
          <w:szCs w:val="20"/>
          <w:lang w:val="ro-RO"/>
        </w:rPr>
        <w:t>Localizarea parcului tehnologic „TehnopolIS” în municipiul Iaşi –studiu de fezabilitate”</w:t>
      </w:r>
      <w:r w:rsidRPr="00520013">
        <w:rPr>
          <w:rFonts w:ascii="Arial Narrow" w:hAnsi="Arial Narrow"/>
          <w:sz w:val="20"/>
          <w:szCs w:val="20"/>
          <w:lang w:val="ro-RO"/>
        </w:rPr>
        <w:t>, 2000-2002, finanţat din fonduri PHARE şi fonduri locale, Contract de cercetare prin convenţie civila cu fundaţia CENTIS şi CJ Iaşi, colaborator</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Cs/>
          <w:snapToGrid w:val="0"/>
          <w:sz w:val="20"/>
          <w:szCs w:val="20"/>
          <w:lang w:val="ro-RO"/>
        </w:rPr>
        <w:t>11</w:t>
      </w:r>
      <w:r w:rsidRPr="00520013">
        <w:rPr>
          <w:rFonts w:ascii="Arial Narrow" w:hAnsi="Arial Narrow"/>
          <w:i/>
          <w:iCs/>
          <w:snapToGrid w:val="0"/>
          <w:sz w:val="20"/>
          <w:szCs w:val="20"/>
          <w:lang w:val="ro-RO"/>
        </w:rPr>
        <w:t>.Metode noi de analiză şi cuantificare a dinamicii peisajelor. Aplicaţii la Podişul Moldove</w:t>
      </w:r>
      <w:r w:rsidRPr="00520013">
        <w:rPr>
          <w:rFonts w:ascii="Arial Narrow" w:hAnsi="Arial Narrow"/>
          <w:snapToGrid w:val="0"/>
          <w:sz w:val="20"/>
          <w:szCs w:val="20"/>
          <w:lang w:val="ro-RO"/>
        </w:rPr>
        <w:t xml:space="preserve">i., 2001-2002, </w:t>
      </w:r>
      <w:r w:rsidRPr="00520013">
        <w:rPr>
          <w:rFonts w:ascii="Arial Narrow" w:hAnsi="Arial Narrow"/>
          <w:b/>
          <w:snapToGrid w:val="0"/>
          <w:sz w:val="20"/>
          <w:szCs w:val="20"/>
          <w:lang w:val="ro-RO"/>
        </w:rPr>
        <w:t xml:space="preserve">director, </w:t>
      </w:r>
      <w:r w:rsidRPr="00520013">
        <w:rPr>
          <w:rFonts w:ascii="Arial Narrow" w:hAnsi="Arial Narrow"/>
          <w:sz w:val="20"/>
          <w:szCs w:val="20"/>
          <w:lang w:val="ro-RO"/>
        </w:rPr>
        <w:t>colaborator, finanţare CNCSIS, cod 154.</w:t>
      </w:r>
    </w:p>
    <w:p w:rsidR="00520013" w:rsidRPr="00520013" w:rsidRDefault="00520013" w:rsidP="00520013">
      <w:pPr>
        <w:widowControl w:val="0"/>
        <w:spacing w:after="0" w:line="240" w:lineRule="auto"/>
        <w:ind w:left="1287" w:hanging="720"/>
        <w:jc w:val="both"/>
        <w:rPr>
          <w:rFonts w:ascii="Arial Narrow" w:hAnsi="Arial Narrow"/>
          <w:iCs/>
          <w:snapToGrid w:val="0"/>
          <w:sz w:val="20"/>
          <w:szCs w:val="20"/>
          <w:lang w:val="ro-RO"/>
        </w:rPr>
      </w:pPr>
      <w:r w:rsidRPr="00520013">
        <w:rPr>
          <w:rFonts w:ascii="Arial Narrow" w:hAnsi="Arial Narrow"/>
          <w:iCs/>
          <w:snapToGrid w:val="0"/>
          <w:sz w:val="20"/>
          <w:szCs w:val="20"/>
          <w:lang w:val="ro-RO"/>
        </w:rPr>
        <w:t>12</w:t>
      </w:r>
      <w:r w:rsidRPr="00520013">
        <w:rPr>
          <w:rFonts w:ascii="Arial Narrow" w:hAnsi="Arial Narrow"/>
          <w:i/>
          <w:iCs/>
          <w:snapToGrid w:val="0"/>
          <w:sz w:val="20"/>
          <w:szCs w:val="20"/>
          <w:lang w:val="ro-RO"/>
        </w:rPr>
        <w:t>.Testarea modelelor de organizare administrativ-teritorială în Moldova”</w:t>
      </w:r>
      <w:r w:rsidRPr="00520013">
        <w:rPr>
          <w:rFonts w:ascii="Arial Narrow" w:hAnsi="Arial Narrow"/>
          <w:iCs/>
          <w:snapToGrid w:val="0"/>
          <w:sz w:val="20"/>
          <w:szCs w:val="20"/>
          <w:lang w:val="ro-RO"/>
        </w:rPr>
        <w:t xml:space="preserve">, 2003-2004, </w:t>
      </w:r>
      <w:r w:rsidRPr="00520013">
        <w:rPr>
          <w:rFonts w:ascii="Arial Narrow" w:hAnsi="Arial Narrow"/>
          <w:b/>
          <w:iCs/>
          <w:snapToGrid w:val="0"/>
          <w:sz w:val="20"/>
          <w:szCs w:val="20"/>
          <w:lang w:val="ro-RO"/>
        </w:rPr>
        <w:t>director</w:t>
      </w:r>
      <w:r w:rsidRPr="00520013">
        <w:rPr>
          <w:rFonts w:ascii="Arial Narrow" w:hAnsi="Arial Narrow"/>
          <w:iCs/>
          <w:snapToGrid w:val="0"/>
          <w:sz w:val="20"/>
          <w:szCs w:val="20"/>
          <w:lang w:val="ro-RO"/>
        </w:rPr>
        <w:t>,  finanţare CNCSIS</w:t>
      </w:r>
    </w:p>
    <w:p w:rsidR="00520013" w:rsidRPr="00520013" w:rsidRDefault="00520013" w:rsidP="00520013">
      <w:pPr>
        <w:widowControl w:val="0"/>
        <w:spacing w:after="0" w:line="240" w:lineRule="auto"/>
        <w:ind w:left="1287" w:hanging="720"/>
        <w:jc w:val="both"/>
        <w:rPr>
          <w:rFonts w:ascii="Arial Narrow" w:hAnsi="Arial Narrow"/>
          <w:iCs/>
          <w:sz w:val="20"/>
          <w:szCs w:val="20"/>
          <w:lang w:val="ro-RO"/>
        </w:rPr>
      </w:pPr>
      <w:r w:rsidRPr="00520013">
        <w:rPr>
          <w:rFonts w:ascii="Arial Narrow" w:hAnsi="Arial Narrow"/>
          <w:iCs/>
          <w:snapToGrid w:val="0"/>
          <w:sz w:val="20"/>
          <w:szCs w:val="20"/>
          <w:lang w:val="ro-RO"/>
        </w:rPr>
        <w:t>13.</w:t>
      </w:r>
      <w:r w:rsidRPr="00520013">
        <w:rPr>
          <w:rFonts w:ascii="Arial Narrow" w:hAnsi="Arial Narrow"/>
          <w:i/>
          <w:iCs/>
          <w:snapToGrid w:val="0"/>
          <w:sz w:val="20"/>
          <w:szCs w:val="20"/>
          <w:lang w:val="ro-RO"/>
        </w:rPr>
        <w:t xml:space="preserve"> </w:t>
      </w:r>
      <w:r w:rsidRPr="00520013">
        <w:rPr>
          <w:rFonts w:ascii="Arial Narrow" w:hAnsi="Arial Narrow"/>
          <w:i/>
          <w:iCs/>
          <w:sz w:val="20"/>
          <w:szCs w:val="20"/>
          <w:lang w:val="ro-RO"/>
        </w:rPr>
        <w:t xml:space="preserve">Potenţialul resurselor umane din zona metropolitană Iaşi, </w:t>
      </w:r>
      <w:r w:rsidRPr="00520013">
        <w:rPr>
          <w:rFonts w:ascii="Arial Narrow" w:hAnsi="Arial Narrow"/>
          <w:iCs/>
          <w:sz w:val="20"/>
          <w:szCs w:val="20"/>
          <w:lang w:val="ro-RO"/>
        </w:rPr>
        <w:t xml:space="preserve">2005-2006, </w:t>
      </w:r>
      <w:r w:rsidRPr="00520013">
        <w:rPr>
          <w:rFonts w:ascii="Arial Narrow" w:hAnsi="Arial Narrow"/>
          <w:b/>
          <w:iCs/>
          <w:sz w:val="20"/>
          <w:szCs w:val="20"/>
          <w:lang w:val="ro-RO"/>
        </w:rPr>
        <w:t>director</w:t>
      </w:r>
      <w:r w:rsidRPr="00520013">
        <w:rPr>
          <w:rFonts w:ascii="Arial Narrow" w:hAnsi="Arial Narrow"/>
          <w:iCs/>
          <w:sz w:val="20"/>
          <w:szCs w:val="20"/>
          <w:lang w:val="ro-RO"/>
        </w:rPr>
        <w:t xml:space="preserve">, finanţare CNCSIS (200 mil.lei), </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Cs/>
          <w:sz w:val="20"/>
          <w:szCs w:val="20"/>
          <w:lang w:val="ro-RO"/>
        </w:rPr>
        <w:t>14.</w:t>
      </w:r>
      <w:r w:rsidRPr="00520013">
        <w:rPr>
          <w:rFonts w:ascii="Arial Narrow" w:hAnsi="Arial Narrow"/>
          <w:i/>
          <w:sz w:val="20"/>
          <w:szCs w:val="20"/>
          <w:lang w:val="ro-RO"/>
        </w:rPr>
        <w:t>Geografia şomajului. Impact şi efecte locale, urbane şi regionale asupra pieţei muncii, vulnerabilităţii sociale şi mobilităţii persoanelor in Moldova</w:t>
      </w:r>
      <w:r w:rsidRPr="00520013">
        <w:rPr>
          <w:rFonts w:ascii="Arial Narrow" w:hAnsi="Arial Narrow"/>
          <w:sz w:val="20"/>
          <w:szCs w:val="20"/>
          <w:lang w:val="ro-RO"/>
        </w:rPr>
        <w:t>. 2005-2006, finanţare CNCSIS, colaborator.</w:t>
      </w:r>
    </w:p>
    <w:p w:rsidR="00520013" w:rsidRPr="00520013" w:rsidRDefault="00520013" w:rsidP="00520013">
      <w:pPr>
        <w:widowControl w:val="0"/>
        <w:spacing w:after="0" w:line="240" w:lineRule="auto"/>
        <w:ind w:left="1287" w:hanging="720"/>
        <w:jc w:val="both"/>
        <w:rPr>
          <w:rFonts w:ascii="Arial Narrow" w:hAnsi="Arial Narrow"/>
          <w:b/>
          <w:sz w:val="20"/>
          <w:szCs w:val="20"/>
          <w:lang w:val="ro-RO"/>
        </w:rPr>
      </w:pPr>
      <w:r w:rsidRPr="00520013">
        <w:rPr>
          <w:rFonts w:ascii="Arial Narrow" w:hAnsi="Arial Narrow"/>
          <w:sz w:val="20"/>
          <w:szCs w:val="20"/>
          <w:lang w:val="ro-RO"/>
        </w:rPr>
        <w:t>15.</w:t>
      </w:r>
      <w:r w:rsidRPr="00520013">
        <w:rPr>
          <w:rFonts w:ascii="Arial Narrow" w:hAnsi="Arial Narrow"/>
          <w:i/>
          <w:sz w:val="20"/>
          <w:szCs w:val="20"/>
          <w:lang w:val="ro-RO"/>
        </w:rPr>
        <w:t>Calitatea infrastructurii de transport ca premiză a diferenţierii spaţiilor rurale din Moldova</w:t>
      </w:r>
      <w:r w:rsidRPr="00520013">
        <w:rPr>
          <w:rFonts w:ascii="Arial Narrow" w:hAnsi="Arial Narrow"/>
          <w:sz w:val="20"/>
          <w:szCs w:val="20"/>
          <w:lang w:val="ro-RO"/>
        </w:rPr>
        <w:t xml:space="preserve">, finanţare CNCSIS, 2008-2011, </w:t>
      </w:r>
      <w:r w:rsidRPr="00520013">
        <w:rPr>
          <w:rFonts w:ascii="Arial Narrow" w:hAnsi="Arial Narrow"/>
          <w:b/>
          <w:sz w:val="20"/>
          <w:szCs w:val="20"/>
          <w:lang w:val="ro-RO"/>
        </w:rPr>
        <w:t>director</w:t>
      </w:r>
    </w:p>
    <w:p w:rsidR="00520013" w:rsidRPr="00520013" w:rsidRDefault="00520013" w:rsidP="00520013">
      <w:pPr>
        <w:widowControl w:val="0"/>
        <w:spacing w:after="0" w:line="240" w:lineRule="auto"/>
        <w:ind w:left="1287" w:hanging="720"/>
        <w:jc w:val="both"/>
        <w:rPr>
          <w:rFonts w:ascii="Arial Narrow" w:hAnsi="Arial Narrow"/>
          <w:sz w:val="20"/>
          <w:szCs w:val="20"/>
          <w:lang w:val="ro-RO" w:eastAsia="ro-RO"/>
        </w:rPr>
      </w:pPr>
      <w:r w:rsidRPr="00520013">
        <w:rPr>
          <w:rFonts w:ascii="Arial Narrow" w:hAnsi="Arial Narrow"/>
          <w:sz w:val="20"/>
          <w:szCs w:val="20"/>
          <w:lang w:val="ro-RO"/>
        </w:rPr>
        <w:t>16</w:t>
      </w:r>
      <w:r w:rsidRPr="00520013">
        <w:rPr>
          <w:rFonts w:ascii="Arial Narrow" w:hAnsi="Arial Narrow"/>
          <w:b/>
          <w:sz w:val="20"/>
          <w:szCs w:val="20"/>
          <w:lang w:val="ro-RO"/>
        </w:rPr>
        <w:t>.</w:t>
      </w:r>
      <w:r w:rsidRPr="00520013">
        <w:rPr>
          <w:rFonts w:ascii="Arial Narrow" w:hAnsi="Arial Narrow"/>
          <w:sz w:val="20"/>
          <w:szCs w:val="20"/>
          <w:lang w:val="ro-RO" w:eastAsia="ro-RO"/>
        </w:rPr>
        <w:t xml:space="preserve"> „Elaborarea Masterplanului de Turism al Județului Neamț, nr. 1444/27.01.2020 finanțat de Consiliul Județean Neamț în perioada Ianuarie – iulie 2020, 6 luni, (114.240 lei cu TVA), realizat de Universitatea Alexandru Ioan Cuza University din Iași (Facultatea de Geografie și Geologie), membru.</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p>
    <w:p w:rsidR="00520013" w:rsidRPr="00520013" w:rsidRDefault="00520013" w:rsidP="00520013">
      <w:pPr>
        <w:spacing w:after="0" w:line="240" w:lineRule="auto"/>
        <w:ind w:left="1287" w:hanging="720"/>
        <w:jc w:val="both"/>
        <w:rPr>
          <w:rFonts w:ascii="Arial Narrow" w:hAnsi="Arial Narrow"/>
          <w:i/>
          <w:snapToGrid w:val="0"/>
          <w:sz w:val="20"/>
          <w:szCs w:val="20"/>
          <w:lang w:val="ro-RO"/>
        </w:rPr>
      </w:pPr>
      <w:r w:rsidRPr="00520013">
        <w:rPr>
          <w:rFonts w:ascii="Arial Narrow" w:hAnsi="Arial Narrow"/>
          <w:snapToGrid w:val="0"/>
          <w:sz w:val="20"/>
          <w:szCs w:val="20"/>
          <w:lang w:val="ro-RO"/>
        </w:rPr>
        <w:t>b</w:t>
      </w:r>
      <w:r w:rsidRPr="00520013">
        <w:rPr>
          <w:rFonts w:ascii="Arial Narrow" w:hAnsi="Arial Narrow"/>
          <w:i/>
          <w:snapToGrid w:val="0"/>
          <w:sz w:val="20"/>
          <w:szCs w:val="20"/>
          <w:lang w:val="ro-RO"/>
        </w:rPr>
        <w:t>)internaţionale</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ab/>
        <w:t xml:space="preserve">1. </w:t>
      </w:r>
      <w:r w:rsidRPr="00520013">
        <w:rPr>
          <w:rFonts w:ascii="Arial Narrow" w:hAnsi="Arial Narrow"/>
          <w:i/>
          <w:snapToGrid w:val="0"/>
          <w:sz w:val="20"/>
          <w:szCs w:val="20"/>
          <w:lang w:val="ro-RO"/>
        </w:rPr>
        <w:t>L'atlas de la Roumanie</w:t>
      </w:r>
      <w:r w:rsidRPr="00520013">
        <w:rPr>
          <w:rFonts w:ascii="Arial Narrow" w:hAnsi="Arial Narrow"/>
          <w:snapToGrid w:val="0"/>
          <w:sz w:val="20"/>
          <w:szCs w:val="20"/>
          <w:lang w:val="ro-RO"/>
        </w:rPr>
        <w:t>-1995-1999 , finanţare CNRS, Franţa,, colaborator</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ab/>
        <w:t xml:space="preserve">2. </w:t>
      </w:r>
      <w:r w:rsidRPr="00520013">
        <w:rPr>
          <w:rFonts w:ascii="Arial Narrow" w:hAnsi="Arial Narrow"/>
          <w:i/>
          <w:snapToGrid w:val="0"/>
          <w:sz w:val="20"/>
          <w:szCs w:val="20"/>
          <w:lang w:val="ro-RO"/>
        </w:rPr>
        <w:t>Relevant Mapping Communication for Territorial Information</w:t>
      </w:r>
      <w:r w:rsidRPr="00520013">
        <w:rPr>
          <w:rFonts w:ascii="Arial Narrow" w:hAnsi="Arial Narrow"/>
          <w:snapToGrid w:val="0"/>
          <w:sz w:val="20"/>
          <w:szCs w:val="20"/>
          <w:lang w:val="ro-RO"/>
        </w:rPr>
        <w:t>” –1998-1999, finanţare CFRS, Elveţia, colaborator</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w:t>
      </w:r>
      <w:r w:rsidRPr="00520013">
        <w:rPr>
          <w:rFonts w:ascii="Arial Narrow" w:hAnsi="Arial Narrow"/>
          <w:i/>
          <w:snapToGrid w:val="0"/>
          <w:sz w:val="20"/>
          <w:szCs w:val="20"/>
          <w:lang w:val="ro-RO"/>
        </w:rPr>
        <w:t>Potenţialul forţei de muncă din Moldova</w:t>
      </w:r>
      <w:r w:rsidRPr="00520013">
        <w:rPr>
          <w:rFonts w:ascii="Arial Narrow" w:hAnsi="Arial Narrow"/>
          <w:snapToGrid w:val="0"/>
          <w:sz w:val="20"/>
          <w:szCs w:val="20"/>
          <w:lang w:val="ro-RO"/>
        </w:rPr>
        <w:t xml:space="preserve"> - 1998-2000, finanţat de Banca Mondială, colaborator;</w:t>
      </w:r>
      <w:r w:rsidRPr="00520013">
        <w:rPr>
          <w:rFonts w:ascii="Arial Narrow" w:hAnsi="Arial Narrow"/>
          <w:snapToGrid w:val="0"/>
          <w:sz w:val="20"/>
          <w:szCs w:val="20"/>
          <w:lang w:val="ro-RO"/>
        </w:rPr>
        <w:tab/>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w:t>
      </w:r>
      <w:r w:rsidRPr="00520013">
        <w:rPr>
          <w:rFonts w:ascii="Arial Narrow" w:hAnsi="Arial Narrow"/>
          <w:i/>
          <w:sz w:val="20"/>
          <w:szCs w:val="20"/>
          <w:lang w:val="ro-RO"/>
        </w:rPr>
        <w:t>E.S.P.O.N. 3.2</w:t>
      </w:r>
      <w:r w:rsidRPr="00520013">
        <w:rPr>
          <w:rFonts w:ascii="Arial Narrow" w:hAnsi="Arial Narrow"/>
          <w:sz w:val="20"/>
          <w:szCs w:val="20"/>
          <w:lang w:val="ro-RO"/>
        </w:rPr>
        <w:t>. Evolution of scenarios of EU-Balkans and candidate countries, 2004-2006 finanţare Uniunea Europeană,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4.</w:t>
      </w:r>
      <w:r w:rsidRPr="00520013">
        <w:rPr>
          <w:rFonts w:ascii="Arial Narrow" w:hAnsi="Arial Narrow"/>
          <w:i/>
          <w:sz w:val="20"/>
          <w:szCs w:val="20"/>
          <w:lang w:val="ro-RO"/>
        </w:rPr>
        <w:t>E.S.P.O.N. 3.4.1.</w:t>
      </w:r>
      <w:r w:rsidRPr="00520013">
        <w:rPr>
          <w:rFonts w:ascii="Arial Narrow" w:hAnsi="Arial Narrow"/>
          <w:sz w:val="20"/>
          <w:szCs w:val="20"/>
          <w:lang w:val="ro-RO"/>
        </w:rPr>
        <w:t xml:space="preserve"> </w:t>
      </w:r>
      <w:r w:rsidRPr="00520013">
        <w:rPr>
          <w:rFonts w:ascii="Arial Narrow" w:hAnsi="Arial Narrow"/>
          <w:i/>
          <w:sz w:val="20"/>
          <w:szCs w:val="20"/>
          <w:lang w:val="ro-RO"/>
        </w:rPr>
        <w:t>Romania as Eastern Border of EU</w:t>
      </w:r>
      <w:r w:rsidRPr="00520013">
        <w:rPr>
          <w:rFonts w:ascii="Arial Narrow" w:hAnsi="Arial Narrow"/>
          <w:sz w:val="20"/>
          <w:szCs w:val="20"/>
          <w:lang w:val="ro-RO"/>
        </w:rPr>
        <w:t>,2004-2006, finanţare Uniunea Europeană (5000EUR),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5.</w:t>
      </w:r>
      <w:r w:rsidRPr="00520013">
        <w:rPr>
          <w:rFonts w:ascii="Arial Narrow" w:hAnsi="Arial Narrow"/>
          <w:i/>
          <w:sz w:val="20"/>
          <w:szCs w:val="20"/>
          <w:lang w:val="ro-RO"/>
        </w:rPr>
        <w:t>Atlasul României,</w:t>
      </w:r>
      <w:r w:rsidRPr="00520013">
        <w:rPr>
          <w:rFonts w:ascii="Arial Narrow" w:hAnsi="Arial Narrow"/>
          <w:sz w:val="20"/>
          <w:szCs w:val="20"/>
          <w:lang w:val="ro-RO"/>
        </w:rPr>
        <w:t xml:space="preserve"> reeditare a ediţiei de limbă română din 2001, 2006, finanţare AUF, Franţa,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6.</w:t>
      </w:r>
      <w:r w:rsidRPr="00520013">
        <w:rPr>
          <w:rFonts w:ascii="Arial Narrow" w:hAnsi="Arial Narrow"/>
          <w:i/>
          <w:sz w:val="20"/>
          <w:szCs w:val="20"/>
          <w:lang w:val="ro-RO"/>
        </w:rPr>
        <w:t>Shrinking regions : A paradigm shift in demography and territorial development</w:t>
      </w:r>
      <w:r w:rsidRPr="00520013">
        <w:rPr>
          <w:rFonts w:ascii="Arial Narrow" w:hAnsi="Arial Narrow"/>
          <w:sz w:val="20"/>
          <w:szCs w:val="20"/>
          <w:lang w:val="ro-RO"/>
        </w:rPr>
        <w:t>, IP/B/REG/IC/2007-044, European Parliament, D G for Internal Policies of the European Union,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7.</w:t>
      </w:r>
      <w:r w:rsidRPr="00520013">
        <w:rPr>
          <w:rFonts w:ascii="Arial Narrow" w:hAnsi="Arial Narrow"/>
          <w:i/>
          <w:sz w:val="20"/>
          <w:szCs w:val="20"/>
          <w:lang w:val="ro-RO"/>
        </w:rPr>
        <w:t xml:space="preserve"> E.S.P.O.N. 3.2.</w:t>
      </w:r>
      <w:r w:rsidRPr="00520013">
        <w:rPr>
          <w:rFonts w:ascii="Arial Narrow" w:hAnsi="Arial Narrow"/>
          <w:sz w:val="20"/>
          <w:szCs w:val="20"/>
          <w:lang w:val="ro-RO"/>
        </w:rPr>
        <w:t xml:space="preserve"> Evolution of scenarios of EU-Balkans and candidate countries. Colaborator. 25 000 euro</w:t>
      </w:r>
    </w:p>
    <w:p w:rsidR="00520013" w:rsidRPr="00520013" w:rsidRDefault="00520013" w:rsidP="00520013">
      <w:pPr>
        <w:spacing w:after="0" w:line="240" w:lineRule="auto"/>
        <w:ind w:left="1287" w:hanging="720"/>
        <w:jc w:val="both"/>
        <w:rPr>
          <w:rFonts w:ascii="Arial Narrow" w:hAnsi="Arial Narrow"/>
          <w:sz w:val="20"/>
          <w:szCs w:val="20"/>
          <w:lang w:val="ro-RO"/>
        </w:rPr>
      </w:pP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c)proiecte POSDRU:</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 </w:t>
      </w:r>
      <w:r w:rsidRPr="00520013">
        <w:rPr>
          <w:rFonts w:ascii="Arial Narrow" w:hAnsi="Arial Narrow"/>
          <w:b/>
          <w:sz w:val="20"/>
          <w:szCs w:val="20"/>
          <w:lang w:val="ro-RO"/>
        </w:rPr>
        <w:t>Expert pe termen lung</w:t>
      </w:r>
      <w:r w:rsidRPr="00520013">
        <w:rPr>
          <w:rFonts w:ascii="Arial Narrow" w:hAnsi="Arial Narrow"/>
          <w:sz w:val="20"/>
          <w:szCs w:val="20"/>
          <w:lang w:val="ro-RO"/>
        </w:rPr>
        <w:t xml:space="preserve"> în </w:t>
      </w:r>
      <w:r w:rsidRPr="00520013">
        <w:rPr>
          <w:rFonts w:ascii="Arial Narrow" w:hAnsi="Arial Narrow"/>
          <w:i/>
          <w:sz w:val="20"/>
          <w:szCs w:val="20"/>
          <w:lang w:val="ro-RO"/>
        </w:rPr>
        <w:t>Dezvoltarea capacității de inovare și creșterea impactului cercetării prin programe post-doctorale</w:t>
      </w:r>
      <w:r w:rsidRPr="00520013">
        <w:rPr>
          <w:rFonts w:ascii="Arial Narrow" w:hAnsi="Arial Narrow"/>
          <w:sz w:val="20"/>
          <w:szCs w:val="20"/>
          <w:lang w:val="ro-RO"/>
        </w:rPr>
        <w:t>, POSDRU/89/1.5/S/49944, dir.proiect, D.Luca, UAIC, Iași, 2010-2013; Sarcini principale : coordonarea și raportarea activităților desfășurate de către cei 9 post-doctoranzi ai facultății de Geografie și Geologie.</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w:t>
      </w:r>
      <w:r w:rsidRPr="00520013">
        <w:rPr>
          <w:rFonts w:ascii="Arial Narrow" w:hAnsi="Arial Narrow"/>
          <w:b/>
          <w:sz w:val="20"/>
          <w:szCs w:val="20"/>
          <w:lang w:val="ro-RO"/>
        </w:rPr>
        <w:t xml:space="preserve">Expert pe termen lung în </w:t>
      </w:r>
      <w:r w:rsidRPr="00520013">
        <w:rPr>
          <w:rFonts w:ascii="Arial Narrow" w:hAnsi="Arial Narrow"/>
          <w:i/>
          <w:sz w:val="20"/>
          <w:szCs w:val="20"/>
          <w:lang w:val="ro-RO"/>
        </w:rPr>
        <w:t xml:space="preserve"> Optimizarea procesului de inserție a absolvenților din domeniul geografie pe piața forței de muncă, </w:t>
      </w:r>
      <w:r w:rsidRPr="00520013">
        <w:rPr>
          <w:rFonts w:ascii="Arial Narrow" w:hAnsi="Arial Narrow"/>
          <w:sz w:val="20"/>
          <w:szCs w:val="20"/>
          <w:lang w:val="ro-RO"/>
        </w:rPr>
        <w:t>POSDRU/86/1.2/S/57462, dir.proiect , I.Ianoș, Univ.București, 2011-2014; Sarcini principale: fundamentarea teoretică și analiza unor indicatori specifici.</w:t>
      </w:r>
    </w:p>
    <w:p w:rsidR="00520013" w:rsidRPr="000424A8" w:rsidRDefault="00520013" w:rsidP="00520013">
      <w:pPr>
        <w:ind w:left="2410" w:firstLine="470"/>
        <w:rPr>
          <w:sz w:val="16"/>
          <w:szCs w:val="16"/>
          <w:lang w:val="ro-RO"/>
        </w:rPr>
      </w:pPr>
    </w:p>
    <w:p w:rsidR="00520013" w:rsidRPr="008A57E0" w:rsidRDefault="0059554C" w:rsidP="00520013">
      <w:pPr>
        <w:ind w:left="2410" w:firstLine="470"/>
        <w:rPr>
          <w:sz w:val="16"/>
          <w:szCs w:val="16"/>
        </w:rPr>
      </w:pPr>
      <w:r>
        <w:rPr>
          <w:sz w:val="16"/>
          <w:szCs w:val="16"/>
        </w:rPr>
        <w:t>19</w:t>
      </w:r>
      <w:r w:rsidR="0018246A">
        <w:rPr>
          <w:sz w:val="16"/>
          <w:szCs w:val="16"/>
        </w:rPr>
        <w:t>.0</w:t>
      </w:r>
      <w:r>
        <w:rPr>
          <w:sz w:val="16"/>
          <w:szCs w:val="16"/>
        </w:rPr>
        <w:t>6</w:t>
      </w:r>
      <w:r w:rsidR="0018246A">
        <w:rPr>
          <w:sz w:val="16"/>
          <w:szCs w:val="16"/>
        </w:rPr>
        <w:t>.2024</w:t>
      </w:r>
    </w:p>
    <w:p w:rsidR="00520013" w:rsidRDefault="00520013" w:rsidP="00520013">
      <w:pPr>
        <w:autoSpaceDE w:val="0"/>
        <w:autoSpaceDN w:val="0"/>
        <w:adjustRightInd w:val="0"/>
        <w:jc w:val="both"/>
        <w:rPr>
          <w:sz w:val="16"/>
          <w:szCs w:val="16"/>
        </w:rPr>
      </w:pPr>
      <w:r>
        <w:rPr>
          <w:noProof/>
          <w:sz w:val="16"/>
          <w:szCs w:val="16"/>
          <w:lang w:val="ro-RO" w:eastAsia="ro-RO"/>
        </w:rPr>
        <w:drawing>
          <wp:inline distT="0" distB="0" distL="0" distR="0">
            <wp:extent cx="1059180" cy="1272540"/>
            <wp:effectExtent l="0" t="0" r="7620" b="3810"/>
            <wp:docPr id="4" name="Picture 4" descr="sem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mnatur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59180" cy="1272540"/>
                    </a:xfrm>
                    <a:prstGeom prst="rect">
                      <a:avLst/>
                    </a:prstGeom>
                    <a:noFill/>
                    <a:ln>
                      <a:noFill/>
                    </a:ln>
                  </pic:spPr>
                </pic:pic>
              </a:graphicData>
            </a:graphic>
          </wp:inline>
        </w:drawing>
      </w:r>
      <w:r w:rsidRPr="008A57E0">
        <w:rPr>
          <w:snapToGrid w:val="0"/>
          <w:sz w:val="16"/>
          <w:szCs w:val="16"/>
        </w:rPr>
        <w:t xml:space="preserve">. </w:t>
      </w:r>
    </w:p>
    <w:p w:rsidR="00520013" w:rsidRPr="00520013" w:rsidRDefault="00520013" w:rsidP="00520013">
      <w:pPr>
        <w:spacing w:after="0" w:line="240" w:lineRule="auto"/>
        <w:ind w:left="1287" w:hanging="720"/>
        <w:jc w:val="both"/>
        <w:rPr>
          <w:rFonts w:ascii="Arial Narrow" w:hAnsi="Arial Narrow"/>
          <w:sz w:val="20"/>
          <w:szCs w:val="20"/>
        </w:rPr>
      </w:pPr>
    </w:p>
    <w:sectPr w:rsidR="00520013" w:rsidRPr="00520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ROM">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D845E50"/>
    <w:lvl w:ilvl="0">
      <w:start w:val="1"/>
      <w:numFmt w:val="decimal"/>
      <w:pStyle w:val="Heading1"/>
      <w:lvlText w:val="%1."/>
      <w:lvlJc w:val="left"/>
      <w:pPr>
        <w:tabs>
          <w:tab w:val="num" w:pos="2552"/>
        </w:tabs>
      </w:pPr>
    </w:lvl>
    <w:lvl w:ilvl="1">
      <w:start w:val="1"/>
      <w:numFmt w:val="decimal"/>
      <w:pStyle w:val="Heading2"/>
      <w:lvlText w:val="%1.%2"/>
      <w:lvlJc w:val="left"/>
      <w:pPr>
        <w:tabs>
          <w:tab w:val="num" w:pos="2552"/>
        </w:tabs>
      </w:pPr>
    </w:lvl>
    <w:lvl w:ilvl="2">
      <w:start w:val="1"/>
      <w:numFmt w:val="decimal"/>
      <w:pStyle w:val="Heading3"/>
      <w:lvlText w:val="%1.%2.%3"/>
      <w:lvlJc w:val="left"/>
      <w:pPr>
        <w:tabs>
          <w:tab w:val="num" w:pos="7797"/>
        </w:tabs>
      </w:pPr>
    </w:lvl>
    <w:lvl w:ilvl="3">
      <w:start w:val="1"/>
      <w:numFmt w:val="decimal"/>
      <w:pStyle w:val="Heading4"/>
      <w:lvlText w:val="%1.%2.%3.%4"/>
      <w:lvlJc w:val="left"/>
      <w:pPr>
        <w:tabs>
          <w:tab w:val="num" w:pos="4679"/>
        </w:tabs>
      </w:pPr>
    </w:lvl>
    <w:lvl w:ilvl="4">
      <w:start w:val="1"/>
      <w:numFmt w:val="decimal"/>
      <w:pStyle w:val="Heading5"/>
      <w:lvlText w:val="%1.%2.%3.%4.%5"/>
      <w:lvlJc w:val="left"/>
      <w:pPr>
        <w:tabs>
          <w:tab w:val="num" w:pos="2552"/>
        </w:tabs>
      </w:pPr>
    </w:lvl>
    <w:lvl w:ilvl="5">
      <w:start w:val="1"/>
      <w:numFmt w:val="decimal"/>
      <w:pStyle w:val="Heading6"/>
      <w:lvlText w:val="%1.%2.%3.%4.%5.%6"/>
      <w:lvlJc w:val="left"/>
      <w:pPr>
        <w:tabs>
          <w:tab w:val="num" w:pos="2552"/>
        </w:tabs>
      </w:pPr>
    </w:lvl>
    <w:lvl w:ilvl="6">
      <w:start w:val="1"/>
      <w:numFmt w:val="decimal"/>
      <w:pStyle w:val="Heading7"/>
      <w:lvlText w:val="%1.%2.%3.%4.%5.%6.%7"/>
      <w:lvlJc w:val="left"/>
      <w:pPr>
        <w:tabs>
          <w:tab w:val="num" w:pos="2552"/>
        </w:tabs>
      </w:pPr>
    </w:lvl>
    <w:lvl w:ilvl="7">
      <w:start w:val="1"/>
      <w:numFmt w:val="decimal"/>
      <w:pStyle w:val="Heading8"/>
      <w:lvlText w:val="%1.%2.%3.%4.%5.%6.%7.%8"/>
      <w:lvlJc w:val="left"/>
      <w:pPr>
        <w:tabs>
          <w:tab w:val="num" w:pos="2552"/>
        </w:tabs>
      </w:pPr>
    </w:lvl>
    <w:lvl w:ilvl="8">
      <w:start w:val="1"/>
      <w:numFmt w:val="decimal"/>
      <w:pStyle w:val="Heading9"/>
      <w:lvlText w:val="%1.%2.%3.%4.%5.%6.%7.%8.%9"/>
      <w:lvlJc w:val="left"/>
      <w:pPr>
        <w:tabs>
          <w:tab w:val="num" w:pos="2552"/>
        </w:tabs>
      </w:pPr>
    </w:lvl>
  </w:abstractNum>
  <w:abstractNum w:abstractNumId="1">
    <w:nsid w:val="0DA23390"/>
    <w:multiLevelType w:val="hybridMultilevel"/>
    <w:tmpl w:val="55E243DC"/>
    <w:lvl w:ilvl="0" w:tplc="8D3E18B0">
      <w:start w:val="1"/>
      <w:numFmt w:val="decimal"/>
      <w:lvlText w:val="%1."/>
      <w:lvlJc w:val="left"/>
      <w:pPr>
        <w:ind w:left="2912" w:hanging="360"/>
      </w:pPr>
      <w:rPr>
        <w:rFonts w:hint="default"/>
        <w:b/>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
    <w:nsid w:val="2B4828E6"/>
    <w:multiLevelType w:val="multilevel"/>
    <w:tmpl w:val="7DB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E0E26"/>
    <w:multiLevelType w:val="hybridMultilevel"/>
    <w:tmpl w:val="93300FDC"/>
    <w:lvl w:ilvl="0" w:tplc="32E875CC">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4">
    <w:nsid w:val="3CA42FFD"/>
    <w:multiLevelType w:val="hybridMultilevel"/>
    <w:tmpl w:val="E8B60D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9F7574A"/>
    <w:multiLevelType w:val="hybridMultilevel"/>
    <w:tmpl w:val="5714184A"/>
    <w:lvl w:ilvl="0" w:tplc="C4EC05EA">
      <w:start w:val="1"/>
      <w:numFmt w:val="upperRoman"/>
      <w:lvlText w:val="%1."/>
      <w:lvlJc w:val="left"/>
      <w:pPr>
        <w:ind w:left="1080" w:hanging="72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7F77272"/>
    <w:multiLevelType w:val="multilevel"/>
    <w:tmpl w:val="B576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D4FDA"/>
    <w:multiLevelType w:val="multilevel"/>
    <w:tmpl w:val="3B8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ED61A1"/>
    <w:multiLevelType w:val="multilevel"/>
    <w:tmpl w:val="3D5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12B12"/>
    <w:multiLevelType w:val="hybridMultilevel"/>
    <w:tmpl w:val="F0349AFE"/>
    <w:lvl w:ilvl="0" w:tplc="D4485E6C">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9"/>
  </w:num>
  <w:num w:numId="2">
    <w:abstractNumId w:val="0"/>
  </w:num>
  <w:num w:numId="3">
    <w:abstractNumId w:val="4"/>
  </w:num>
  <w:num w:numId="4">
    <w:abstractNumId w:val="5"/>
  </w:num>
  <w:num w:numId="5">
    <w:abstractNumId w:val="1"/>
  </w:num>
  <w:num w:numId="6">
    <w:abstractNumId w:val="3"/>
  </w:num>
  <w:num w:numId="7">
    <w:abstractNumId w:val="7"/>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E8"/>
    <w:rsid w:val="000424A8"/>
    <w:rsid w:val="00042AF8"/>
    <w:rsid w:val="0009236A"/>
    <w:rsid w:val="0018246A"/>
    <w:rsid w:val="00230214"/>
    <w:rsid w:val="00256A6F"/>
    <w:rsid w:val="003D2F8E"/>
    <w:rsid w:val="003F18E8"/>
    <w:rsid w:val="003F65FC"/>
    <w:rsid w:val="004108B6"/>
    <w:rsid w:val="004B5CF7"/>
    <w:rsid w:val="004C66B2"/>
    <w:rsid w:val="00520013"/>
    <w:rsid w:val="00526108"/>
    <w:rsid w:val="0059554C"/>
    <w:rsid w:val="00703551"/>
    <w:rsid w:val="00724099"/>
    <w:rsid w:val="008A23F1"/>
    <w:rsid w:val="00A746F3"/>
    <w:rsid w:val="00A80346"/>
    <w:rsid w:val="00AA712B"/>
    <w:rsid w:val="00AC4BED"/>
    <w:rsid w:val="00AC6768"/>
    <w:rsid w:val="00B22611"/>
    <w:rsid w:val="00B329CC"/>
    <w:rsid w:val="00BB5539"/>
    <w:rsid w:val="00BC4C2A"/>
    <w:rsid w:val="00BF0222"/>
    <w:rsid w:val="00C15425"/>
    <w:rsid w:val="00CA445A"/>
    <w:rsid w:val="00D551F4"/>
    <w:rsid w:val="00D62302"/>
    <w:rsid w:val="00E05914"/>
    <w:rsid w:val="00EC7239"/>
    <w:rsid w:val="00FD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0013"/>
    <w:pPr>
      <w:keepNext/>
      <w:numPr>
        <w:numId w:val="2"/>
      </w:numPr>
      <w:spacing w:before="240" w:after="240" w:line="240" w:lineRule="auto"/>
      <w:jc w:val="center"/>
      <w:outlineLvl w:val="0"/>
    </w:pPr>
    <w:rPr>
      <w:rFonts w:ascii="Times New Roman ROM" w:eastAsia="Times New Roman" w:hAnsi="Times New Roman ROM" w:cs="Times New Roman"/>
      <w:b/>
      <w:i/>
      <w:caps/>
      <w:kern w:val="28"/>
      <w:sz w:val="32"/>
      <w:szCs w:val="20"/>
      <w:lang w:val="en-GB"/>
    </w:rPr>
  </w:style>
  <w:style w:type="paragraph" w:styleId="Heading2">
    <w:name w:val="heading 2"/>
    <w:basedOn w:val="Normal"/>
    <w:next w:val="Normal"/>
    <w:link w:val="Heading2Char"/>
    <w:qFormat/>
    <w:rsid w:val="00520013"/>
    <w:pPr>
      <w:keepNext/>
      <w:numPr>
        <w:ilvl w:val="1"/>
        <w:numId w:val="2"/>
      </w:numPr>
      <w:spacing w:before="240" w:after="60" w:line="240" w:lineRule="auto"/>
      <w:jc w:val="both"/>
      <w:outlineLvl w:val="1"/>
    </w:pPr>
    <w:rPr>
      <w:rFonts w:ascii="Times New Roman ROM" w:eastAsia="Times New Roman" w:hAnsi="Times New Roman ROM" w:cs="Times New Roman"/>
      <w:b/>
      <w:i/>
      <w:sz w:val="28"/>
      <w:szCs w:val="20"/>
      <w:lang w:val="en-GB"/>
    </w:rPr>
  </w:style>
  <w:style w:type="paragraph" w:styleId="Heading3">
    <w:name w:val="heading 3"/>
    <w:basedOn w:val="Normal"/>
    <w:next w:val="Normal"/>
    <w:link w:val="Heading3Char"/>
    <w:qFormat/>
    <w:rsid w:val="00520013"/>
    <w:pPr>
      <w:keepNext/>
      <w:numPr>
        <w:ilvl w:val="2"/>
        <w:numId w:val="2"/>
      </w:numPr>
      <w:spacing w:before="240" w:after="60" w:line="240" w:lineRule="auto"/>
      <w:jc w:val="both"/>
      <w:outlineLvl w:val="2"/>
    </w:pPr>
    <w:rPr>
      <w:rFonts w:ascii="Times New Roman ROM" w:eastAsia="Times New Roman" w:hAnsi="Times New Roman ROM" w:cs="Times New Roman"/>
      <w:b/>
      <w:sz w:val="24"/>
      <w:szCs w:val="20"/>
      <w:lang w:val="en-GB"/>
    </w:rPr>
  </w:style>
  <w:style w:type="paragraph" w:styleId="Heading4">
    <w:name w:val="heading 4"/>
    <w:basedOn w:val="Normal"/>
    <w:next w:val="Normal"/>
    <w:link w:val="Heading4Char"/>
    <w:qFormat/>
    <w:rsid w:val="00520013"/>
    <w:pPr>
      <w:keepNext/>
      <w:numPr>
        <w:ilvl w:val="3"/>
        <w:numId w:val="2"/>
      </w:numPr>
      <w:tabs>
        <w:tab w:val="num" w:pos="907"/>
      </w:tabs>
      <w:spacing w:before="240" w:after="60" w:line="240" w:lineRule="auto"/>
      <w:jc w:val="both"/>
      <w:outlineLvl w:val="3"/>
    </w:pPr>
    <w:rPr>
      <w:rFonts w:ascii="Times New Roman ROM" w:eastAsia="Times New Roman" w:hAnsi="Times New Roman ROM" w:cs="Times New Roman"/>
      <w:sz w:val="24"/>
      <w:szCs w:val="20"/>
      <w:lang w:val="en-GB"/>
    </w:rPr>
  </w:style>
  <w:style w:type="paragraph" w:styleId="Heading5">
    <w:name w:val="heading 5"/>
    <w:basedOn w:val="Normal"/>
    <w:next w:val="Normal"/>
    <w:link w:val="Heading5Char"/>
    <w:qFormat/>
    <w:rsid w:val="00520013"/>
    <w:pPr>
      <w:numPr>
        <w:ilvl w:val="4"/>
        <w:numId w:val="2"/>
      </w:numPr>
      <w:spacing w:before="240" w:after="60" w:line="240" w:lineRule="auto"/>
      <w:jc w:val="both"/>
      <w:outlineLvl w:val="4"/>
    </w:pPr>
    <w:rPr>
      <w:rFonts w:ascii="Times New Roman ROM" w:eastAsia="Times New Roman" w:hAnsi="Times New Roman ROM" w:cs="Times New Roman"/>
      <w:sz w:val="24"/>
      <w:szCs w:val="20"/>
      <w:lang w:val="en-GB"/>
    </w:rPr>
  </w:style>
  <w:style w:type="paragraph" w:styleId="Heading6">
    <w:name w:val="heading 6"/>
    <w:basedOn w:val="Normal"/>
    <w:next w:val="Normal"/>
    <w:link w:val="Heading6Char"/>
    <w:qFormat/>
    <w:rsid w:val="00520013"/>
    <w:pPr>
      <w:numPr>
        <w:ilvl w:val="5"/>
        <w:numId w:val="2"/>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520013"/>
    <w:pPr>
      <w:numPr>
        <w:ilvl w:val="6"/>
        <w:numId w:val="2"/>
      </w:numPr>
      <w:spacing w:before="240" w:after="60" w:line="240" w:lineRule="auto"/>
      <w:jc w:val="both"/>
      <w:outlineLvl w:val="6"/>
    </w:pPr>
    <w:rPr>
      <w:rFonts w:ascii="Arial" w:eastAsia="Times New Roman" w:hAnsi="Arial" w:cs="Times New Roman"/>
      <w:sz w:val="24"/>
      <w:szCs w:val="20"/>
      <w:lang w:val="en-GB"/>
    </w:rPr>
  </w:style>
  <w:style w:type="paragraph" w:styleId="Heading8">
    <w:name w:val="heading 8"/>
    <w:basedOn w:val="Normal"/>
    <w:next w:val="Normal"/>
    <w:link w:val="Heading8Char"/>
    <w:qFormat/>
    <w:rsid w:val="00520013"/>
    <w:pPr>
      <w:numPr>
        <w:ilvl w:val="7"/>
        <w:numId w:val="2"/>
      </w:numPr>
      <w:spacing w:before="240" w:after="60" w:line="240" w:lineRule="auto"/>
      <w:jc w:val="both"/>
      <w:outlineLvl w:val="7"/>
    </w:pPr>
    <w:rPr>
      <w:rFonts w:ascii="Arial" w:eastAsia="Times New Roman" w:hAnsi="Arial" w:cs="Times New Roman"/>
      <w:i/>
      <w:sz w:val="24"/>
      <w:szCs w:val="20"/>
      <w:lang w:val="en-GB"/>
    </w:rPr>
  </w:style>
  <w:style w:type="paragraph" w:styleId="Heading9">
    <w:name w:val="heading 9"/>
    <w:basedOn w:val="Normal"/>
    <w:next w:val="Normal"/>
    <w:link w:val="Heading9Char"/>
    <w:qFormat/>
    <w:rsid w:val="00520013"/>
    <w:pPr>
      <w:numPr>
        <w:ilvl w:val="8"/>
        <w:numId w:val="2"/>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8E8"/>
    <w:rPr>
      <w:color w:val="0000FF"/>
      <w:u w:val="single"/>
    </w:rPr>
  </w:style>
  <w:style w:type="paragraph" w:styleId="BodyText">
    <w:name w:val="Body Text"/>
    <w:basedOn w:val="Normal"/>
    <w:link w:val="BodyTextChar"/>
    <w:rsid w:val="003F18E8"/>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3F18E8"/>
    <w:rPr>
      <w:rFonts w:ascii="Arial Narrow" w:eastAsia="Times New Roman" w:hAnsi="Arial Narrow" w:cs="Times New Roman"/>
      <w:sz w:val="20"/>
      <w:szCs w:val="20"/>
      <w:lang w:val="ro-RO" w:eastAsia="ar-SA"/>
    </w:rPr>
  </w:style>
  <w:style w:type="paragraph" w:customStyle="1" w:styleId="CVTitle">
    <w:name w:val="CV Title"/>
    <w:basedOn w:val="Normal"/>
    <w:rsid w:val="003F18E8"/>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3F18E8"/>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3F18E8"/>
    <w:pPr>
      <w:spacing w:before="0"/>
    </w:pPr>
    <w:rPr>
      <w:b w:val="0"/>
      <w:sz w:val="22"/>
    </w:rPr>
  </w:style>
  <w:style w:type="paragraph" w:customStyle="1" w:styleId="CVHeading2-FirstLine">
    <w:name w:val="CV Heading 2 - First Line"/>
    <w:basedOn w:val="CVHeading2"/>
    <w:next w:val="CVHeading2"/>
    <w:rsid w:val="003F18E8"/>
    <w:pPr>
      <w:spacing w:before="74"/>
    </w:pPr>
  </w:style>
  <w:style w:type="paragraph" w:customStyle="1" w:styleId="CVHeading3">
    <w:name w:val="CV Heading 3"/>
    <w:basedOn w:val="Normal"/>
    <w:next w:val="Normal"/>
    <w:rsid w:val="003F18E8"/>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3F18E8"/>
    <w:pPr>
      <w:spacing w:before="74"/>
    </w:pPr>
  </w:style>
  <w:style w:type="paragraph" w:customStyle="1" w:styleId="CVHeadingLanguage">
    <w:name w:val="CV Heading Language"/>
    <w:basedOn w:val="CVHeading2"/>
    <w:next w:val="LevelAssessment-Code"/>
    <w:rsid w:val="003F18E8"/>
    <w:rPr>
      <w:b/>
    </w:rPr>
  </w:style>
  <w:style w:type="paragraph" w:customStyle="1" w:styleId="LevelAssessment-Code">
    <w:name w:val="Level Assessment - Code"/>
    <w:basedOn w:val="Normal"/>
    <w:next w:val="LevelAssessment-Description"/>
    <w:rsid w:val="003F18E8"/>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3F18E8"/>
    <w:pPr>
      <w:textAlignment w:val="bottom"/>
    </w:pPr>
  </w:style>
  <w:style w:type="paragraph" w:customStyle="1" w:styleId="CVHeadingLevel">
    <w:name w:val="CV Heading Level"/>
    <w:basedOn w:val="CVHeading3"/>
    <w:next w:val="Normal"/>
    <w:rsid w:val="003F18E8"/>
    <w:rPr>
      <w:i/>
    </w:rPr>
  </w:style>
  <w:style w:type="paragraph" w:customStyle="1" w:styleId="LevelAssessment-Heading1">
    <w:name w:val="Level Assessment - Heading 1"/>
    <w:basedOn w:val="LevelAssessment-Code"/>
    <w:rsid w:val="003F18E8"/>
    <w:pPr>
      <w:ind w:left="57" w:right="57"/>
    </w:pPr>
    <w:rPr>
      <w:b/>
      <w:sz w:val="22"/>
    </w:rPr>
  </w:style>
  <w:style w:type="paragraph" w:customStyle="1" w:styleId="LevelAssessment-Heading2">
    <w:name w:val="Level Assessment - Heading 2"/>
    <w:basedOn w:val="Normal"/>
    <w:rsid w:val="003F18E8"/>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3F18E8"/>
    <w:pPr>
      <w:ind w:left="113"/>
      <w:jc w:val="left"/>
    </w:pPr>
    <w:rPr>
      <w:i/>
    </w:rPr>
  </w:style>
  <w:style w:type="paragraph" w:customStyle="1" w:styleId="CVMajor">
    <w:name w:val="CV Major"/>
    <w:basedOn w:val="Normal"/>
    <w:rsid w:val="003F18E8"/>
    <w:pPr>
      <w:suppressAutoHyphens/>
      <w:spacing w:after="0" w:line="240" w:lineRule="auto"/>
      <w:ind w:left="113" w:right="113"/>
    </w:pPr>
    <w:rPr>
      <w:rFonts w:ascii="Arial Narrow" w:eastAsia="Times New Roman" w:hAnsi="Arial Narrow" w:cs="Times New Roman"/>
      <w:b/>
      <w:sz w:val="24"/>
      <w:szCs w:val="20"/>
      <w:lang w:val="ro-RO" w:eastAsia="ar-SA"/>
    </w:rPr>
  </w:style>
  <w:style w:type="paragraph" w:customStyle="1" w:styleId="CVMajor-FirstLine">
    <w:name w:val="CV Major - First Line"/>
    <w:basedOn w:val="CVMajor"/>
    <w:next w:val="CVMajor"/>
    <w:rsid w:val="003F18E8"/>
    <w:pPr>
      <w:spacing w:before="74"/>
    </w:pPr>
  </w:style>
  <w:style w:type="paragraph" w:customStyle="1" w:styleId="CVMedium-FirstLine">
    <w:name w:val="CV Medium - First Line"/>
    <w:basedOn w:val="Normal"/>
    <w:next w:val="Normal"/>
    <w:rsid w:val="003F18E8"/>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3F18E8"/>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3F18E8"/>
    <w:rPr>
      <w:sz w:val="4"/>
    </w:rPr>
  </w:style>
  <w:style w:type="paragraph" w:customStyle="1" w:styleId="CVNormal-FirstLine">
    <w:name w:val="CV Normal - First Line"/>
    <w:basedOn w:val="CVNormal"/>
    <w:next w:val="CVNormal"/>
    <w:rsid w:val="003F18E8"/>
    <w:pPr>
      <w:spacing w:before="74"/>
    </w:pPr>
  </w:style>
  <w:style w:type="paragraph" w:customStyle="1" w:styleId="yiv6708545382ydpcfa06610msonormal">
    <w:name w:val="yiv6708545382ydpcfa06610msonormal"/>
    <w:basedOn w:val="Normal"/>
    <w:rsid w:val="003F18E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20013"/>
  </w:style>
  <w:style w:type="character" w:styleId="Emphasis">
    <w:name w:val="Emphasis"/>
    <w:uiPriority w:val="20"/>
    <w:qFormat/>
    <w:rsid w:val="00520013"/>
    <w:rPr>
      <w:i/>
      <w:iCs/>
    </w:rPr>
  </w:style>
  <w:style w:type="paragraph" w:styleId="NoSpacing">
    <w:name w:val="No Spacing"/>
    <w:uiPriority w:val="1"/>
    <w:qFormat/>
    <w:rsid w:val="00520013"/>
    <w:pPr>
      <w:spacing w:after="0" w:line="240" w:lineRule="auto"/>
    </w:pPr>
    <w:rPr>
      <w:rFonts w:ascii="Calibri" w:eastAsia="Calibri" w:hAnsi="Calibri" w:cs="Times New Roman"/>
      <w:lang w:val="ro-RO"/>
    </w:rPr>
  </w:style>
  <w:style w:type="paragraph" w:styleId="BodyTextIndent2">
    <w:name w:val="Body Text Indent 2"/>
    <w:basedOn w:val="Normal"/>
    <w:link w:val="BodyTextIndent2Char"/>
    <w:unhideWhenUsed/>
    <w:rsid w:val="00520013"/>
    <w:pPr>
      <w:spacing w:after="120" w:line="480" w:lineRule="auto"/>
      <w:ind w:left="283"/>
    </w:pPr>
  </w:style>
  <w:style w:type="character" w:customStyle="1" w:styleId="BodyTextIndent2Char">
    <w:name w:val="Body Text Indent 2 Char"/>
    <w:basedOn w:val="DefaultParagraphFont"/>
    <w:link w:val="BodyTextIndent2"/>
    <w:rsid w:val="00520013"/>
  </w:style>
  <w:style w:type="character" w:customStyle="1" w:styleId="Heading1Char">
    <w:name w:val="Heading 1 Char"/>
    <w:basedOn w:val="DefaultParagraphFont"/>
    <w:link w:val="Heading1"/>
    <w:rsid w:val="00520013"/>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520013"/>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520013"/>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520013"/>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520013"/>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520013"/>
    <w:rPr>
      <w:rFonts w:ascii="Arial" w:eastAsia="Times New Roman" w:hAnsi="Arial" w:cs="Times New Roman"/>
      <w:i/>
      <w:szCs w:val="20"/>
      <w:lang w:val="en-GB"/>
    </w:rPr>
  </w:style>
  <w:style w:type="character" w:customStyle="1" w:styleId="Heading7Char">
    <w:name w:val="Heading 7 Char"/>
    <w:basedOn w:val="DefaultParagraphFont"/>
    <w:link w:val="Heading7"/>
    <w:rsid w:val="00520013"/>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520013"/>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520013"/>
    <w:rPr>
      <w:rFonts w:ascii="Arial" w:eastAsia="Times New Roman" w:hAnsi="Arial" w:cs="Times New Roman"/>
      <w:i/>
      <w:sz w:val="18"/>
      <w:szCs w:val="20"/>
      <w:lang w:val="en-GB"/>
    </w:rPr>
  </w:style>
  <w:style w:type="character" w:customStyle="1" w:styleId="FootnoteCharacters">
    <w:name w:val="Footnote Characters"/>
    <w:rsid w:val="00520013"/>
  </w:style>
  <w:style w:type="character" w:customStyle="1" w:styleId="EndnoteCharacters">
    <w:name w:val="Endnote Characters"/>
    <w:rsid w:val="00520013"/>
  </w:style>
  <w:style w:type="character" w:customStyle="1" w:styleId="WW-DefaultParagraphFont">
    <w:name w:val="WW-Default Paragraph Font"/>
    <w:rsid w:val="00520013"/>
  </w:style>
  <w:style w:type="paragraph" w:styleId="Header">
    <w:name w:val="header"/>
    <w:basedOn w:val="Normal"/>
    <w:link w:val="Head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HeaderChar">
    <w:name w:val="Header Char"/>
    <w:basedOn w:val="DefaultParagraphFont"/>
    <w:link w:val="Header"/>
    <w:rsid w:val="00520013"/>
    <w:rPr>
      <w:rFonts w:ascii="Arial Narrow" w:eastAsia="Times New Roman" w:hAnsi="Arial Narrow" w:cs="Times New Roman"/>
      <w:sz w:val="20"/>
      <w:szCs w:val="20"/>
      <w:lang w:val="ro-RO" w:eastAsia="ar-SA"/>
    </w:rPr>
  </w:style>
  <w:style w:type="paragraph" w:styleId="Footer">
    <w:name w:val="footer"/>
    <w:basedOn w:val="Normal"/>
    <w:link w:val="Foot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FooterChar">
    <w:name w:val="Footer Char"/>
    <w:basedOn w:val="DefaultParagraphFont"/>
    <w:link w:val="Footer"/>
    <w:rsid w:val="00520013"/>
    <w:rPr>
      <w:rFonts w:ascii="Arial Narrow" w:eastAsia="Times New Roman" w:hAnsi="Arial Narrow" w:cs="Times New Roman"/>
      <w:sz w:val="20"/>
      <w:szCs w:val="20"/>
      <w:lang w:val="ro-RO" w:eastAsia="ar-SA"/>
    </w:rPr>
  </w:style>
  <w:style w:type="paragraph" w:customStyle="1" w:styleId="TableContents">
    <w:name w:val="Table Contents"/>
    <w:basedOn w:val="BodyText"/>
    <w:rsid w:val="00520013"/>
    <w:pPr>
      <w:suppressLineNumbers/>
    </w:pPr>
  </w:style>
  <w:style w:type="paragraph" w:customStyle="1" w:styleId="TableHeading">
    <w:name w:val="Table Heading"/>
    <w:basedOn w:val="TableContents"/>
    <w:rsid w:val="00520013"/>
    <w:pPr>
      <w:jc w:val="center"/>
    </w:pPr>
    <w:rPr>
      <w:b/>
      <w:bCs/>
      <w:i/>
      <w:iCs/>
    </w:rPr>
  </w:style>
  <w:style w:type="paragraph" w:customStyle="1" w:styleId="SmallGap">
    <w:name w:val="Small Gap"/>
    <w:basedOn w:val="Normal"/>
    <w:next w:val="Normal"/>
    <w:rsid w:val="00520013"/>
    <w:pPr>
      <w:suppressAutoHyphens/>
      <w:spacing w:after="0" w:line="240" w:lineRule="auto"/>
    </w:pPr>
    <w:rPr>
      <w:rFonts w:ascii="Arial Narrow" w:eastAsia="Times New Roman" w:hAnsi="Arial Narrow" w:cs="Times New Roman"/>
      <w:sz w:val="10"/>
      <w:szCs w:val="20"/>
      <w:lang w:val="ro-RO" w:eastAsia="ar-SA"/>
    </w:rPr>
  </w:style>
  <w:style w:type="paragraph" w:customStyle="1" w:styleId="CVMedium">
    <w:name w:val="CV Medium"/>
    <w:basedOn w:val="CVMajor"/>
    <w:rsid w:val="00520013"/>
    <w:rPr>
      <w:sz w:val="22"/>
    </w:rPr>
  </w:style>
  <w:style w:type="paragraph" w:customStyle="1" w:styleId="CVFooterLeft">
    <w:name w:val="CV Footer Left"/>
    <w:basedOn w:val="Normal"/>
    <w:rsid w:val="00520013"/>
    <w:pPr>
      <w:suppressAutoHyphens/>
      <w:spacing w:after="0" w:line="240" w:lineRule="auto"/>
      <w:ind w:firstLine="360"/>
      <w:jc w:val="right"/>
    </w:pPr>
    <w:rPr>
      <w:rFonts w:ascii="Arial Narrow" w:eastAsia="Times New Roman" w:hAnsi="Arial Narrow" w:cs="Times New Roman"/>
      <w:bCs/>
      <w:sz w:val="16"/>
      <w:szCs w:val="20"/>
      <w:lang w:val="ro-RO" w:eastAsia="ar-SA"/>
    </w:rPr>
  </w:style>
  <w:style w:type="paragraph" w:customStyle="1" w:styleId="CVFooterRight">
    <w:name w:val="CV Footer Right"/>
    <w:basedOn w:val="Normal"/>
    <w:rsid w:val="00520013"/>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GridStandard">
    <w:name w:val="Grid Standard"/>
    <w:rsid w:val="00520013"/>
    <w:pPr>
      <w:widowControl w:val="0"/>
      <w:suppressAutoHyphens/>
      <w:spacing w:after="0" w:line="240" w:lineRule="auto"/>
    </w:pPr>
    <w:rPr>
      <w:rFonts w:ascii="Arial Narrow" w:eastAsia="Lucida Sans Unicode" w:hAnsi="Arial Narrow" w:cs="Times New Roman"/>
      <w:sz w:val="20"/>
      <w:szCs w:val="24"/>
      <w:lang w:val="ro-RO"/>
    </w:rPr>
  </w:style>
  <w:style w:type="paragraph" w:customStyle="1" w:styleId="GridTitle">
    <w:name w:val="Grid Title"/>
    <w:basedOn w:val="GridStandard"/>
    <w:rsid w:val="00520013"/>
    <w:pPr>
      <w:jc w:val="center"/>
    </w:pPr>
    <w:rPr>
      <w:b/>
      <w:caps/>
    </w:rPr>
  </w:style>
  <w:style w:type="paragraph" w:customStyle="1" w:styleId="GridFooter">
    <w:name w:val="Grid Footer"/>
    <w:basedOn w:val="GridStandard"/>
    <w:rsid w:val="00520013"/>
    <w:rPr>
      <w:sz w:val="16"/>
    </w:rPr>
  </w:style>
  <w:style w:type="paragraph" w:customStyle="1" w:styleId="GridLevel">
    <w:name w:val="Grid Level"/>
    <w:basedOn w:val="GridStandard"/>
    <w:rsid w:val="00520013"/>
    <w:pPr>
      <w:jc w:val="center"/>
    </w:pPr>
    <w:rPr>
      <w:b/>
    </w:rPr>
  </w:style>
  <w:style w:type="paragraph" w:customStyle="1" w:styleId="GridCompetency1">
    <w:name w:val="Grid Competency 1"/>
    <w:basedOn w:val="GridStandard"/>
    <w:next w:val="GridCompetency2"/>
    <w:rsid w:val="00520013"/>
    <w:pPr>
      <w:jc w:val="center"/>
    </w:pPr>
    <w:rPr>
      <w:caps/>
    </w:rPr>
  </w:style>
  <w:style w:type="paragraph" w:customStyle="1" w:styleId="GridCompetency2">
    <w:name w:val="Grid Competency 2"/>
    <w:basedOn w:val="GridStandard"/>
    <w:next w:val="GridDescription"/>
    <w:rsid w:val="00520013"/>
    <w:pPr>
      <w:jc w:val="center"/>
    </w:pPr>
    <w:rPr>
      <w:sz w:val="18"/>
    </w:rPr>
  </w:style>
  <w:style w:type="paragraph" w:customStyle="1" w:styleId="GridDescription">
    <w:name w:val="Grid Description"/>
    <w:basedOn w:val="GridStandard"/>
    <w:rsid w:val="00520013"/>
    <w:rPr>
      <w:sz w:val="16"/>
    </w:rPr>
  </w:style>
  <w:style w:type="paragraph" w:customStyle="1" w:styleId="CharCharCar">
    <w:name w:val="Char Char Car"/>
    <w:basedOn w:val="Normal"/>
    <w:next w:val="Normal"/>
    <w:rsid w:val="00520013"/>
    <w:pPr>
      <w:spacing w:after="160" w:line="240" w:lineRule="exact"/>
    </w:pPr>
    <w:rPr>
      <w:rFonts w:ascii="Tahoma" w:eastAsia="Times New Roman" w:hAnsi="Tahoma" w:cs="Tahoma"/>
      <w:sz w:val="24"/>
      <w:szCs w:val="24"/>
    </w:rPr>
  </w:style>
  <w:style w:type="paragraph" w:styleId="NormalWeb">
    <w:name w:val="Normal (Web)"/>
    <w:basedOn w:val="Normal"/>
    <w:uiPriority w:val="99"/>
    <w:rsid w:val="00520013"/>
    <w:pPr>
      <w:spacing w:before="100" w:beforeAutospacing="1" w:after="119" w:line="240" w:lineRule="auto"/>
    </w:pPr>
    <w:rPr>
      <w:rFonts w:ascii="Times New Roman" w:eastAsia="Times New Roman" w:hAnsi="Times New Roman" w:cs="Times New Roman"/>
      <w:sz w:val="24"/>
      <w:szCs w:val="24"/>
      <w:lang w:val="fr-FR" w:eastAsia="fr-FR"/>
    </w:rPr>
  </w:style>
  <w:style w:type="character" w:styleId="HTMLCite">
    <w:name w:val="HTML Cite"/>
    <w:rsid w:val="00520013"/>
    <w:rPr>
      <w:i w:val="0"/>
      <w:iCs w:val="0"/>
      <w:color w:val="009933"/>
    </w:rPr>
  </w:style>
  <w:style w:type="character" w:customStyle="1" w:styleId="apple-converted-space">
    <w:name w:val="apple-converted-space"/>
    <w:rsid w:val="00520013"/>
  </w:style>
  <w:style w:type="paragraph" w:customStyle="1" w:styleId="Default">
    <w:name w:val="Default"/>
    <w:rsid w:val="005200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lineblock">
    <w:name w:val="inlineblock"/>
    <w:rsid w:val="00520013"/>
  </w:style>
  <w:style w:type="character" w:styleId="Strong">
    <w:name w:val="Strong"/>
    <w:uiPriority w:val="22"/>
    <w:qFormat/>
    <w:rsid w:val="00520013"/>
    <w:rPr>
      <w:b/>
      <w:bCs/>
    </w:rPr>
  </w:style>
  <w:style w:type="character" w:customStyle="1" w:styleId="hps">
    <w:name w:val="hps"/>
    <w:rsid w:val="00520013"/>
  </w:style>
  <w:style w:type="character" w:customStyle="1" w:styleId="df">
    <w:name w:val="d_f"/>
    <w:rsid w:val="00520013"/>
  </w:style>
  <w:style w:type="paragraph" w:styleId="HTMLPreformatted">
    <w:name w:val="HTML Preformatted"/>
    <w:basedOn w:val="Normal"/>
    <w:link w:val="HTMLPreformattedChar"/>
    <w:uiPriority w:val="99"/>
    <w:unhideWhenUsed/>
    <w:rsid w:val="0052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520013"/>
    <w:rPr>
      <w:rFonts w:ascii="Courier New" w:eastAsia="Times New Roman" w:hAnsi="Courier New" w:cs="Courier New"/>
      <w:sz w:val="20"/>
      <w:szCs w:val="20"/>
      <w:lang w:val="ro-RO" w:eastAsia="ro-RO"/>
    </w:rPr>
  </w:style>
  <w:style w:type="character" w:customStyle="1" w:styleId="pg-1ff4">
    <w:name w:val="pg-1ff4"/>
    <w:rsid w:val="00520013"/>
  </w:style>
  <w:style w:type="character" w:customStyle="1" w:styleId="a">
    <w:name w:val="_"/>
    <w:rsid w:val="00520013"/>
  </w:style>
  <w:style w:type="character" w:customStyle="1" w:styleId="pg-1ff2">
    <w:name w:val="pg-1ff2"/>
    <w:rsid w:val="00520013"/>
  </w:style>
  <w:style w:type="character" w:customStyle="1" w:styleId="nova-legacy-c-buttonlabel">
    <w:name w:val="nova-legacy-c-button__label"/>
    <w:rsid w:val="00520013"/>
  </w:style>
  <w:style w:type="character" w:customStyle="1" w:styleId="contributor-unlinked">
    <w:name w:val="contributor-unlinked"/>
    <w:rsid w:val="00520013"/>
  </w:style>
  <w:style w:type="character" w:customStyle="1" w:styleId="contributor-separator">
    <w:name w:val="contributor-separator"/>
    <w:rsid w:val="00520013"/>
  </w:style>
  <w:style w:type="character" w:customStyle="1" w:styleId="typography-body">
    <w:name w:val="typography-body"/>
    <w:rsid w:val="00520013"/>
  </w:style>
  <w:style w:type="character" w:customStyle="1" w:styleId="creator-type-label">
    <w:name w:val="creator-type-label"/>
    <w:rsid w:val="00520013"/>
  </w:style>
  <w:style w:type="paragraph" w:styleId="BalloonText">
    <w:name w:val="Balloon Text"/>
    <w:basedOn w:val="Normal"/>
    <w:link w:val="BalloonTextChar"/>
    <w:uiPriority w:val="99"/>
    <w:semiHidden/>
    <w:unhideWhenUsed/>
    <w:rsid w:val="00520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0013"/>
    <w:pPr>
      <w:keepNext/>
      <w:numPr>
        <w:numId w:val="2"/>
      </w:numPr>
      <w:spacing w:before="240" w:after="240" w:line="240" w:lineRule="auto"/>
      <w:jc w:val="center"/>
      <w:outlineLvl w:val="0"/>
    </w:pPr>
    <w:rPr>
      <w:rFonts w:ascii="Times New Roman ROM" w:eastAsia="Times New Roman" w:hAnsi="Times New Roman ROM" w:cs="Times New Roman"/>
      <w:b/>
      <w:i/>
      <w:caps/>
      <w:kern w:val="28"/>
      <w:sz w:val="32"/>
      <w:szCs w:val="20"/>
      <w:lang w:val="en-GB"/>
    </w:rPr>
  </w:style>
  <w:style w:type="paragraph" w:styleId="Heading2">
    <w:name w:val="heading 2"/>
    <w:basedOn w:val="Normal"/>
    <w:next w:val="Normal"/>
    <w:link w:val="Heading2Char"/>
    <w:qFormat/>
    <w:rsid w:val="00520013"/>
    <w:pPr>
      <w:keepNext/>
      <w:numPr>
        <w:ilvl w:val="1"/>
        <w:numId w:val="2"/>
      </w:numPr>
      <w:spacing w:before="240" w:after="60" w:line="240" w:lineRule="auto"/>
      <w:jc w:val="both"/>
      <w:outlineLvl w:val="1"/>
    </w:pPr>
    <w:rPr>
      <w:rFonts w:ascii="Times New Roman ROM" w:eastAsia="Times New Roman" w:hAnsi="Times New Roman ROM" w:cs="Times New Roman"/>
      <w:b/>
      <w:i/>
      <w:sz w:val="28"/>
      <w:szCs w:val="20"/>
      <w:lang w:val="en-GB"/>
    </w:rPr>
  </w:style>
  <w:style w:type="paragraph" w:styleId="Heading3">
    <w:name w:val="heading 3"/>
    <w:basedOn w:val="Normal"/>
    <w:next w:val="Normal"/>
    <w:link w:val="Heading3Char"/>
    <w:qFormat/>
    <w:rsid w:val="00520013"/>
    <w:pPr>
      <w:keepNext/>
      <w:numPr>
        <w:ilvl w:val="2"/>
        <w:numId w:val="2"/>
      </w:numPr>
      <w:spacing w:before="240" w:after="60" w:line="240" w:lineRule="auto"/>
      <w:jc w:val="both"/>
      <w:outlineLvl w:val="2"/>
    </w:pPr>
    <w:rPr>
      <w:rFonts w:ascii="Times New Roman ROM" w:eastAsia="Times New Roman" w:hAnsi="Times New Roman ROM" w:cs="Times New Roman"/>
      <w:b/>
      <w:sz w:val="24"/>
      <w:szCs w:val="20"/>
      <w:lang w:val="en-GB"/>
    </w:rPr>
  </w:style>
  <w:style w:type="paragraph" w:styleId="Heading4">
    <w:name w:val="heading 4"/>
    <w:basedOn w:val="Normal"/>
    <w:next w:val="Normal"/>
    <w:link w:val="Heading4Char"/>
    <w:qFormat/>
    <w:rsid w:val="00520013"/>
    <w:pPr>
      <w:keepNext/>
      <w:numPr>
        <w:ilvl w:val="3"/>
        <w:numId w:val="2"/>
      </w:numPr>
      <w:tabs>
        <w:tab w:val="num" w:pos="907"/>
      </w:tabs>
      <w:spacing w:before="240" w:after="60" w:line="240" w:lineRule="auto"/>
      <w:jc w:val="both"/>
      <w:outlineLvl w:val="3"/>
    </w:pPr>
    <w:rPr>
      <w:rFonts w:ascii="Times New Roman ROM" w:eastAsia="Times New Roman" w:hAnsi="Times New Roman ROM" w:cs="Times New Roman"/>
      <w:sz w:val="24"/>
      <w:szCs w:val="20"/>
      <w:lang w:val="en-GB"/>
    </w:rPr>
  </w:style>
  <w:style w:type="paragraph" w:styleId="Heading5">
    <w:name w:val="heading 5"/>
    <w:basedOn w:val="Normal"/>
    <w:next w:val="Normal"/>
    <w:link w:val="Heading5Char"/>
    <w:qFormat/>
    <w:rsid w:val="00520013"/>
    <w:pPr>
      <w:numPr>
        <w:ilvl w:val="4"/>
        <w:numId w:val="2"/>
      </w:numPr>
      <w:spacing w:before="240" w:after="60" w:line="240" w:lineRule="auto"/>
      <w:jc w:val="both"/>
      <w:outlineLvl w:val="4"/>
    </w:pPr>
    <w:rPr>
      <w:rFonts w:ascii="Times New Roman ROM" w:eastAsia="Times New Roman" w:hAnsi="Times New Roman ROM" w:cs="Times New Roman"/>
      <w:sz w:val="24"/>
      <w:szCs w:val="20"/>
      <w:lang w:val="en-GB"/>
    </w:rPr>
  </w:style>
  <w:style w:type="paragraph" w:styleId="Heading6">
    <w:name w:val="heading 6"/>
    <w:basedOn w:val="Normal"/>
    <w:next w:val="Normal"/>
    <w:link w:val="Heading6Char"/>
    <w:qFormat/>
    <w:rsid w:val="00520013"/>
    <w:pPr>
      <w:numPr>
        <w:ilvl w:val="5"/>
        <w:numId w:val="2"/>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520013"/>
    <w:pPr>
      <w:numPr>
        <w:ilvl w:val="6"/>
        <w:numId w:val="2"/>
      </w:numPr>
      <w:spacing w:before="240" w:after="60" w:line="240" w:lineRule="auto"/>
      <w:jc w:val="both"/>
      <w:outlineLvl w:val="6"/>
    </w:pPr>
    <w:rPr>
      <w:rFonts w:ascii="Arial" w:eastAsia="Times New Roman" w:hAnsi="Arial" w:cs="Times New Roman"/>
      <w:sz w:val="24"/>
      <w:szCs w:val="20"/>
      <w:lang w:val="en-GB"/>
    </w:rPr>
  </w:style>
  <w:style w:type="paragraph" w:styleId="Heading8">
    <w:name w:val="heading 8"/>
    <w:basedOn w:val="Normal"/>
    <w:next w:val="Normal"/>
    <w:link w:val="Heading8Char"/>
    <w:qFormat/>
    <w:rsid w:val="00520013"/>
    <w:pPr>
      <w:numPr>
        <w:ilvl w:val="7"/>
        <w:numId w:val="2"/>
      </w:numPr>
      <w:spacing w:before="240" w:after="60" w:line="240" w:lineRule="auto"/>
      <w:jc w:val="both"/>
      <w:outlineLvl w:val="7"/>
    </w:pPr>
    <w:rPr>
      <w:rFonts w:ascii="Arial" w:eastAsia="Times New Roman" w:hAnsi="Arial" w:cs="Times New Roman"/>
      <w:i/>
      <w:sz w:val="24"/>
      <w:szCs w:val="20"/>
      <w:lang w:val="en-GB"/>
    </w:rPr>
  </w:style>
  <w:style w:type="paragraph" w:styleId="Heading9">
    <w:name w:val="heading 9"/>
    <w:basedOn w:val="Normal"/>
    <w:next w:val="Normal"/>
    <w:link w:val="Heading9Char"/>
    <w:qFormat/>
    <w:rsid w:val="00520013"/>
    <w:pPr>
      <w:numPr>
        <w:ilvl w:val="8"/>
        <w:numId w:val="2"/>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8E8"/>
    <w:rPr>
      <w:color w:val="0000FF"/>
      <w:u w:val="single"/>
    </w:rPr>
  </w:style>
  <w:style w:type="paragraph" w:styleId="BodyText">
    <w:name w:val="Body Text"/>
    <w:basedOn w:val="Normal"/>
    <w:link w:val="BodyTextChar"/>
    <w:rsid w:val="003F18E8"/>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3F18E8"/>
    <w:rPr>
      <w:rFonts w:ascii="Arial Narrow" w:eastAsia="Times New Roman" w:hAnsi="Arial Narrow" w:cs="Times New Roman"/>
      <w:sz w:val="20"/>
      <w:szCs w:val="20"/>
      <w:lang w:val="ro-RO" w:eastAsia="ar-SA"/>
    </w:rPr>
  </w:style>
  <w:style w:type="paragraph" w:customStyle="1" w:styleId="CVTitle">
    <w:name w:val="CV Title"/>
    <w:basedOn w:val="Normal"/>
    <w:rsid w:val="003F18E8"/>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3F18E8"/>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3F18E8"/>
    <w:pPr>
      <w:spacing w:before="0"/>
    </w:pPr>
    <w:rPr>
      <w:b w:val="0"/>
      <w:sz w:val="22"/>
    </w:rPr>
  </w:style>
  <w:style w:type="paragraph" w:customStyle="1" w:styleId="CVHeading2-FirstLine">
    <w:name w:val="CV Heading 2 - First Line"/>
    <w:basedOn w:val="CVHeading2"/>
    <w:next w:val="CVHeading2"/>
    <w:rsid w:val="003F18E8"/>
    <w:pPr>
      <w:spacing w:before="74"/>
    </w:pPr>
  </w:style>
  <w:style w:type="paragraph" w:customStyle="1" w:styleId="CVHeading3">
    <w:name w:val="CV Heading 3"/>
    <w:basedOn w:val="Normal"/>
    <w:next w:val="Normal"/>
    <w:rsid w:val="003F18E8"/>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3F18E8"/>
    <w:pPr>
      <w:spacing w:before="74"/>
    </w:pPr>
  </w:style>
  <w:style w:type="paragraph" w:customStyle="1" w:styleId="CVHeadingLanguage">
    <w:name w:val="CV Heading Language"/>
    <w:basedOn w:val="CVHeading2"/>
    <w:next w:val="LevelAssessment-Code"/>
    <w:rsid w:val="003F18E8"/>
    <w:rPr>
      <w:b/>
    </w:rPr>
  </w:style>
  <w:style w:type="paragraph" w:customStyle="1" w:styleId="LevelAssessment-Code">
    <w:name w:val="Level Assessment - Code"/>
    <w:basedOn w:val="Normal"/>
    <w:next w:val="LevelAssessment-Description"/>
    <w:rsid w:val="003F18E8"/>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3F18E8"/>
    <w:pPr>
      <w:textAlignment w:val="bottom"/>
    </w:pPr>
  </w:style>
  <w:style w:type="paragraph" w:customStyle="1" w:styleId="CVHeadingLevel">
    <w:name w:val="CV Heading Level"/>
    <w:basedOn w:val="CVHeading3"/>
    <w:next w:val="Normal"/>
    <w:rsid w:val="003F18E8"/>
    <w:rPr>
      <w:i/>
    </w:rPr>
  </w:style>
  <w:style w:type="paragraph" w:customStyle="1" w:styleId="LevelAssessment-Heading1">
    <w:name w:val="Level Assessment - Heading 1"/>
    <w:basedOn w:val="LevelAssessment-Code"/>
    <w:rsid w:val="003F18E8"/>
    <w:pPr>
      <w:ind w:left="57" w:right="57"/>
    </w:pPr>
    <w:rPr>
      <w:b/>
      <w:sz w:val="22"/>
    </w:rPr>
  </w:style>
  <w:style w:type="paragraph" w:customStyle="1" w:styleId="LevelAssessment-Heading2">
    <w:name w:val="Level Assessment - Heading 2"/>
    <w:basedOn w:val="Normal"/>
    <w:rsid w:val="003F18E8"/>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3F18E8"/>
    <w:pPr>
      <w:ind w:left="113"/>
      <w:jc w:val="left"/>
    </w:pPr>
    <w:rPr>
      <w:i/>
    </w:rPr>
  </w:style>
  <w:style w:type="paragraph" w:customStyle="1" w:styleId="CVMajor">
    <w:name w:val="CV Major"/>
    <w:basedOn w:val="Normal"/>
    <w:rsid w:val="003F18E8"/>
    <w:pPr>
      <w:suppressAutoHyphens/>
      <w:spacing w:after="0" w:line="240" w:lineRule="auto"/>
      <w:ind w:left="113" w:right="113"/>
    </w:pPr>
    <w:rPr>
      <w:rFonts w:ascii="Arial Narrow" w:eastAsia="Times New Roman" w:hAnsi="Arial Narrow" w:cs="Times New Roman"/>
      <w:b/>
      <w:sz w:val="24"/>
      <w:szCs w:val="20"/>
      <w:lang w:val="ro-RO" w:eastAsia="ar-SA"/>
    </w:rPr>
  </w:style>
  <w:style w:type="paragraph" w:customStyle="1" w:styleId="CVMajor-FirstLine">
    <w:name w:val="CV Major - First Line"/>
    <w:basedOn w:val="CVMajor"/>
    <w:next w:val="CVMajor"/>
    <w:rsid w:val="003F18E8"/>
    <w:pPr>
      <w:spacing w:before="74"/>
    </w:pPr>
  </w:style>
  <w:style w:type="paragraph" w:customStyle="1" w:styleId="CVMedium-FirstLine">
    <w:name w:val="CV Medium - First Line"/>
    <w:basedOn w:val="Normal"/>
    <w:next w:val="Normal"/>
    <w:rsid w:val="003F18E8"/>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3F18E8"/>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3F18E8"/>
    <w:rPr>
      <w:sz w:val="4"/>
    </w:rPr>
  </w:style>
  <w:style w:type="paragraph" w:customStyle="1" w:styleId="CVNormal-FirstLine">
    <w:name w:val="CV Normal - First Line"/>
    <w:basedOn w:val="CVNormal"/>
    <w:next w:val="CVNormal"/>
    <w:rsid w:val="003F18E8"/>
    <w:pPr>
      <w:spacing w:before="74"/>
    </w:pPr>
  </w:style>
  <w:style w:type="paragraph" w:customStyle="1" w:styleId="yiv6708545382ydpcfa06610msonormal">
    <w:name w:val="yiv6708545382ydpcfa06610msonormal"/>
    <w:basedOn w:val="Normal"/>
    <w:rsid w:val="003F18E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20013"/>
  </w:style>
  <w:style w:type="character" w:styleId="Emphasis">
    <w:name w:val="Emphasis"/>
    <w:uiPriority w:val="20"/>
    <w:qFormat/>
    <w:rsid w:val="00520013"/>
    <w:rPr>
      <w:i/>
      <w:iCs/>
    </w:rPr>
  </w:style>
  <w:style w:type="paragraph" w:styleId="NoSpacing">
    <w:name w:val="No Spacing"/>
    <w:uiPriority w:val="1"/>
    <w:qFormat/>
    <w:rsid w:val="00520013"/>
    <w:pPr>
      <w:spacing w:after="0" w:line="240" w:lineRule="auto"/>
    </w:pPr>
    <w:rPr>
      <w:rFonts w:ascii="Calibri" w:eastAsia="Calibri" w:hAnsi="Calibri" w:cs="Times New Roman"/>
      <w:lang w:val="ro-RO"/>
    </w:rPr>
  </w:style>
  <w:style w:type="paragraph" w:styleId="BodyTextIndent2">
    <w:name w:val="Body Text Indent 2"/>
    <w:basedOn w:val="Normal"/>
    <w:link w:val="BodyTextIndent2Char"/>
    <w:unhideWhenUsed/>
    <w:rsid w:val="00520013"/>
    <w:pPr>
      <w:spacing w:after="120" w:line="480" w:lineRule="auto"/>
      <w:ind w:left="283"/>
    </w:pPr>
  </w:style>
  <w:style w:type="character" w:customStyle="1" w:styleId="BodyTextIndent2Char">
    <w:name w:val="Body Text Indent 2 Char"/>
    <w:basedOn w:val="DefaultParagraphFont"/>
    <w:link w:val="BodyTextIndent2"/>
    <w:rsid w:val="00520013"/>
  </w:style>
  <w:style w:type="character" w:customStyle="1" w:styleId="Heading1Char">
    <w:name w:val="Heading 1 Char"/>
    <w:basedOn w:val="DefaultParagraphFont"/>
    <w:link w:val="Heading1"/>
    <w:rsid w:val="00520013"/>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520013"/>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520013"/>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520013"/>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520013"/>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520013"/>
    <w:rPr>
      <w:rFonts w:ascii="Arial" w:eastAsia="Times New Roman" w:hAnsi="Arial" w:cs="Times New Roman"/>
      <w:i/>
      <w:szCs w:val="20"/>
      <w:lang w:val="en-GB"/>
    </w:rPr>
  </w:style>
  <w:style w:type="character" w:customStyle="1" w:styleId="Heading7Char">
    <w:name w:val="Heading 7 Char"/>
    <w:basedOn w:val="DefaultParagraphFont"/>
    <w:link w:val="Heading7"/>
    <w:rsid w:val="00520013"/>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520013"/>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520013"/>
    <w:rPr>
      <w:rFonts w:ascii="Arial" w:eastAsia="Times New Roman" w:hAnsi="Arial" w:cs="Times New Roman"/>
      <w:i/>
      <w:sz w:val="18"/>
      <w:szCs w:val="20"/>
      <w:lang w:val="en-GB"/>
    </w:rPr>
  </w:style>
  <w:style w:type="character" w:customStyle="1" w:styleId="FootnoteCharacters">
    <w:name w:val="Footnote Characters"/>
    <w:rsid w:val="00520013"/>
  </w:style>
  <w:style w:type="character" w:customStyle="1" w:styleId="EndnoteCharacters">
    <w:name w:val="Endnote Characters"/>
    <w:rsid w:val="00520013"/>
  </w:style>
  <w:style w:type="character" w:customStyle="1" w:styleId="WW-DefaultParagraphFont">
    <w:name w:val="WW-Default Paragraph Font"/>
    <w:rsid w:val="00520013"/>
  </w:style>
  <w:style w:type="paragraph" w:styleId="Header">
    <w:name w:val="header"/>
    <w:basedOn w:val="Normal"/>
    <w:link w:val="Head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HeaderChar">
    <w:name w:val="Header Char"/>
    <w:basedOn w:val="DefaultParagraphFont"/>
    <w:link w:val="Header"/>
    <w:rsid w:val="00520013"/>
    <w:rPr>
      <w:rFonts w:ascii="Arial Narrow" w:eastAsia="Times New Roman" w:hAnsi="Arial Narrow" w:cs="Times New Roman"/>
      <w:sz w:val="20"/>
      <w:szCs w:val="20"/>
      <w:lang w:val="ro-RO" w:eastAsia="ar-SA"/>
    </w:rPr>
  </w:style>
  <w:style w:type="paragraph" w:styleId="Footer">
    <w:name w:val="footer"/>
    <w:basedOn w:val="Normal"/>
    <w:link w:val="Foot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FooterChar">
    <w:name w:val="Footer Char"/>
    <w:basedOn w:val="DefaultParagraphFont"/>
    <w:link w:val="Footer"/>
    <w:rsid w:val="00520013"/>
    <w:rPr>
      <w:rFonts w:ascii="Arial Narrow" w:eastAsia="Times New Roman" w:hAnsi="Arial Narrow" w:cs="Times New Roman"/>
      <w:sz w:val="20"/>
      <w:szCs w:val="20"/>
      <w:lang w:val="ro-RO" w:eastAsia="ar-SA"/>
    </w:rPr>
  </w:style>
  <w:style w:type="paragraph" w:customStyle="1" w:styleId="TableContents">
    <w:name w:val="Table Contents"/>
    <w:basedOn w:val="BodyText"/>
    <w:rsid w:val="00520013"/>
    <w:pPr>
      <w:suppressLineNumbers/>
    </w:pPr>
  </w:style>
  <w:style w:type="paragraph" w:customStyle="1" w:styleId="TableHeading">
    <w:name w:val="Table Heading"/>
    <w:basedOn w:val="TableContents"/>
    <w:rsid w:val="00520013"/>
    <w:pPr>
      <w:jc w:val="center"/>
    </w:pPr>
    <w:rPr>
      <w:b/>
      <w:bCs/>
      <w:i/>
      <w:iCs/>
    </w:rPr>
  </w:style>
  <w:style w:type="paragraph" w:customStyle="1" w:styleId="SmallGap">
    <w:name w:val="Small Gap"/>
    <w:basedOn w:val="Normal"/>
    <w:next w:val="Normal"/>
    <w:rsid w:val="00520013"/>
    <w:pPr>
      <w:suppressAutoHyphens/>
      <w:spacing w:after="0" w:line="240" w:lineRule="auto"/>
    </w:pPr>
    <w:rPr>
      <w:rFonts w:ascii="Arial Narrow" w:eastAsia="Times New Roman" w:hAnsi="Arial Narrow" w:cs="Times New Roman"/>
      <w:sz w:val="10"/>
      <w:szCs w:val="20"/>
      <w:lang w:val="ro-RO" w:eastAsia="ar-SA"/>
    </w:rPr>
  </w:style>
  <w:style w:type="paragraph" w:customStyle="1" w:styleId="CVMedium">
    <w:name w:val="CV Medium"/>
    <w:basedOn w:val="CVMajor"/>
    <w:rsid w:val="00520013"/>
    <w:rPr>
      <w:sz w:val="22"/>
    </w:rPr>
  </w:style>
  <w:style w:type="paragraph" w:customStyle="1" w:styleId="CVFooterLeft">
    <w:name w:val="CV Footer Left"/>
    <w:basedOn w:val="Normal"/>
    <w:rsid w:val="00520013"/>
    <w:pPr>
      <w:suppressAutoHyphens/>
      <w:spacing w:after="0" w:line="240" w:lineRule="auto"/>
      <w:ind w:firstLine="360"/>
      <w:jc w:val="right"/>
    </w:pPr>
    <w:rPr>
      <w:rFonts w:ascii="Arial Narrow" w:eastAsia="Times New Roman" w:hAnsi="Arial Narrow" w:cs="Times New Roman"/>
      <w:bCs/>
      <w:sz w:val="16"/>
      <w:szCs w:val="20"/>
      <w:lang w:val="ro-RO" w:eastAsia="ar-SA"/>
    </w:rPr>
  </w:style>
  <w:style w:type="paragraph" w:customStyle="1" w:styleId="CVFooterRight">
    <w:name w:val="CV Footer Right"/>
    <w:basedOn w:val="Normal"/>
    <w:rsid w:val="00520013"/>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GridStandard">
    <w:name w:val="Grid Standard"/>
    <w:rsid w:val="00520013"/>
    <w:pPr>
      <w:widowControl w:val="0"/>
      <w:suppressAutoHyphens/>
      <w:spacing w:after="0" w:line="240" w:lineRule="auto"/>
    </w:pPr>
    <w:rPr>
      <w:rFonts w:ascii="Arial Narrow" w:eastAsia="Lucida Sans Unicode" w:hAnsi="Arial Narrow" w:cs="Times New Roman"/>
      <w:sz w:val="20"/>
      <w:szCs w:val="24"/>
      <w:lang w:val="ro-RO"/>
    </w:rPr>
  </w:style>
  <w:style w:type="paragraph" w:customStyle="1" w:styleId="GridTitle">
    <w:name w:val="Grid Title"/>
    <w:basedOn w:val="GridStandard"/>
    <w:rsid w:val="00520013"/>
    <w:pPr>
      <w:jc w:val="center"/>
    </w:pPr>
    <w:rPr>
      <w:b/>
      <w:caps/>
    </w:rPr>
  </w:style>
  <w:style w:type="paragraph" w:customStyle="1" w:styleId="GridFooter">
    <w:name w:val="Grid Footer"/>
    <w:basedOn w:val="GridStandard"/>
    <w:rsid w:val="00520013"/>
    <w:rPr>
      <w:sz w:val="16"/>
    </w:rPr>
  </w:style>
  <w:style w:type="paragraph" w:customStyle="1" w:styleId="GridLevel">
    <w:name w:val="Grid Level"/>
    <w:basedOn w:val="GridStandard"/>
    <w:rsid w:val="00520013"/>
    <w:pPr>
      <w:jc w:val="center"/>
    </w:pPr>
    <w:rPr>
      <w:b/>
    </w:rPr>
  </w:style>
  <w:style w:type="paragraph" w:customStyle="1" w:styleId="GridCompetency1">
    <w:name w:val="Grid Competency 1"/>
    <w:basedOn w:val="GridStandard"/>
    <w:next w:val="GridCompetency2"/>
    <w:rsid w:val="00520013"/>
    <w:pPr>
      <w:jc w:val="center"/>
    </w:pPr>
    <w:rPr>
      <w:caps/>
    </w:rPr>
  </w:style>
  <w:style w:type="paragraph" w:customStyle="1" w:styleId="GridCompetency2">
    <w:name w:val="Grid Competency 2"/>
    <w:basedOn w:val="GridStandard"/>
    <w:next w:val="GridDescription"/>
    <w:rsid w:val="00520013"/>
    <w:pPr>
      <w:jc w:val="center"/>
    </w:pPr>
    <w:rPr>
      <w:sz w:val="18"/>
    </w:rPr>
  </w:style>
  <w:style w:type="paragraph" w:customStyle="1" w:styleId="GridDescription">
    <w:name w:val="Grid Description"/>
    <w:basedOn w:val="GridStandard"/>
    <w:rsid w:val="00520013"/>
    <w:rPr>
      <w:sz w:val="16"/>
    </w:rPr>
  </w:style>
  <w:style w:type="paragraph" w:customStyle="1" w:styleId="CharCharCar">
    <w:name w:val="Char Char Car"/>
    <w:basedOn w:val="Normal"/>
    <w:next w:val="Normal"/>
    <w:rsid w:val="00520013"/>
    <w:pPr>
      <w:spacing w:after="160" w:line="240" w:lineRule="exact"/>
    </w:pPr>
    <w:rPr>
      <w:rFonts w:ascii="Tahoma" w:eastAsia="Times New Roman" w:hAnsi="Tahoma" w:cs="Tahoma"/>
      <w:sz w:val="24"/>
      <w:szCs w:val="24"/>
    </w:rPr>
  </w:style>
  <w:style w:type="paragraph" w:styleId="NormalWeb">
    <w:name w:val="Normal (Web)"/>
    <w:basedOn w:val="Normal"/>
    <w:uiPriority w:val="99"/>
    <w:rsid w:val="00520013"/>
    <w:pPr>
      <w:spacing w:before="100" w:beforeAutospacing="1" w:after="119" w:line="240" w:lineRule="auto"/>
    </w:pPr>
    <w:rPr>
      <w:rFonts w:ascii="Times New Roman" w:eastAsia="Times New Roman" w:hAnsi="Times New Roman" w:cs="Times New Roman"/>
      <w:sz w:val="24"/>
      <w:szCs w:val="24"/>
      <w:lang w:val="fr-FR" w:eastAsia="fr-FR"/>
    </w:rPr>
  </w:style>
  <w:style w:type="character" w:styleId="HTMLCite">
    <w:name w:val="HTML Cite"/>
    <w:rsid w:val="00520013"/>
    <w:rPr>
      <w:i w:val="0"/>
      <w:iCs w:val="0"/>
      <w:color w:val="009933"/>
    </w:rPr>
  </w:style>
  <w:style w:type="character" w:customStyle="1" w:styleId="apple-converted-space">
    <w:name w:val="apple-converted-space"/>
    <w:rsid w:val="00520013"/>
  </w:style>
  <w:style w:type="paragraph" w:customStyle="1" w:styleId="Default">
    <w:name w:val="Default"/>
    <w:rsid w:val="005200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lineblock">
    <w:name w:val="inlineblock"/>
    <w:rsid w:val="00520013"/>
  </w:style>
  <w:style w:type="character" w:styleId="Strong">
    <w:name w:val="Strong"/>
    <w:uiPriority w:val="22"/>
    <w:qFormat/>
    <w:rsid w:val="00520013"/>
    <w:rPr>
      <w:b/>
      <w:bCs/>
    </w:rPr>
  </w:style>
  <w:style w:type="character" w:customStyle="1" w:styleId="hps">
    <w:name w:val="hps"/>
    <w:rsid w:val="00520013"/>
  </w:style>
  <w:style w:type="character" w:customStyle="1" w:styleId="df">
    <w:name w:val="d_f"/>
    <w:rsid w:val="00520013"/>
  </w:style>
  <w:style w:type="paragraph" w:styleId="HTMLPreformatted">
    <w:name w:val="HTML Preformatted"/>
    <w:basedOn w:val="Normal"/>
    <w:link w:val="HTMLPreformattedChar"/>
    <w:uiPriority w:val="99"/>
    <w:unhideWhenUsed/>
    <w:rsid w:val="0052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520013"/>
    <w:rPr>
      <w:rFonts w:ascii="Courier New" w:eastAsia="Times New Roman" w:hAnsi="Courier New" w:cs="Courier New"/>
      <w:sz w:val="20"/>
      <w:szCs w:val="20"/>
      <w:lang w:val="ro-RO" w:eastAsia="ro-RO"/>
    </w:rPr>
  </w:style>
  <w:style w:type="character" w:customStyle="1" w:styleId="pg-1ff4">
    <w:name w:val="pg-1ff4"/>
    <w:rsid w:val="00520013"/>
  </w:style>
  <w:style w:type="character" w:customStyle="1" w:styleId="a">
    <w:name w:val="_"/>
    <w:rsid w:val="00520013"/>
  </w:style>
  <w:style w:type="character" w:customStyle="1" w:styleId="pg-1ff2">
    <w:name w:val="pg-1ff2"/>
    <w:rsid w:val="00520013"/>
  </w:style>
  <w:style w:type="character" w:customStyle="1" w:styleId="nova-legacy-c-buttonlabel">
    <w:name w:val="nova-legacy-c-button__label"/>
    <w:rsid w:val="00520013"/>
  </w:style>
  <w:style w:type="character" w:customStyle="1" w:styleId="contributor-unlinked">
    <w:name w:val="contributor-unlinked"/>
    <w:rsid w:val="00520013"/>
  </w:style>
  <w:style w:type="character" w:customStyle="1" w:styleId="contributor-separator">
    <w:name w:val="contributor-separator"/>
    <w:rsid w:val="00520013"/>
  </w:style>
  <w:style w:type="character" w:customStyle="1" w:styleId="typography-body">
    <w:name w:val="typography-body"/>
    <w:rsid w:val="00520013"/>
  </w:style>
  <w:style w:type="character" w:customStyle="1" w:styleId="creator-type-label">
    <w:name w:val="creator-type-label"/>
    <w:rsid w:val="00520013"/>
  </w:style>
  <w:style w:type="paragraph" w:styleId="BalloonText">
    <w:name w:val="Balloon Text"/>
    <w:basedOn w:val="Normal"/>
    <w:link w:val="BalloonTextChar"/>
    <w:uiPriority w:val="99"/>
    <w:semiHidden/>
    <w:unhideWhenUsed/>
    <w:rsid w:val="00520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5551/lsgdc.v47i1.03" TargetMode="External"/><Relationship Id="rId18" Type="http://schemas.openxmlformats.org/officeDocument/2006/relationships/hyperlink" Target="https://intelligence.sri.ro/stapanii-focului-supusii-tehnologiei/" TargetMode="External"/><Relationship Id="rId26" Type="http://schemas.openxmlformats.org/officeDocument/2006/relationships/hyperlink" Target="https://intelligence.sri.ro/turcia-intre-occident-si-orient-un-stat-pivot-plina-actiune/" TargetMode="External"/><Relationship Id="rId39" Type="http://schemas.openxmlformats.org/officeDocument/2006/relationships/hyperlink" Target="http://www.mdpi.com/journal/sustainability" TargetMode="External"/><Relationship Id="rId3" Type="http://schemas.openxmlformats.org/officeDocument/2006/relationships/styles" Target="styles.xml"/><Relationship Id="rId21" Type="http://schemas.openxmlformats.org/officeDocument/2006/relationships/hyperlink" Target="https://intelligence.sri.ro/povestiri-din-stepa-istoria-unui-spatiu-disputat/" TargetMode="External"/><Relationship Id="rId34" Type="http://schemas.openxmlformats.org/officeDocument/2006/relationships/hyperlink" Target="https://intelligence.sri.ro/caucaz-o-poarta-la-rascruce-de-lumi-si-de-vremuri" TargetMode="External"/><Relationship Id="rId42" Type="http://schemas.openxmlformats.org/officeDocument/2006/relationships/hyperlink" Target="https://doi.org/10.3390/su131910902" TargetMode="External"/><Relationship Id="rId47" Type="http://schemas.openxmlformats.org/officeDocument/2006/relationships/image" Target="media/image2.jpeg"/><Relationship Id="rId7" Type="http://schemas.openxmlformats.org/officeDocument/2006/relationships/image" Target="media/image1.png"/><Relationship Id="rId12" Type="http://schemas.openxmlformats.org/officeDocument/2006/relationships/hyperlink" Target="https://doi.org/10.24193/RJPS" TargetMode="External"/><Relationship Id="rId17" Type="http://schemas.openxmlformats.org/officeDocument/2006/relationships/hyperlink" Target="https://www.intelligence.sri.ro/spionaj-si-decizie-strategica-uniunea-sovietica" TargetMode="External"/><Relationship Id="rId25" Type="http://schemas.openxmlformats.org/officeDocument/2006/relationships/hyperlink" Target="https://intelligence.sri.ro/anglia-cresterea-si-descresterea-puterii-din-rimland" TargetMode="External"/><Relationship Id="rId33" Type="http://schemas.openxmlformats.org/officeDocument/2006/relationships/hyperlink" Target="https://intelligence.sri.ro/turcia-si-proiectul-turcofon-provocari-strategice" TargetMode="External"/><Relationship Id="rId38" Type="http://schemas.openxmlformats.org/officeDocument/2006/relationships/hyperlink" Target="https://labexitem.hypotheses.org/" TargetMode="External"/><Relationship Id="rId46" Type="http://schemas.openxmlformats.org/officeDocument/2006/relationships/hyperlink" Target="https://www.eugeobcn23.eu/wp-content/uploads/2023/09/PROGRAMA-SESIONS-ACTUALITZAT.pdf" TargetMode="External"/><Relationship Id="rId2" Type="http://schemas.openxmlformats.org/officeDocument/2006/relationships/numbering" Target="numbering.xml"/><Relationship Id="rId16" Type="http://schemas.openxmlformats.org/officeDocument/2006/relationships/hyperlink" Target="https://www.intelligence.sri.ro" TargetMode="External"/><Relationship Id="rId20" Type="http://schemas.openxmlformats.org/officeDocument/2006/relationships/hyperlink" Target="https://intelligence.sri.ro/occidentul-si-china-noua-competitie-geostrategica-pentru-suprematie-mondiala/" TargetMode="External"/><Relationship Id="rId29" Type="http://schemas.openxmlformats.org/officeDocument/2006/relationships/hyperlink" Target="https://intelligence.sri.ro/autoritarismul-manifestarea-arhaica-si-brutala-a-statului" TargetMode="External"/><Relationship Id="rId41" Type="http://schemas.openxmlformats.org/officeDocument/2006/relationships/hyperlink" Target="https://doi.org./10.390/healthcare9067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7043/JURA.2020.12.1.4" TargetMode="External"/><Relationship Id="rId24" Type="http://schemas.openxmlformats.org/officeDocument/2006/relationships/hyperlink" Target="https://intelligence.sri.ro/politica-frantei-europa-orientala/" TargetMode="External"/><Relationship Id="rId32" Type="http://schemas.openxmlformats.org/officeDocument/2006/relationships/hyperlink" Target="https://intelligence.sri.ro/turcia-si-proiectul-turcofon-provocari-strategice" TargetMode="External"/><Relationship Id="rId37" Type="http://schemas.openxmlformats.org/officeDocument/2006/relationships/hyperlink" Target="https://doi.org/10.24193/JSSP.2024.1.02" TargetMode="External"/><Relationship Id="rId40" Type="http://schemas.openxmlformats.org/officeDocument/2006/relationships/hyperlink" Target="http://acta.geobalcanica.info/past-issues/2021-7-2" TargetMode="External"/><Relationship Id="rId45" Type="http://schemas.openxmlformats.org/officeDocument/2006/relationships/hyperlink" Target="https://doi.org/10.3390/land12091756" TargetMode="External"/><Relationship Id="rId5" Type="http://schemas.openxmlformats.org/officeDocument/2006/relationships/settings" Target="settings.xml"/><Relationship Id="rId15" Type="http://schemas.openxmlformats.org/officeDocument/2006/relationships/hyperlink" Target="https://intelligence.sri.ro/prezenta-militara-americana-orientul-mijlociu-repere-istorico-strategice/22.10.2020" TargetMode="External"/><Relationship Id="rId23" Type="http://schemas.openxmlformats.org/officeDocument/2006/relationships/hyperlink" Target="https://intelligence.sri.ro/imperiile-din-heartland-de-la-atila-si-genghis-han-pana-la-petru-cel-mare-si-stalin/" TargetMode="External"/><Relationship Id="rId28" Type="http://schemas.openxmlformats.org/officeDocument/2006/relationships/hyperlink" Target="https://intelligence.sri.ro/fotbalul-democratia-si-occidentul-efectele-culturale-ale-unui-fenomen-soocial/" TargetMode="External"/><Relationship Id="rId36" Type="http://schemas.openxmlformats.org/officeDocument/2006/relationships/hyperlink" Target="https://intelligence.sri.ro/culoarul-paris-berlin-varsovia-moscova-evolutia-istorica-a-unei-axe%20strategice/" TargetMode="External"/><Relationship Id="rId49" Type="http://schemas.openxmlformats.org/officeDocument/2006/relationships/theme" Target="theme/theme1.xml"/><Relationship Id="rId10" Type="http://schemas.openxmlformats.org/officeDocument/2006/relationships/hyperlink" Target="https://doi.org/10.4337/9781035314058.0018" TargetMode="External"/><Relationship Id="rId19" Type="http://schemas.openxmlformats.org/officeDocument/2006/relationships/hyperlink" Target="https://doi.org/10.30892/auog.3211XX-875" TargetMode="External"/><Relationship Id="rId31" Type="http://schemas.openxmlformats.org/officeDocument/2006/relationships/hyperlink" Target="https://intelligence.sri.ro/maroc-vs-algeria-o-competitie-cu-impact-asupra-europei" TargetMode="External"/><Relationship Id="rId44" Type="http://schemas.openxmlformats.org/officeDocument/2006/relationships/hyperlink" Target="https://doi.org/10.1007/s12076-023-00340-0" TargetMode="External"/><Relationship Id="rId4" Type="http://schemas.microsoft.com/office/2007/relationships/stylesWithEffects" Target="stylesWithEffects.xml"/><Relationship Id="rId9" Type="http://schemas.openxmlformats.org/officeDocument/2006/relationships/hyperlink" Target="http://editura.ubbcluj.ro/www/ro/ebooks/authors_d.php?ida=777" TargetMode="External"/><Relationship Id="rId14" Type="http://schemas.openxmlformats.org/officeDocument/2006/relationships/hyperlink" Target="https://intelligence.sri.ro/managementul-strategic-al-riscurilor-de-securitate/16.09.2020" TargetMode="External"/><Relationship Id="rId22" Type="http://schemas.openxmlformats.org/officeDocument/2006/relationships/hyperlink" Target="https://intelligence.sri.ro/razboi-si-pace-invinsi-si-invingatori/" TargetMode="External"/><Relationship Id="rId27" Type="http://schemas.openxmlformats.org/officeDocument/2006/relationships/hyperlink" Target="https://intelligence.sri.ro/germania-de-la-realpolitik-la-weltpolitik-si-inapoi/&#539;" TargetMode="External"/><Relationship Id="rId30" Type="http://schemas.openxmlformats.org/officeDocument/2006/relationships/hyperlink" Target="https://intelligence.sri.ro/democratia-de-la-grecii-antici-pana-la-generatia-Z" TargetMode="External"/><Relationship Id="rId35" Type="http://schemas.openxmlformats.org/officeDocument/2006/relationships/hyperlink" Target="https://intelligence.sri.ro/republica-islamica-iran-ideologie-si-politica-de-securitate/" TargetMode="External"/><Relationship Id="rId43" Type="http://schemas.openxmlformats.org/officeDocument/2006/relationships/hyperlink" Target="https://doi.org.10.53486/2537-6179.7-2.01" TargetMode="External"/><Relationship Id="rId48" Type="http://schemas.openxmlformats.org/officeDocument/2006/relationships/fontTable" Target="fontTable.xml"/><Relationship Id="rId8" Type="http://schemas.openxmlformats.org/officeDocument/2006/relationships/hyperlink" Target="mailto:imuntele@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05C2-2FD0-4916-8CDB-3E275FE4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13843</Words>
  <Characters>80295</Characters>
  <Application>Microsoft Office Word</Application>
  <DocSecurity>0</DocSecurity>
  <Lines>669</Lines>
  <Paragraphs>187</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93951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Oana Puia</cp:lastModifiedBy>
  <cp:revision>2</cp:revision>
  <dcterms:created xsi:type="dcterms:W3CDTF">2024-06-20T05:46:00Z</dcterms:created>
  <dcterms:modified xsi:type="dcterms:W3CDTF">2024-06-20T05:46:00Z</dcterms:modified>
</cp:coreProperties>
</file>