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CB9" w:rsidRDefault="00057CB9" w:rsidP="004D2946">
      <w:pPr>
        <w:spacing w:after="0"/>
        <w:rPr>
          <w:rFonts w:ascii="Garamond" w:hAnsi="Garamond"/>
        </w:rPr>
      </w:pPr>
    </w:p>
    <w:p w:rsidR="00706629" w:rsidRDefault="00706629" w:rsidP="004D2946">
      <w:pPr>
        <w:spacing w:after="0"/>
        <w:rPr>
          <w:rFonts w:ascii="Garamond" w:hAnsi="Garamond"/>
        </w:rPr>
      </w:pPr>
    </w:p>
    <w:p w:rsidR="00706629" w:rsidRDefault="00706629" w:rsidP="004D2946">
      <w:pPr>
        <w:spacing w:after="0"/>
        <w:rPr>
          <w:rFonts w:ascii="Garamond" w:hAnsi="Garamond"/>
        </w:rPr>
      </w:pPr>
    </w:p>
    <w:p w:rsidR="00706629" w:rsidRDefault="00706629" w:rsidP="004D2946">
      <w:pPr>
        <w:spacing w:after="0"/>
        <w:rPr>
          <w:rFonts w:ascii="Garamond" w:hAnsi="Garamond"/>
        </w:rPr>
      </w:pPr>
    </w:p>
    <w:p w:rsidR="00706629" w:rsidRDefault="00706629" w:rsidP="004D2946">
      <w:pPr>
        <w:spacing w:after="0"/>
        <w:rPr>
          <w:rFonts w:ascii="Garamond" w:hAnsi="Garamond"/>
        </w:rPr>
      </w:pPr>
    </w:p>
    <w:p w:rsidR="00706629" w:rsidRPr="004D2946" w:rsidRDefault="00706629" w:rsidP="004D2946">
      <w:pPr>
        <w:spacing w:after="0"/>
        <w:rPr>
          <w:rFonts w:ascii="Garamond" w:hAnsi="Garamond"/>
        </w:rPr>
      </w:pPr>
    </w:p>
    <w:p w:rsidR="002F5938" w:rsidRPr="00697E80" w:rsidRDefault="004D2946" w:rsidP="004D2946">
      <w:pPr>
        <w:spacing w:after="0"/>
        <w:jc w:val="center"/>
        <w:rPr>
          <w:rFonts w:ascii="Garamond" w:hAnsi="Garamond"/>
          <w:sz w:val="28"/>
        </w:rPr>
      </w:pPr>
      <w:r w:rsidRPr="00697E80">
        <w:rPr>
          <w:rFonts w:ascii="Garamond" w:hAnsi="Garamond"/>
          <w:sz w:val="28"/>
        </w:rPr>
        <w:t>LIVIU CHELCEA</w:t>
      </w:r>
    </w:p>
    <w:p w:rsidR="004D2946" w:rsidRPr="00697E80" w:rsidRDefault="004D2946" w:rsidP="004D2946">
      <w:pPr>
        <w:spacing w:after="0"/>
        <w:jc w:val="center"/>
        <w:rPr>
          <w:rFonts w:ascii="Garamond" w:hAnsi="Garamond"/>
          <w:sz w:val="24"/>
        </w:rPr>
      </w:pPr>
    </w:p>
    <w:p w:rsidR="00706629" w:rsidRPr="00697E80" w:rsidRDefault="00706629" w:rsidP="004D2946">
      <w:pPr>
        <w:spacing w:after="0"/>
        <w:jc w:val="center"/>
        <w:rPr>
          <w:rFonts w:ascii="Garamond" w:hAnsi="Garamond"/>
          <w:sz w:val="24"/>
        </w:rPr>
      </w:pPr>
    </w:p>
    <w:p w:rsidR="002F5938" w:rsidRPr="00B24352" w:rsidRDefault="002F5938" w:rsidP="00706629">
      <w:pPr>
        <w:spacing w:after="0"/>
        <w:jc w:val="center"/>
        <w:rPr>
          <w:rFonts w:ascii="DejaVu Sans" w:hAnsi="DejaVu Sans" w:cs="DejaVu Sans"/>
          <w:sz w:val="16"/>
        </w:rPr>
      </w:pPr>
      <w:r w:rsidRPr="00B24352">
        <w:rPr>
          <w:rFonts w:ascii="DejaVu Sans" w:hAnsi="DejaVu Sans" w:cs="DejaVu Sans"/>
          <w:sz w:val="16"/>
        </w:rPr>
        <w:t>PROFESSOR</w:t>
      </w:r>
      <w:r w:rsidR="00706629" w:rsidRPr="00B24352">
        <w:rPr>
          <w:rFonts w:ascii="DejaVu Sans" w:hAnsi="DejaVu Sans" w:cs="DejaVu Sans"/>
          <w:sz w:val="16"/>
        </w:rPr>
        <w:t xml:space="preserve">, </w:t>
      </w:r>
      <w:r w:rsidRPr="00B24352">
        <w:rPr>
          <w:rFonts w:ascii="DejaVu Sans" w:hAnsi="DejaVu Sans" w:cs="DejaVu Sans"/>
          <w:sz w:val="16"/>
        </w:rPr>
        <w:t xml:space="preserve">UNIVERSITY OF </w:t>
      </w:r>
      <w:r w:rsidR="004D2946" w:rsidRPr="00B24352">
        <w:rPr>
          <w:rFonts w:ascii="DejaVu Sans" w:hAnsi="DejaVu Sans" w:cs="DejaVu Sans"/>
          <w:sz w:val="16"/>
        </w:rPr>
        <w:t>BUCHAREST</w:t>
      </w:r>
    </w:p>
    <w:p w:rsidR="002F5938" w:rsidRPr="00B24352" w:rsidRDefault="002F5938" w:rsidP="004D2946">
      <w:pPr>
        <w:spacing w:after="0"/>
        <w:jc w:val="center"/>
        <w:rPr>
          <w:rFonts w:ascii="DejaVu Sans" w:hAnsi="DejaVu Sans" w:cs="DejaVu Sans"/>
          <w:sz w:val="18"/>
        </w:rPr>
      </w:pPr>
      <w:r w:rsidRPr="00B24352">
        <w:rPr>
          <w:rFonts w:ascii="DejaVu Sans" w:hAnsi="DejaVu Sans" w:cs="DejaVu Sans"/>
          <w:sz w:val="18"/>
        </w:rPr>
        <w:t xml:space="preserve">Department of </w:t>
      </w:r>
      <w:r w:rsidR="004D2946" w:rsidRPr="00B24352">
        <w:rPr>
          <w:rFonts w:ascii="DejaVu Sans" w:hAnsi="DejaVu Sans" w:cs="DejaVu Sans"/>
          <w:sz w:val="18"/>
        </w:rPr>
        <w:t>Sociology Str. Schitu Mǎgureanu nr. 9</w:t>
      </w:r>
      <w:r w:rsidRPr="00B24352">
        <w:rPr>
          <w:rFonts w:ascii="DejaVu Sans" w:hAnsi="DejaVu Sans" w:cs="DejaVu Sans"/>
          <w:sz w:val="18"/>
        </w:rPr>
        <w:t>,</w:t>
      </w:r>
    </w:p>
    <w:p w:rsidR="002F5938" w:rsidRPr="00697E80" w:rsidRDefault="004D2946" w:rsidP="004D2946">
      <w:pPr>
        <w:spacing w:after="0"/>
        <w:jc w:val="center"/>
        <w:rPr>
          <w:rFonts w:ascii="Garamond" w:hAnsi="Garamond"/>
          <w:sz w:val="24"/>
        </w:rPr>
      </w:pPr>
      <w:r w:rsidRPr="00B24352">
        <w:rPr>
          <w:rFonts w:ascii="DejaVu Sans" w:hAnsi="DejaVu Sans" w:cs="DejaVu Sans"/>
          <w:sz w:val="18"/>
        </w:rPr>
        <w:t>Bucharest 3, Romania</w:t>
      </w:r>
      <w:r w:rsidR="007579CA">
        <w:rPr>
          <w:rFonts w:ascii="DejaVu Sans" w:hAnsi="DejaVu Sans" w:cs="DejaVu Sans"/>
          <w:sz w:val="18"/>
        </w:rPr>
        <w:t xml:space="preserve"> </w:t>
      </w:r>
      <w:r w:rsidR="002F5938" w:rsidRPr="00B24352">
        <w:rPr>
          <w:rFonts w:ascii="DejaVu Sans" w:hAnsi="DejaVu Sans" w:cs="DejaVu Sans"/>
          <w:sz w:val="18"/>
        </w:rPr>
        <w:t xml:space="preserve">| </w:t>
      </w:r>
      <w:hyperlink r:id="rId5" w:history="1">
        <w:r w:rsidRPr="00B24352">
          <w:rPr>
            <w:rStyle w:val="Hyperlink"/>
            <w:rFonts w:ascii="DejaVu Sans" w:hAnsi="DejaVu Sans" w:cs="DejaVu Sans"/>
            <w:sz w:val="18"/>
          </w:rPr>
          <w:t>liviu.chelcea@sas.unibuc.ro</w:t>
        </w:r>
      </w:hyperlink>
    </w:p>
    <w:p w:rsidR="004D2946" w:rsidRPr="00C63407" w:rsidRDefault="004D2946" w:rsidP="00C63407">
      <w:pPr>
        <w:spacing w:after="0" w:line="240" w:lineRule="auto"/>
        <w:rPr>
          <w:rFonts w:ascii="Gadugi" w:hAnsi="Gadugi"/>
          <w:sz w:val="18"/>
          <w:szCs w:val="18"/>
        </w:rPr>
      </w:pPr>
    </w:p>
    <w:p w:rsidR="002F5938" w:rsidRDefault="002F5938" w:rsidP="00C63407">
      <w:pPr>
        <w:spacing w:line="240" w:lineRule="auto"/>
        <w:rPr>
          <w:rFonts w:ascii="Gadugi" w:hAnsi="Gadugi"/>
          <w:sz w:val="18"/>
          <w:szCs w:val="18"/>
        </w:rPr>
      </w:pPr>
    </w:p>
    <w:p w:rsidR="00B92851" w:rsidRPr="00C63407" w:rsidRDefault="00B92851" w:rsidP="00B92851">
      <w:pPr>
        <w:spacing w:after="0" w:line="240" w:lineRule="auto"/>
        <w:rPr>
          <w:rFonts w:ascii="Gadugi" w:hAnsi="Gadugi"/>
          <w:b/>
          <w:sz w:val="18"/>
          <w:szCs w:val="18"/>
        </w:rPr>
      </w:pPr>
      <w:r w:rsidRPr="00C63407">
        <w:rPr>
          <w:rFonts w:ascii="Gadugi" w:hAnsi="Gadugi"/>
          <w:b/>
          <w:sz w:val="18"/>
          <w:szCs w:val="18"/>
        </w:rPr>
        <w:t xml:space="preserve">DEGREES </w:t>
      </w:r>
    </w:p>
    <w:p w:rsidR="00B92851" w:rsidRPr="00C63407" w:rsidRDefault="00B92851" w:rsidP="00B92851">
      <w:pPr>
        <w:spacing w:after="0" w:line="240" w:lineRule="auto"/>
        <w:rPr>
          <w:rFonts w:ascii="Gadugi" w:hAnsi="Gadug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8118"/>
      </w:tblGrid>
      <w:tr w:rsidR="00B92851" w:rsidRPr="00C63407" w:rsidTr="002B43A7">
        <w:tc>
          <w:tcPr>
            <w:tcW w:w="1458" w:type="dxa"/>
          </w:tcPr>
          <w:p w:rsidR="00B92851" w:rsidRPr="00C63407" w:rsidRDefault="00B92851" w:rsidP="002B43A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 xml:space="preserve">2004 </w:t>
            </w:r>
          </w:p>
          <w:p w:rsidR="00B92851" w:rsidRPr="00C63407" w:rsidRDefault="00B92851" w:rsidP="002B43A7">
            <w:pPr>
              <w:jc w:val="center"/>
              <w:rPr>
                <w:rFonts w:ascii="Gadugi" w:hAnsi="Gadugi"/>
                <w:b/>
                <w:sz w:val="18"/>
                <w:szCs w:val="18"/>
              </w:rPr>
            </w:pPr>
          </w:p>
        </w:tc>
        <w:tc>
          <w:tcPr>
            <w:tcW w:w="8118" w:type="dxa"/>
          </w:tcPr>
          <w:p w:rsidR="00B92851" w:rsidRPr="00C63407" w:rsidRDefault="00B92851" w:rsidP="002B43A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b/>
                <w:sz w:val="18"/>
                <w:szCs w:val="18"/>
              </w:rPr>
              <w:t>PhD</w:t>
            </w:r>
            <w:r w:rsidRPr="00C63407">
              <w:rPr>
                <w:rFonts w:ascii="Gadugi" w:hAnsi="Gadugi"/>
                <w:sz w:val="18"/>
                <w:szCs w:val="18"/>
              </w:rPr>
              <w:t>. Department of Anthropology, University of Michigan, Ann Arbor, Michigan, US. PhD Thesis: State, Kinship and Urban Transformation during and after Housing Nationalization.</w:t>
            </w:r>
            <w:r>
              <w:rPr>
                <w:rFonts w:ascii="Gadugi" w:hAnsi="Gadugi"/>
                <w:sz w:val="18"/>
                <w:szCs w:val="18"/>
              </w:rPr>
              <w:t xml:space="preserve"> Thesis Supervisor: Kaherine Verdery. </w:t>
            </w:r>
          </w:p>
          <w:p w:rsidR="00B92851" w:rsidRPr="00C63407" w:rsidRDefault="00B92851" w:rsidP="002B43A7">
            <w:pPr>
              <w:rPr>
                <w:rFonts w:ascii="Gadugi" w:hAnsi="Gadugi"/>
                <w:b/>
                <w:sz w:val="18"/>
                <w:szCs w:val="18"/>
              </w:rPr>
            </w:pPr>
          </w:p>
        </w:tc>
      </w:tr>
      <w:tr w:rsidR="00B92851" w:rsidRPr="00C63407" w:rsidTr="002B43A7">
        <w:tc>
          <w:tcPr>
            <w:tcW w:w="1458" w:type="dxa"/>
          </w:tcPr>
          <w:p w:rsidR="00B92851" w:rsidRPr="00C63407" w:rsidRDefault="00B92851" w:rsidP="002B43A7">
            <w:pPr>
              <w:rPr>
                <w:rFonts w:ascii="Gadugi" w:hAnsi="Gadugi"/>
                <w:b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2001</w:t>
            </w:r>
          </w:p>
        </w:tc>
        <w:tc>
          <w:tcPr>
            <w:tcW w:w="8118" w:type="dxa"/>
          </w:tcPr>
          <w:p w:rsidR="00B92851" w:rsidRPr="00C63407" w:rsidRDefault="00B92851" w:rsidP="002B43A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b/>
                <w:sz w:val="18"/>
                <w:szCs w:val="18"/>
              </w:rPr>
              <w:t>MA</w:t>
            </w:r>
            <w:r w:rsidRPr="00C63407">
              <w:rPr>
                <w:rFonts w:ascii="Gadugi" w:hAnsi="Gadugi"/>
                <w:sz w:val="18"/>
                <w:szCs w:val="18"/>
              </w:rPr>
              <w:t xml:space="preserve">. Department of Anthropology, University of Michigan, Ann Arbor, Michigan, US. </w:t>
            </w:r>
          </w:p>
          <w:p w:rsidR="00B92851" w:rsidRPr="00C63407" w:rsidRDefault="00B92851" w:rsidP="002B43A7">
            <w:pPr>
              <w:rPr>
                <w:rFonts w:ascii="Gadugi" w:hAnsi="Gadugi"/>
                <w:b/>
                <w:sz w:val="18"/>
                <w:szCs w:val="18"/>
              </w:rPr>
            </w:pPr>
          </w:p>
        </w:tc>
      </w:tr>
      <w:tr w:rsidR="00B92851" w:rsidRPr="00C63407" w:rsidTr="002B43A7">
        <w:tc>
          <w:tcPr>
            <w:tcW w:w="1458" w:type="dxa"/>
          </w:tcPr>
          <w:p w:rsidR="00B92851" w:rsidRPr="00C63407" w:rsidRDefault="00B92851" w:rsidP="002B43A7">
            <w:pPr>
              <w:rPr>
                <w:rFonts w:ascii="Gadugi" w:hAnsi="Gadugi"/>
                <w:b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1998</w:t>
            </w:r>
          </w:p>
        </w:tc>
        <w:tc>
          <w:tcPr>
            <w:tcW w:w="8118" w:type="dxa"/>
          </w:tcPr>
          <w:p w:rsidR="00B92851" w:rsidRPr="00C63407" w:rsidRDefault="00B92851" w:rsidP="002B43A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b/>
                <w:sz w:val="18"/>
                <w:szCs w:val="18"/>
              </w:rPr>
              <w:t>MA</w:t>
            </w:r>
            <w:r w:rsidRPr="00C63407">
              <w:rPr>
                <w:rFonts w:ascii="Gadugi" w:hAnsi="Gadugi"/>
                <w:sz w:val="18"/>
                <w:szCs w:val="18"/>
              </w:rPr>
              <w:t>. Department of History, Central European University, Budapest, Hungary.</w:t>
            </w:r>
          </w:p>
          <w:p w:rsidR="00B92851" w:rsidRPr="00C63407" w:rsidRDefault="00B92851" w:rsidP="002B43A7">
            <w:pPr>
              <w:rPr>
                <w:rFonts w:ascii="Gadugi" w:hAnsi="Gadugi"/>
                <w:b/>
                <w:sz w:val="18"/>
                <w:szCs w:val="18"/>
              </w:rPr>
            </w:pPr>
          </w:p>
        </w:tc>
      </w:tr>
      <w:tr w:rsidR="00B92851" w:rsidRPr="00C63407" w:rsidTr="002B43A7">
        <w:tc>
          <w:tcPr>
            <w:tcW w:w="1458" w:type="dxa"/>
          </w:tcPr>
          <w:p w:rsidR="00B92851" w:rsidRPr="00C63407" w:rsidRDefault="00B92851" w:rsidP="002B43A7">
            <w:pPr>
              <w:rPr>
                <w:rFonts w:ascii="Gadugi" w:hAnsi="Gadugi"/>
                <w:b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1998</w:t>
            </w:r>
          </w:p>
        </w:tc>
        <w:tc>
          <w:tcPr>
            <w:tcW w:w="8118" w:type="dxa"/>
          </w:tcPr>
          <w:p w:rsidR="00B92851" w:rsidRPr="00C63407" w:rsidRDefault="00B92851" w:rsidP="002B43A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b/>
                <w:sz w:val="18"/>
                <w:szCs w:val="18"/>
              </w:rPr>
              <w:t>BA</w:t>
            </w:r>
            <w:r w:rsidRPr="00C63407">
              <w:rPr>
                <w:rFonts w:ascii="Gadugi" w:hAnsi="Gadugi"/>
                <w:sz w:val="18"/>
                <w:szCs w:val="18"/>
              </w:rPr>
              <w:t>. Department of Sociology, University of Bucharest, Bucharest, Romania.</w:t>
            </w:r>
          </w:p>
          <w:p w:rsidR="00B92851" w:rsidRPr="00C63407" w:rsidRDefault="00B92851" w:rsidP="002B43A7">
            <w:pPr>
              <w:rPr>
                <w:rFonts w:ascii="Gadugi" w:hAnsi="Gadugi"/>
                <w:b/>
                <w:sz w:val="18"/>
                <w:szCs w:val="18"/>
              </w:rPr>
            </w:pPr>
          </w:p>
        </w:tc>
      </w:tr>
      <w:tr w:rsidR="00B92851" w:rsidRPr="00C63407" w:rsidTr="002B43A7">
        <w:tc>
          <w:tcPr>
            <w:tcW w:w="1458" w:type="dxa"/>
          </w:tcPr>
          <w:p w:rsidR="00B92851" w:rsidRPr="00C63407" w:rsidRDefault="00B92851" w:rsidP="002B43A7">
            <w:pPr>
              <w:rPr>
                <w:rFonts w:ascii="Gadugi" w:hAnsi="Gadugi"/>
                <w:b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1994-1995</w:t>
            </w:r>
          </w:p>
        </w:tc>
        <w:tc>
          <w:tcPr>
            <w:tcW w:w="8118" w:type="dxa"/>
          </w:tcPr>
          <w:p w:rsidR="00B92851" w:rsidRPr="00C63407" w:rsidRDefault="00B92851" w:rsidP="002B43A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b/>
                <w:sz w:val="18"/>
                <w:szCs w:val="18"/>
              </w:rPr>
              <w:t>Non-degree</w:t>
            </w:r>
            <w:r w:rsidRPr="00C63407">
              <w:rPr>
                <w:rFonts w:ascii="Gadugi" w:hAnsi="Gadugi"/>
                <w:sz w:val="18"/>
                <w:szCs w:val="18"/>
              </w:rPr>
              <w:t>. Department of Anthropology, Bard College, New York, US (USAID grant).</w:t>
            </w:r>
          </w:p>
          <w:p w:rsidR="00B92851" w:rsidRPr="00C63407" w:rsidRDefault="00B92851" w:rsidP="002B43A7">
            <w:pPr>
              <w:rPr>
                <w:rFonts w:ascii="Gadugi" w:hAnsi="Gadugi"/>
                <w:b/>
                <w:sz w:val="18"/>
                <w:szCs w:val="18"/>
              </w:rPr>
            </w:pPr>
          </w:p>
        </w:tc>
      </w:tr>
    </w:tbl>
    <w:p w:rsidR="00B92851" w:rsidRPr="00C63407" w:rsidRDefault="00B92851" w:rsidP="00C63407">
      <w:pPr>
        <w:spacing w:line="240" w:lineRule="auto"/>
        <w:rPr>
          <w:rFonts w:ascii="Gadugi" w:hAnsi="Gadugi"/>
          <w:sz w:val="18"/>
          <w:szCs w:val="18"/>
        </w:rPr>
      </w:pPr>
    </w:p>
    <w:p w:rsidR="002F5938" w:rsidRPr="00C63407" w:rsidRDefault="002F5938" w:rsidP="00C63407">
      <w:pPr>
        <w:spacing w:after="0" w:line="240" w:lineRule="auto"/>
        <w:rPr>
          <w:rFonts w:ascii="Gadugi" w:eastAsia="Malgun Gothic" w:hAnsi="Gadugi" w:cs="DejaVu Sans"/>
          <w:b/>
          <w:sz w:val="18"/>
          <w:szCs w:val="18"/>
        </w:rPr>
      </w:pPr>
      <w:r w:rsidRPr="00C63407">
        <w:rPr>
          <w:rFonts w:ascii="Gadugi" w:eastAsia="Malgun Gothic" w:hAnsi="Gadugi" w:cs="DejaVu Sans"/>
          <w:b/>
          <w:sz w:val="18"/>
          <w:szCs w:val="18"/>
        </w:rPr>
        <w:t xml:space="preserve">PROFESSIONAL APPOINTMENTS </w:t>
      </w:r>
    </w:p>
    <w:p w:rsidR="001859DE" w:rsidRPr="00C63407" w:rsidRDefault="001859DE" w:rsidP="00C63407">
      <w:pPr>
        <w:spacing w:after="0" w:line="240" w:lineRule="auto"/>
        <w:rPr>
          <w:rFonts w:ascii="Gadugi" w:eastAsia="Malgun Gothic" w:hAnsi="Gadugi" w:cs="DejaVu Sans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8208"/>
      </w:tblGrid>
      <w:tr w:rsidR="00004723" w:rsidRPr="00C63407" w:rsidTr="00BD355A">
        <w:tc>
          <w:tcPr>
            <w:tcW w:w="1368" w:type="dxa"/>
          </w:tcPr>
          <w:p w:rsidR="00004723" w:rsidRPr="00C63407" w:rsidRDefault="00BD355A" w:rsidP="00C63407">
            <w:pPr>
              <w:rPr>
                <w:rFonts w:ascii="Gadugi" w:eastAsia="Malgun Gothic" w:hAnsi="Gadugi" w:cs="DejaVu Sans"/>
                <w:sz w:val="18"/>
                <w:szCs w:val="18"/>
              </w:rPr>
            </w:pPr>
            <w:r w:rsidRPr="00C63407">
              <w:rPr>
                <w:rFonts w:ascii="Gadugi" w:eastAsia="Malgun Gothic" w:hAnsi="Gadugi" w:cs="DejaVu Sans"/>
                <w:sz w:val="18"/>
                <w:szCs w:val="18"/>
              </w:rPr>
              <w:t xml:space="preserve">2013- </w:t>
            </w:r>
          </w:p>
          <w:p w:rsidR="004A2D0B" w:rsidRPr="00C63407" w:rsidRDefault="004A2D0B" w:rsidP="00C63407">
            <w:pPr>
              <w:rPr>
                <w:rFonts w:ascii="Gadugi" w:eastAsia="Malgun Gothic" w:hAnsi="Gadugi" w:cs="DejaVu Sans"/>
                <w:sz w:val="18"/>
                <w:szCs w:val="18"/>
              </w:rPr>
            </w:pPr>
          </w:p>
        </w:tc>
        <w:tc>
          <w:tcPr>
            <w:tcW w:w="8208" w:type="dxa"/>
          </w:tcPr>
          <w:p w:rsidR="00004723" w:rsidRDefault="00004723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eastAsia="Malgun Gothic" w:hAnsi="Gadugi" w:cs="DejaVu Sans"/>
                <w:b/>
                <w:sz w:val="18"/>
                <w:szCs w:val="18"/>
              </w:rPr>
              <w:t>Professor</w:t>
            </w:r>
            <w:r w:rsidRPr="00C63407">
              <w:rPr>
                <w:rFonts w:ascii="Gadugi" w:eastAsia="Malgun Gothic" w:hAnsi="Gadugi" w:cs="DejaVu Sans"/>
                <w:sz w:val="18"/>
                <w:szCs w:val="18"/>
              </w:rPr>
              <w:t>, Department of Sociology, University of Bucharest, Bucharest, Romania.</w:t>
            </w:r>
            <w:r w:rsidR="00BA547C">
              <w:rPr>
                <w:rFonts w:ascii="Gadugi" w:eastAsia="Malgun Gothic" w:hAnsi="Gadugi" w:cs="DejaVu Sans"/>
                <w:sz w:val="18"/>
                <w:szCs w:val="18"/>
              </w:rPr>
              <w:t xml:space="preserve"> </w:t>
            </w:r>
            <w:r w:rsidR="00BA547C" w:rsidRPr="00C63407">
              <w:rPr>
                <w:rFonts w:ascii="Gadugi" w:hAnsi="Gadugi"/>
                <w:sz w:val="18"/>
                <w:szCs w:val="18"/>
              </w:rPr>
              <w:t>Urban Anthropology, Introduction to Anthropology, Sociology of Consumption and Shopping</w:t>
            </w:r>
          </w:p>
          <w:p w:rsidR="00BA547C" w:rsidRPr="00C63407" w:rsidRDefault="00BA547C" w:rsidP="00C63407">
            <w:pPr>
              <w:rPr>
                <w:rFonts w:ascii="Gadugi" w:eastAsia="Malgun Gothic" w:hAnsi="Gadugi" w:cs="DejaVu Sans"/>
                <w:b/>
                <w:sz w:val="18"/>
                <w:szCs w:val="18"/>
              </w:rPr>
            </w:pPr>
          </w:p>
        </w:tc>
      </w:tr>
      <w:tr w:rsidR="00004723" w:rsidRPr="00C63407" w:rsidTr="00BD355A">
        <w:tc>
          <w:tcPr>
            <w:tcW w:w="1368" w:type="dxa"/>
          </w:tcPr>
          <w:p w:rsidR="00BD355A" w:rsidRPr="00C63407" w:rsidRDefault="00BD355A" w:rsidP="00C63407">
            <w:pPr>
              <w:rPr>
                <w:rFonts w:ascii="Gadugi" w:eastAsia="Malgun Gothic" w:hAnsi="Gadugi" w:cs="DejaVu Sans"/>
                <w:sz w:val="18"/>
                <w:szCs w:val="18"/>
              </w:rPr>
            </w:pPr>
            <w:r w:rsidRPr="00C63407">
              <w:rPr>
                <w:rFonts w:ascii="Gadugi" w:eastAsia="Malgun Gothic" w:hAnsi="Gadugi" w:cs="DejaVu Sans"/>
                <w:sz w:val="18"/>
                <w:szCs w:val="18"/>
              </w:rPr>
              <w:t xml:space="preserve">2008 -2013 </w:t>
            </w:r>
          </w:p>
          <w:p w:rsidR="00004723" w:rsidRPr="00C63407" w:rsidRDefault="00004723" w:rsidP="00C63407">
            <w:pPr>
              <w:rPr>
                <w:rFonts w:ascii="Gadugi" w:eastAsia="Malgun Gothic" w:hAnsi="Gadugi" w:cs="DejaVu Sans"/>
                <w:b/>
                <w:sz w:val="18"/>
                <w:szCs w:val="18"/>
              </w:rPr>
            </w:pPr>
          </w:p>
        </w:tc>
        <w:tc>
          <w:tcPr>
            <w:tcW w:w="8208" w:type="dxa"/>
          </w:tcPr>
          <w:p w:rsidR="00004723" w:rsidRPr="00C63407" w:rsidRDefault="00BD355A" w:rsidP="00C63407">
            <w:pPr>
              <w:rPr>
                <w:rFonts w:ascii="Gadugi" w:eastAsia="Malgun Gothic" w:hAnsi="Gadugi" w:cs="DejaVu Sans"/>
                <w:b/>
                <w:sz w:val="18"/>
                <w:szCs w:val="18"/>
              </w:rPr>
            </w:pPr>
            <w:r w:rsidRPr="00C63407">
              <w:rPr>
                <w:rFonts w:ascii="Gadugi" w:eastAsia="Malgun Gothic" w:hAnsi="Gadugi" w:cs="DejaVu Sans"/>
                <w:b/>
                <w:sz w:val="18"/>
                <w:szCs w:val="18"/>
              </w:rPr>
              <w:t>Associate Professor</w:t>
            </w:r>
            <w:r w:rsidRPr="00C63407">
              <w:rPr>
                <w:rFonts w:ascii="Gadugi" w:eastAsia="Malgun Gothic" w:hAnsi="Gadugi" w:cs="DejaVu Sans"/>
                <w:sz w:val="18"/>
                <w:szCs w:val="18"/>
              </w:rPr>
              <w:t>, Department of Sociology, University of Bucharest, Bucharest, Romania.</w:t>
            </w:r>
          </w:p>
        </w:tc>
      </w:tr>
      <w:tr w:rsidR="00004723" w:rsidRPr="00C63407" w:rsidTr="00BD355A">
        <w:tc>
          <w:tcPr>
            <w:tcW w:w="1368" w:type="dxa"/>
          </w:tcPr>
          <w:p w:rsidR="00BD355A" w:rsidRPr="00C63407" w:rsidRDefault="00BD355A" w:rsidP="00C63407">
            <w:pPr>
              <w:rPr>
                <w:rFonts w:ascii="Gadugi" w:eastAsia="Malgun Gothic" w:hAnsi="Gadugi" w:cs="DejaVu Sans"/>
                <w:sz w:val="18"/>
                <w:szCs w:val="18"/>
              </w:rPr>
            </w:pPr>
            <w:r w:rsidRPr="00C63407">
              <w:rPr>
                <w:rFonts w:ascii="Gadugi" w:eastAsia="Malgun Gothic" w:hAnsi="Gadugi" w:cs="DejaVu Sans"/>
                <w:sz w:val="18"/>
                <w:szCs w:val="18"/>
              </w:rPr>
              <w:t xml:space="preserve">2005- 2008 </w:t>
            </w:r>
          </w:p>
          <w:p w:rsidR="00004723" w:rsidRPr="00C63407" w:rsidRDefault="00004723" w:rsidP="00C63407">
            <w:pPr>
              <w:rPr>
                <w:rFonts w:ascii="Gadugi" w:eastAsia="Malgun Gothic" w:hAnsi="Gadugi" w:cs="DejaVu Sans"/>
                <w:b/>
                <w:sz w:val="18"/>
                <w:szCs w:val="18"/>
              </w:rPr>
            </w:pPr>
          </w:p>
        </w:tc>
        <w:tc>
          <w:tcPr>
            <w:tcW w:w="8208" w:type="dxa"/>
          </w:tcPr>
          <w:p w:rsidR="00004723" w:rsidRPr="00C63407" w:rsidRDefault="00BD355A" w:rsidP="00C63407">
            <w:pPr>
              <w:rPr>
                <w:rFonts w:ascii="Gadugi" w:eastAsia="Malgun Gothic" w:hAnsi="Gadugi" w:cs="DejaVu Sans"/>
                <w:b/>
                <w:sz w:val="18"/>
                <w:szCs w:val="18"/>
              </w:rPr>
            </w:pPr>
            <w:r w:rsidRPr="00C63407">
              <w:rPr>
                <w:rFonts w:ascii="Gadugi" w:eastAsia="Malgun Gothic" w:hAnsi="Gadugi" w:cs="DejaVu Sans"/>
                <w:b/>
                <w:sz w:val="18"/>
                <w:szCs w:val="18"/>
              </w:rPr>
              <w:t>Assistant Professor</w:t>
            </w:r>
            <w:r w:rsidRPr="00C63407">
              <w:rPr>
                <w:rFonts w:ascii="Gadugi" w:eastAsia="Malgun Gothic" w:hAnsi="Gadugi" w:cs="DejaVu Sans"/>
                <w:sz w:val="18"/>
                <w:szCs w:val="18"/>
              </w:rPr>
              <w:t>, Department of Sociology, University of Bucharest, Bucharest, Romania.</w:t>
            </w:r>
          </w:p>
        </w:tc>
      </w:tr>
      <w:tr w:rsidR="00004723" w:rsidRPr="00C63407" w:rsidTr="00BD355A">
        <w:tc>
          <w:tcPr>
            <w:tcW w:w="1368" w:type="dxa"/>
          </w:tcPr>
          <w:p w:rsidR="00BD355A" w:rsidRPr="00C63407" w:rsidRDefault="00BD355A" w:rsidP="00C63407">
            <w:pPr>
              <w:rPr>
                <w:rFonts w:ascii="Gadugi" w:eastAsia="Malgun Gothic" w:hAnsi="Gadugi" w:cs="DejaVu Sans"/>
                <w:sz w:val="18"/>
                <w:szCs w:val="18"/>
              </w:rPr>
            </w:pPr>
            <w:r w:rsidRPr="00C63407">
              <w:rPr>
                <w:rFonts w:ascii="Gadugi" w:eastAsia="Malgun Gothic" w:hAnsi="Gadugi" w:cs="DejaVu Sans"/>
                <w:sz w:val="18"/>
                <w:szCs w:val="18"/>
              </w:rPr>
              <w:t xml:space="preserve">2001-2003 </w:t>
            </w:r>
          </w:p>
          <w:p w:rsidR="00004723" w:rsidRPr="00C63407" w:rsidRDefault="00004723" w:rsidP="00C63407">
            <w:pPr>
              <w:rPr>
                <w:rFonts w:ascii="Gadugi" w:eastAsia="Malgun Gothic" w:hAnsi="Gadugi" w:cs="DejaVu Sans"/>
                <w:b/>
                <w:sz w:val="18"/>
                <w:szCs w:val="18"/>
              </w:rPr>
            </w:pPr>
          </w:p>
        </w:tc>
        <w:tc>
          <w:tcPr>
            <w:tcW w:w="8208" w:type="dxa"/>
          </w:tcPr>
          <w:p w:rsidR="00004723" w:rsidRPr="00C63407" w:rsidRDefault="00BD355A" w:rsidP="00C63407">
            <w:pPr>
              <w:rPr>
                <w:rFonts w:ascii="Gadugi" w:eastAsia="Malgun Gothic" w:hAnsi="Gadugi" w:cs="DejaVu Sans"/>
                <w:sz w:val="18"/>
                <w:szCs w:val="18"/>
              </w:rPr>
            </w:pPr>
            <w:r w:rsidRPr="00C63407">
              <w:rPr>
                <w:rFonts w:ascii="Gadugi" w:eastAsia="Malgun Gothic" w:hAnsi="Gadugi" w:cs="DejaVu Sans"/>
                <w:b/>
                <w:sz w:val="18"/>
                <w:szCs w:val="18"/>
              </w:rPr>
              <w:t>Lecturer</w:t>
            </w:r>
            <w:r w:rsidRPr="00C63407">
              <w:rPr>
                <w:rFonts w:ascii="Gadugi" w:eastAsia="Malgun Gothic" w:hAnsi="Gadugi" w:cs="DejaVu Sans"/>
                <w:sz w:val="18"/>
                <w:szCs w:val="18"/>
              </w:rPr>
              <w:t>, Department of Sociology, National School of Political and Administrative Sciences, Bucharest, Romania.</w:t>
            </w:r>
          </w:p>
          <w:p w:rsidR="004A2D0B" w:rsidRPr="00C63407" w:rsidRDefault="004A2D0B" w:rsidP="00C63407">
            <w:pPr>
              <w:rPr>
                <w:rFonts w:ascii="Gadugi" w:eastAsia="Malgun Gothic" w:hAnsi="Gadugi" w:cs="DejaVu Sans"/>
                <w:b/>
                <w:sz w:val="18"/>
                <w:szCs w:val="18"/>
              </w:rPr>
            </w:pPr>
          </w:p>
        </w:tc>
      </w:tr>
      <w:tr w:rsidR="007579CA" w:rsidRPr="00C63407" w:rsidTr="00BD355A">
        <w:tc>
          <w:tcPr>
            <w:tcW w:w="1368" w:type="dxa"/>
          </w:tcPr>
          <w:p w:rsidR="007579CA" w:rsidRPr="00C63407" w:rsidRDefault="007579CA" w:rsidP="00BA4EEC">
            <w:pPr>
              <w:rPr>
                <w:rFonts w:ascii="Gadugi" w:eastAsia="Malgun Gothic" w:hAnsi="Gadugi" w:cs="DejaVu Sans"/>
                <w:sz w:val="18"/>
                <w:szCs w:val="18"/>
              </w:rPr>
            </w:pPr>
            <w:r>
              <w:rPr>
                <w:rFonts w:ascii="Gadugi" w:eastAsia="Malgun Gothic" w:hAnsi="Gadugi" w:cs="DejaVu Sans"/>
                <w:sz w:val="18"/>
                <w:szCs w:val="18"/>
              </w:rPr>
              <w:t>2001, 2003, 2004</w:t>
            </w:r>
          </w:p>
        </w:tc>
        <w:tc>
          <w:tcPr>
            <w:tcW w:w="8208" w:type="dxa"/>
          </w:tcPr>
          <w:p w:rsidR="007579CA" w:rsidRPr="00B45236" w:rsidRDefault="007579CA" w:rsidP="00C63407">
            <w:pPr>
              <w:rPr>
                <w:rFonts w:ascii="Gadugi" w:eastAsia="Malgun Gothic" w:hAnsi="Gadugi" w:cs="DejaVu Sans"/>
                <w:sz w:val="18"/>
                <w:szCs w:val="18"/>
              </w:rPr>
            </w:pPr>
            <w:r>
              <w:rPr>
                <w:rFonts w:ascii="Gadugi" w:eastAsia="Malgun Gothic" w:hAnsi="Gadugi" w:cs="DejaVu Sans"/>
                <w:b/>
                <w:sz w:val="18"/>
                <w:szCs w:val="18"/>
              </w:rPr>
              <w:t>Teaching Assistant</w:t>
            </w:r>
            <w:r>
              <w:rPr>
                <w:rFonts w:ascii="Gadugi" w:eastAsia="Malgun Gothic" w:hAnsi="Gadugi" w:cs="DejaVu Sans"/>
                <w:sz w:val="18"/>
                <w:szCs w:val="18"/>
              </w:rPr>
              <w:t xml:space="preserve">, Department of Anthropology, University of Michigan. </w:t>
            </w:r>
            <w:r w:rsidR="00A969C3" w:rsidRPr="00C63407">
              <w:rPr>
                <w:rFonts w:ascii="Gadugi" w:hAnsi="Gadugi"/>
                <w:sz w:val="18"/>
                <w:szCs w:val="18"/>
              </w:rPr>
              <w:t>Introduction to Anthropology; Socialist and Post-socialist Eastern Europe</w:t>
            </w:r>
          </w:p>
        </w:tc>
      </w:tr>
      <w:tr w:rsidR="007579CA" w:rsidRPr="00C63407" w:rsidTr="00BD355A">
        <w:tc>
          <w:tcPr>
            <w:tcW w:w="1368" w:type="dxa"/>
          </w:tcPr>
          <w:p w:rsidR="007579CA" w:rsidRPr="00C63407" w:rsidRDefault="007579CA" w:rsidP="00BA4EEC">
            <w:pPr>
              <w:rPr>
                <w:rFonts w:ascii="Gadugi" w:eastAsia="Malgun Gothic" w:hAnsi="Gadugi" w:cs="DejaVu Sans"/>
                <w:sz w:val="18"/>
                <w:szCs w:val="18"/>
              </w:rPr>
            </w:pPr>
          </w:p>
        </w:tc>
        <w:tc>
          <w:tcPr>
            <w:tcW w:w="8208" w:type="dxa"/>
          </w:tcPr>
          <w:p w:rsidR="007579CA" w:rsidRPr="00B45236" w:rsidRDefault="007579CA" w:rsidP="00C63407">
            <w:pPr>
              <w:rPr>
                <w:rFonts w:ascii="Gadugi" w:eastAsia="Malgun Gothic" w:hAnsi="Gadugi" w:cs="DejaVu Sans"/>
                <w:sz w:val="18"/>
                <w:szCs w:val="18"/>
              </w:rPr>
            </w:pPr>
          </w:p>
        </w:tc>
      </w:tr>
    </w:tbl>
    <w:p w:rsidR="004D2946" w:rsidRDefault="004D2946" w:rsidP="00C63407">
      <w:pPr>
        <w:spacing w:after="0" w:line="240" w:lineRule="auto"/>
        <w:rPr>
          <w:rFonts w:ascii="Gadugi" w:hAnsi="Gadugi"/>
          <w:sz w:val="18"/>
          <w:szCs w:val="18"/>
        </w:rPr>
      </w:pPr>
    </w:p>
    <w:p w:rsidR="007579CA" w:rsidRPr="00C63407" w:rsidRDefault="007579CA" w:rsidP="00C63407">
      <w:pPr>
        <w:spacing w:after="0" w:line="240" w:lineRule="auto"/>
        <w:rPr>
          <w:rFonts w:ascii="Gadugi" w:hAnsi="Gadugi"/>
          <w:sz w:val="18"/>
          <w:szCs w:val="18"/>
        </w:rPr>
      </w:pPr>
    </w:p>
    <w:p w:rsidR="002F5938" w:rsidRPr="00C63407" w:rsidRDefault="002F5938" w:rsidP="00C63407">
      <w:pPr>
        <w:spacing w:after="0" w:line="240" w:lineRule="auto"/>
        <w:rPr>
          <w:rFonts w:ascii="Gadugi" w:hAnsi="Gadugi"/>
          <w:b/>
          <w:sz w:val="18"/>
          <w:szCs w:val="18"/>
        </w:rPr>
      </w:pPr>
      <w:r w:rsidRPr="00C63407">
        <w:rPr>
          <w:rFonts w:ascii="Gadugi" w:hAnsi="Gadugi"/>
          <w:b/>
          <w:sz w:val="18"/>
          <w:szCs w:val="18"/>
        </w:rPr>
        <w:t xml:space="preserve">GRANTS, FELLOWSHIPS AND AWARDS </w:t>
      </w:r>
    </w:p>
    <w:p w:rsidR="00681B3F" w:rsidRDefault="00681B3F" w:rsidP="00C63407">
      <w:pPr>
        <w:spacing w:after="0" w:line="240" w:lineRule="auto"/>
        <w:rPr>
          <w:rFonts w:ascii="Gadugi" w:hAnsi="Gadugi"/>
          <w:b/>
          <w:sz w:val="18"/>
          <w:szCs w:val="18"/>
        </w:rPr>
      </w:pPr>
    </w:p>
    <w:p w:rsidR="00DF1F92" w:rsidRPr="00C63407" w:rsidRDefault="00DF1F92" w:rsidP="00DF1F92">
      <w:pPr>
        <w:spacing w:after="0" w:line="240" w:lineRule="auto"/>
        <w:rPr>
          <w:rFonts w:ascii="Gadugi" w:hAnsi="Gadugi"/>
          <w:b/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1"/>
        <w:gridCol w:w="8335"/>
      </w:tblGrid>
      <w:tr w:rsidR="0079116A" w:rsidRPr="00C63407" w:rsidTr="0044179C">
        <w:tc>
          <w:tcPr>
            <w:tcW w:w="648" w:type="pct"/>
          </w:tcPr>
          <w:p w:rsidR="0079116A" w:rsidRDefault="0079116A" w:rsidP="007E715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2017-2018</w:t>
            </w:r>
          </w:p>
        </w:tc>
        <w:tc>
          <w:tcPr>
            <w:tcW w:w="4352" w:type="pct"/>
          </w:tcPr>
          <w:p w:rsidR="0079116A" w:rsidRDefault="0079116A" w:rsidP="0044179C">
            <w:pPr>
              <w:rPr>
                <w:rStyle w:val="a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>Fulbright Visiting Senior</w:t>
            </w:r>
            <w:r w:rsidR="0044179C">
              <w:rPr>
                <w:rStyle w:val="a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Fellowship</w:t>
            </w:r>
            <w:r>
              <w:rPr>
                <w:rStyle w:val="a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>, New School for Social Researc</w:t>
            </w:r>
            <w:r w:rsidR="0044179C">
              <w:rPr>
                <w:rStyle w:val="a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>h, New York City, US</w:t>
            </w:r>
          </w:p>
        </w:tc>
      </w:tr>
      <w:tr w:rsidR="00DF1F92" w:rsidRPr="00C63407" w:rsidTr="0044179C">
        <w:tc>
          <w:tcPr>
            <w:tcW w:w="648" w:type="pct"/>
          </w:tcPr>
          <w:p w:rsidR="00DF1F92" w:rsidRPr="00C63407" w:rsidRDefault="00DF1F92" w:rsidP="007E715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lastRenderedPageBreak/>
              <w:t>2012-2017</w:t>
            </w:r>
          </w:p>
        </w:tc>
        <w:tc>
          <w:tcPr>
            <w:tcW w:w="4352" w:type="pct"/>
          </w:tcPr>
          <w:p w:rsidR="00DF1F92" w:rsidRDefault="00DF1F92" w:rsidP="007E7157">
            <w:pPr>
              <w:rPr>
                <w:rStyle w:val="a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>Senior researcher, Center for Urban Studies, University of Amsterdam, Netherlands</w:t>
            </w:r>
            <w:r w:rsidR="006A07E4">
              <w:rPr>
                <w:rStyle w:val="a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for the </w:t>
            </w:r>
            <w:r>
              <w:rPr>
                <w:rStyle w:val="a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European Research Council </w:t>
            </w:r>
            <w:r w:rsidR="006A07E4">
              <w:rPr>
                <w:rStyle w:val="a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(ERC) </w:t>
            </w:r>
            <w:r>
              <w:rPr>
                <w:rStyle w:val="a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project ‘Houwel: Housing Markets and Welfare State Transformations’, Principal Investigator: Richard Ronald. </w:t>
            </w:r>
            <w:hyperlink r:id="rId6" w:history="1">
              <w:r w:rsidRPr="003F3BF1">
                <w:rPr>
                  <w:rStyle w:val="Hyperlink"/>
                  <w:rFonts w:ascii="Gadugi" w:hAnsi="Gadugi"/>
                  <w:spacing w:val="13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link</w:t>
              </w:r>
            </w:hyperlink>
          </w:p>
          <w:p w:rsidR="00DF1F92" w:rsidRPr="00C63407" w:rsidRDefault="00DF1F92" w:rsidP="007E7157">
            <w:pPr>
              <w:rPr>
                <w:rStyle w:val="a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</w:tr>
      <w:tr w:rsidR="00DF1F92" w:rsidRPr="00C63407" w:rsidTr="0044179C">
        <w:tc>
          <w:tcPr>
            <w:tcW w:w="648" w:type="pct"/>
          </w:tcPr>
          <w:p w:rsidR="00DF1F92" w:rsidRPr="00C63407" w:rsidRDefault="00DF1F92" w:rsidP="007E715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2005-7</w:t>
            </w:r>
          </w:p>
        </w:tc>
        <w:tc>
          <w:tcPr>
            <w:tcW w:w="4352" w:type="pct"/>
          </w:tcPr>
          <w:p w:rsidR="00F3229B" w:rsidRDefault="00F3229B" w:rsidP="00F3229B">
            <w:pPr>
              <w:rPr>
                <w:rStyle w:val="a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Researcher, European Framework 6 project, Central European University, Hungary, ‘Dioscuri: Eastern Enlargement – Western Enlargement – Cultural Encounters in the European Economy and Society after Accession. Institute for Human Sciences, Principal Investigators: János Máthyas Kovács and Violetta Zentai. </w:t>
            </w:r>
            <w:hyperlink r:id="rId7" w:history="1">
              <w:r w:rsidRPr="009E39E8">
                <w:rPr>
                  <w:rStyle w:val="Hyperlink"/>
                  <w:rFonts w:ascii="Gadugi" w:hAnsi="Gadugi"/>
                  <w:spacing w:val="13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link</w:t>
              </w:r>
            </w:hyperlink>
          </w:p>
          <w:p w:rsidR="00DF1F92" w:rsidRPr="00C63407" w:rsidRDefault="00DF1F92" w:rsidP="007E7157">
            <w:pPr>
              <w:rPr>
                <w:rStyle w:val="a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DF1F92" w:rsidRPr="00C63407" w:rsidTr="0044179C">
        <w:tc>
          <w:tcPr>
            <w:tcW w:w="648" w:type="pct"/>
          </w:tcPr>
          <w:p w:rsidR="00DF1F92" w:rsidRPr="00C63407" w:rsidRDefault="00DF1F92" w:rsidP="007E7157">
            <w:pPr>
              <w:rPr>
                <w:rFonts w:ascii="Gadugi" w:hAnsi="Gadugi"/>
                <w:b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2006</w:t>
            </w:r>
            <w:r>
              <w:rPr>
                <w:rFonts w:ascii="Gadugi" w:hAnsi="Gadugi"/>
                <w:sz w:val="18"/>
                <w:szCs w:val="18"/>
              </w:rPr>
              <w:t>-7</w:t>
            </w:r>
          </w:p>
        </w:tc>
        <w:tc>
          <w:tcPr>
            <w:tcW w:w="4352" w:type="pct"/>
          </w:tcPr>
          <w:p w:rsidR="00DF1F92" w:rsidRPr="00C63407" w:rsidRDefault="00DF1F92" w:rsidP="007E7157">
            <w:pPr>
              <w:rPr>
                <w:rStyle w:val="l6"/>
                <w:rFonts w:ascii="Gadugi" w:hAnsi="Gadugi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a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Principal Investigator of the </w:t>
            </w:r>
            <w:r w:rsidRPr="00C63407">
              <w:rPr>
                <w:rStyle w:val="l8"/>
                <w:rFonts w:ascii="Gadugi" w:hAnsi="Gadugi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Romanian Science</w:t>
            </w:r>
            <w:r w:rsidRPr="00C63407">
              <w:rPr>
                <w:rStyle w:val="apple-converted-space"/>
                <w:rFonts w:ascii="Gadugi" w:hAnsi="Gadugi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C63407">
              <w:rPr>
                <w:rStyle w:val="l6"/>
                <w:rFonts w:ascii="Gadugi" w:hAnsi="Gadugi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Foundation/CNSIS</w:t>
            </w:r>
            <w:r>
              <w:rPr>
                <w:rStyle w:val="a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grant ‘</w:t>
            </w:r>
            <w:r w:rsidRPr="00C63407">
              <w:rPr>
                <w:rStyle w:val="a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Does </w:t>
            </w:r>
            <w:r w:rsidRPr="00C63407">
              <w:rPr>
                <w:rStyle w:val="l8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>Buchare</w:t>
            </w:r>
            <w:r w:rsidRPr="00C63407">
              <w:rPr>
                <w:rStyle w:val="l7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>st Become</w:t>
            </w:r>
            <w:r w:rsidRPr="00C63407">
              <w:rPr>
                <w:rStyle w:val="apple-converted-space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C63407">
              <w:rPr>
                <w:rStyle w:val="l6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>a Post-ind</w:t>
            </w:r>
            <w:r w:rsidRPr="00C63407">
              <w:rPr>
                <w:rStyle w:val="l7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>ustrial Ci</w:t>
            </w:r>
            <w:r w:rsidRPr="00C63407">
              <w:rPr>
                <w:rStyle w:val="l6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>ty?</w:t>
            </w:r>
            <w:r w:rsidRPr="00C63407">
              <w:rPr>
                <w:rStyle w:val="apple-converted-space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C63407">
              <w:rPr>
                <w:rStyle w:val="l7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>Deindustri</w:t>
            </w:r>
            <w:r w:rsidRPr="00C63407">
              <w:rPr>
                <w:rStyle w:val="l6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>alization</w:t>
            </w:r>
            <w:r w:rsidRPr="00C63407">
              <w:rPr>
                <w:rStyle w:val="apple-converted-space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C63407">
              <w:rPr>
                <w:rStyle w:val="l8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>and U</w:t>
            </w:r>
            <w:r w:rsidRPr="00C63407">
              <w:rPr>
                <w:rStyle w:val="l6"/>
                <w:rFonts w:ascii="Gadugi" w:hAnsi="Gadugi"/>
                <w:color w:val="000000"/>
                <w:spacing w:val="1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rban </w:t>
            </w:r>
            <w:r w:rsidRPr="00C63407">
              <w:rPr>
                <w:rStyle w:val="a"/>
                <w:rFonts w:ascii="Gadugi" w:hAnsi="Gadugi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Reconversion in</w:t>
            </w:r>
            <w:r w:rsidRPr="00C63407">
              <w:rPr>
                <w:rStyle w:val="apple-converted-space"/>
                <w:rFonts w:ascii="Gadugi" w:hAnsi="Gadugi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Style w:val="l8"/>
                <w:rFonts w:ascii="Gadugi" w:hAnsi="Gadugi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Bucharest</w:t>
            </w:r>
            <w:r w:rsidRPr="00C63407">
              <w:rPr>
                <w:rStyle w:val="l6"/>
                <w:rFonts w:ascii="Gadugi" w:hAnsi="Gadugi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Style w:val="l6"/>
                <w:rFonts w:ascii="Gadugi" w:hAnsi="Gadugi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’</w:t>
            </w:r>
          </w:p>
          <w:p w:rsidR="00DF1F92" w:rsidRPr="00C63407" w:rsidRDefault="00DF1F92" w:rsidP="007E7157">
            <w:pPr>
              <w:rPr>
                <w:rFonts w:ascii="Gadugi" w:hAnsi="Gadugi"/>
                <w:sz w:val="18"/>
                <w:szCs w:val="18"/>
              </w:rPr>
            </w:pPr>
          </w:p>
        </w:tc>
      </w:tr>
      <w:tr w:rsidR="00DF1F92" w:rsidRPr="00C63407" w:rsidTr="0044179C">
        <w:tc>
          <w:tcPr>
            <w:tcW w:w="648" w:type="pct"/>
          </w:tcPr>
          <w:p w:rsidR="00DF1F92" w:rsidRPr="00C63407" w:rsidRDefault="00DF1F92" w:rsidP="007E7157">
            <w:pPr>
              <w:rPr>
                <w:rFonts w:ascii="Gadugi" w:hAnsi="Gadugi"/>
                <w:b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2005</w:t>
            </w:r>
            <w:r>
              <w:rPr>
                <w:rFonts w:ascii="Gadugi" w:hAnsi="Gadugi"/>
                <w:sz w:val="18"/>
                <w:szCs w:val="18"/>
              </w:rPr>
              <w:t>-6</w:t>
            </w:r>
          </w:p>
        </w:tc>
        <w:tc>
          <w:tcPr>
            <w:tcW w:w="4352" w:type="pct"/>
          </w:tcPr>
          <w:p w:rsidR="00DF1F92" w:rsidRPr="00C63407" w:rsidRDefault="00DF1F92" w:rsidP="007E715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Postdoctoral Fellowship, New Europe College, Bucharest.</w:t>
            </w:r>
          </w:p>
          <w:p w:rsidR="00DF1F92" w:rsidRPr="00C63407" w:rsidRDefault="00DF1F92" w:rsidP="007E7157">
            <w:pPr>
              <w:rPr>
                <w:rFonts w:ascii="Gadugi" w:hAnsi="Gadugi"/>
                <w:b/>
                <w:sz w:val="18"/>
                <w:szCs w:val="18"/>
              </w:rPr>
            </w:pPr>
          </w:p>
        </w:tc>
      </w:tr>
      <w:tr w:rsidR="00DF1F92" w:rsidRPr="00C63407" w:rsidTr="0044179C">
        <w:tc>
          <w:tcPr>
            <w:tcW w:w="648" w:type="pct"/>
          </w:tcPr>
          <w:p w:rsidR="00DF1F92" w:rsidRPr="00C63407" w:rsidRDefault="00DF1F92" w:rsidP="007E7157">
            <w:pPr>
              <w:rPr>
                <w:rFonts w:ascii="Gadugi" w:hAnsi="Gadugi"/>
                <w:b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2001</w:t>
            </w:r>
            <w:r>
              <w:rPr>
                <w:rFonts w:ascii="Gadugi" w:hAnsi="Gadugi"/>
                <w:sz w:val="18"/>
                <w:szCs w:val="18"/>
              </w:rPr>
              <w:t>-3</w:t>
            </w:r>
          </w:p>
        </w:tc>
        <w:tc>
          <w:tcPr>
            <w:tcW w:w="4352" w:type="pct"/>
          </w:tcPr>
          <w:p w:rsidR="00DF1F92" w:rsidRPr="00C63407" w:rsidRDefault="00DF1F92" w:rsidP="007E715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International Dissertation Research Fellow (IDRF). Social Science Research Council, New York.</w:t>
            </w:r>
            <w:r>
              <w:rPr>
                <w:rFonts w:ascii="Gadugi" w:hAnsi="Gadugi"/>
                <w:sz w:val="18"/>
                <w:szCs w:val="18"/>
              </w:rPr>
              <w:t xml:space="preserve"> </w:t>
            </w:r>
            <w:hyperlink r:id="rId8" w:history="1">
              <w:r w:rsidRPr="00851D43">
                <w:rPr>
                  <w:rStyle w:val="Hyperlink"/>
                  <w:rFonts w:ascii="Gadugi" w:hAnsi="Gadugi"/>
                  <w:sz w:val="18"/>
                  <w:szCs w:val="18"/>
                </w:rPr>
                <w:t>link</w:t>
              </w:r>
            </w:hyperlink>
            <w:r w:rsidRPr="00C63407">
              <w:rPr>
                <w:rFonts w:ascii="Gadugi" w:hAnsi="Gadugi"/>
                <w:sz w:val="18"/>
                <w:szCs w:val="18"/>
              </w:rPr>
              <w:t xml:space="preserve"> </w:t>
            </w:r>
          </w:p>
          <w:p w:rsidR="00DF1F92" w:rsidRPr="00C63407" w:rsidRDefault="00DF1F92" w:rsidP="007E7157">
            <w:pPr>
              <w:rPr>
                <w:rFonts w:ascii="Gadugi" w:hAnsi="Gadugi"/>
                <w:b/>
                <w:sz w:val="18"/>
                <w:szCs w:val="18"/>
              </w:rPr>
            </w:pPr>
          </w:p>
        </w:tc>
      </w:tr>
      <w:tr w:rsidR="00DF1F92" w:rsidRPr="00C63407" w:rsidTr="0044179C">
        <w:tc>
          <w:tcPr>
            <w:tcW w:w="648" w:type="pct"/>
          </w:tcPr>
          <w:p w:rsidR="00DF1F92" w:rsidRPr="00C63407" w:rsidRDefault="00DF1F92" w:rsidP="007E7157">
            <w:pPr>
              <w:rPr>
                <w:rFonts w:ascii="Gadugi" w:hAnsi="Gadugi"/>
                <w:b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2001</w:t>
            </w:r>
            <w:r>
              <w:rPr>
                <w:rFonts w:ascii="Gadugi" w:hAnsi="Gadugi"/>
                <w:sz w:val="18"/>
                <w:szCs w:val="18"/>
              </w:rPr>
              <w:t>-3</w:t>
            </w:r>
          </w:p>
        </w:tc>
        <w:tc>
          <w:tcPr>
            <w:tcW w:w="4352" w:type="pct"/>
          </w:tcPr>
          <w:p w:rsidR="00DF1F92" w:rsidRPr="00C63407" w:rsidRDefault="00DF1F92" w:rsidP="007E715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Doctoral Dissertation Research Improvement Grant in Cultural Anthropology. National Science Foundation, Washington DC.</w:t>
            </w:r>
            <w:r>
              <w:rPr>
                <w:rFonts w:ascii="Gadugi" w:hAnsi="Gadugi"/>
                <w:sz w:val="18"/>
                <w:szCs w:val="18"/>
              </w:rPr>
              <w:t xml:space="preserve"> </w:t>
            </w:r>
            <w:hyperlink r:id="rId9" w:history="1">
              <w:r w:rsidRPr="00851D43">
                <w:rPr>
                  <w:rStyle w:val="Hyperlink"/>
                  <w:rFonts w:ascii="Gadugi" w:hAnsi="Gadugi"/>
                  <w:sz w:val="18"/>
                  <w:szCs w:val="18"/>
                </w:rPr>
                <w:t>link</w:t>
              </w:r>
            </w:hyperlink>
            <w:r>
              <w:rPr>
                <w:rFonts w:ascii="Gadugi" w:hAnsi="Gadugi"/>
                <w:sz w:val="18"/>
                <w:szCs w:val="18"/>
              </w:rPr>
              <w:t xml:space="preserve"> </w:t>
            </w:r>
          </w:p>
          <w:p w:rsidR="00DF1F92" w:rsidRPr="00C63407" w:rsidRDefault="00DF1F92" w:rsidP="007E7157">
            <w:pPr>
              <w:rPr>
                <w:rFonts w:ascii="Gadugi" w:hAnsi="Gadugi"/>
                <w:b/>
                <w:sz w:val="18"/>
                <w:szCs w:val="18"/>
              </w:rPr>
            </w:pPr>
          </w:p>
        </w:tc>
      </w:tr>
      <w:tr w:rsidR="00DF1F92" w:rsidRPr="00C63407" w:rsidTr="0044179C">
        <w:tc>
          <w:tcPr>
            <w:tcW w:w="648" w:type="pct"/>
          </w:tcPr>
          <w:p w:rsidR="00DF1F92" w:rsidRPr="00C63407" w:rsidRDefault="00DF1F92" w:rsidP="007E7157">
            <w:pPr>
              <w:rPr>
                <w:rFonts w:ascii="Gadugi" w:hAnsi="Gadugi"/>
                <w:b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2001</w:t>
            </w:r>
          </w:p>
        </w:tc>
        <w:tc>
          <w:tcPr>
            <w:tcW w:w="4352" w:type="pct"/>
          </w:tcPr>
          <w:p w:rsidR="00DF1F92" w:rsidRDefault="00DF1F92" w:rsidP="007E715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Doctoral Fellowship, Wenner Gren Foundation, New York (declined).</w:t>
            </w:r>
          </w:p>
          <w:p w:rsidR="00DF1F92" w:rsidRPr="00C63407" w:rsidRDefault="00DF1F92" w:rsidP="007E7157">
            <w:pPr>
              <w:rPr>
                <w:rFonts w:ascii="Gadugi" w:hAnsi="Gadugi"/>
                <w:b/>
                <w:sz w:val="18"/>
                <w:szCs w:val="18"/>
              </w:rPr>
            </w:pPr>
          </w:p>
        </w:tc>
      </w:tr>
      <w:tr w:rsidR="00DF1F92" w:rsidRPr="00C63407" w:rsidTr="0044179C">
        <w:tc>
          <w:tcPr>
            <w:tcW w:w="648" w:type="pct"/>
          </w:tcPr>
          <w:p w:rsidR="00DF1F92" w:rsidRPr="00C63407" w:rsidRDefault="00DF1F92" w:rsidP="007E7157">
            <w:pPr>
              <w:rPr>
                <w:rFonts w:ascii="Gadugi" w:hAnsi="Gadugi"/>
                <w:b/>
                <w:sz w:val="18"/>
                <w:szCs w:val="18"/>
              </w:rPr>
            </w:pPr>
            <w:r>
              <w:rPr>
                <w:rFonts w:ascii="Gadugi" w:hAnsi="Gadugi" w:cs="Times New Roman"/>
                <w:iCs/>
                <w:kern w:val="18"/>
                <w:sz w:val="18"/>
                <w:szCs w:val="18"/>
              </w:rPr>
              <w:t>2001</w:t>
            </w:r>
            <w:r w:rsidRPr="00C63407">
              <w:rPr>
                <w:rFonts w:ascii="Gadugi" w:hAnsi="Gadugi" w:cs="Times New Roman"/>
                <w:i/>
                <w:iCs/>
                <w:kern w:val="18"/>
                <w:sz w:val="18"/>
                <w:szCs w:val="18"/>
              </w:rPr>
              <w:t xml:space="preserve"> </w:t>
            </w:r>
          </w:p>
        </w:tc>
        <w:tc>
          <w:tcPr>
            <w:tcW w:w="4352" w:type="pct"/>
          </w:tcPr>
          <w:p w:rsidR="00DF1F92" w:rsidRPr="00C63407" w:rsidRDefault="00DF1F92" w:rsidP="007E7157">
            <w:pPr>
              <w:rPr>
                <w:rFonts w:ascii="Gadugi" w:hAnsi="Gadugi" w:cs="Times New Roman"/>
                <w:kern w:val="18"/>
                <w:sz w:val="18"/>
                <w:szCs w:val="18"/>
              </w:rPr>
            </w:pPr>
            <w:r w:rsidRPr="00C63407">
              <w:rPr>
                <w:rFonts w:ascii="Gadugi" w:hAnsi="Gadugi" w:cs="Times New Roman"/>
                <w:kern w:val="18"/>
                <w:sz w:val="18"/>
                <w:szCs w:val="18"/>
              </w:rPr>
              <w:t>Doctoral research grant, Center for International Business Education, Davidson Business School, University of Michigan.</w:t>
            </w:r>
          </w:p>
          <w:p w:rsidR="00DF1F92" w:rsidRPr="00C63407" w:rsidRDefault="00DF1F92" w:rsidP="007E7157">
            <w:pPr>
              <w:rPr>
                <w:rFonts w:ascii="Gadugi" w:hAnsi="Gadugi"/>
                <w:b/>
                <w:sz w:val="18"/>
                <w:szCs w:val="18"/>
              </w:rPr>
            </w:pPr>
          </w:p>
        </w:tc>
      </w:tr>
      <w:tr w:rsidR="00DF1F92" w:rsidRPr="00C63407" w:rsidTr="0044179C">
        <w:tc>
          <w:tcPr>
            <w:tcW w:w="648" w:type="pct"/>
          </w:tcPr>
          <w:p w:rsidR="00DF1F92" w:rsidRPr="00C63407" w:rsidRDefault="00DF1F92" w:rsidP="007E7157">
            <w:pPr>
              <w:rPr>
                <w:rFonts w:ascii="Gadugi" w:hAnsi="Gadugi" w:cs="Times New Roman"/>
                <w:iCs/>
                <w:kern w:val="18"/>
                <w:sz w:val="18"/>
                <w:szCs w:val="18"/>
              </w:rPr>
            </w:pPr>
            <w:r w:rsidRPr="00C63407">
              <w:rPr>
                <w:rFonts w:ascii="Gadugi" w:eastAsia="Times New Roman" w:hAnsi="Gadugi" w:cs="Times New Roman"/>
                <w:color w:val="000000"/>
                <w:spacing w:val="13"/>
                <w:sz w:val="18"/>
                <w:szCs w:val="18"/>
              </w:rPr>
              <w:t>2000</w:t>
            </w:r>
            <w:r>
              <w:rPr>
                <w:rFonts w:ascii="Gadugi" w:eastAsia="Times New Roman" w:hAnsi="Gadugi" w:cs="Times New Roman"/>
                <w:color w:val="000000"/>
                <w:spacing w:val="13"/>
                <w:sz w:val="18"/>
                <w:szCs w:val="18"/>
              </w:rPr>
              <w:t>-1</w:t>
            </w:r>
          </w:p>
        </w:tc>
        <w:tc>
          <w:tcPr>
            <w:tcW w:w="4352" w:type="pct"/>
          </w:tcPr>
          <w:p w:rsidR="00DF1F92" w:rsidRPr="00C63407" w:rsidRDefault="00DF1F92" w:rsidP="007E7157">
            <w:pPr>
              <w:shd w:val="clear" w:color="auto" w:fill="FFFFFF"/>
              <w:rPr>
                <w:rFonts w:ascii="Gadugi" w:eastAsia="Times New Roman" w:hAnsi="Gadugi" w:cs="Times New Roman"/>
                <w:color w:val="000000"/>
                <w:sz w:val="18"/>
                <w:szCs w:val="18"/>
              </w:rPr>
            </w:pPr>
            <w:r w:rsidRPr="00C63407">
              <w:rPr>
                <w:rFonts w:ascii="Gadugi" w:eastAsia="Times New Roman" w:hAnsi="Gadugi" w:cs="Times New Roman"/>
                <w:color w:val="000000"/>
                <w:spacing w:val="13"/>
                <w:sz w:val="18"/>
                <w:szCs w:val="18"/>
              </w:rPr>
              <w:t xml:space="preserve">Marginal Groups in Central Places: Gentrification and </w:t>
            </w:r>
            <w:r w:rsidRPr="00C63407">
              <w:rPr>
                <w:rFonts w:ascii="Gadugi" w:eastAsia="Times New Roman" w:hAnsi="Gadugi" w:cs="Times New Roman"/>
                <w:color w:val="000000"/>
                <w:sz w:val="18"/>
                <w:szCs w:val="18"/>
              </w:rPr>
              <w:t>Housing Restitution in Bucharest. Social Costs of Economic Transformation in Central Europe (SOCO grant #99-2-247), Institute for Human Sciences, Vienna,</w:t>
            </w:r>
            <w:r>
              <w:rPr>
                <w:rFonts w:ascii="Gadugi" w:eastAsia="Times New Roman" w:hAnsi="Gadugi" w:cs="Times New Roman"/>
                <w:color w:val="000000"/>
                <w:sz w:val="18"/>
                <w:szCs w:val="18"/>
              </w:rPr>
              <w:t xml:space="preserve"> </w:t>
            </w:r>
            <w:r w:rsidRPr="00C63407">
              <w:rPr>
                <w:rFonts w:ascii="Gadugi" w:eastAsia="Times New Roman" w:hAnsi="Gadugi" w:cs="Times New Roman"/>
                <w:color w:val="000000"/>
                <w:sz w:val="18"/>
                <w:szCs w:val="18"/>
              </w:rPr>
              <w:t>Austria</w:t>
            </w:r>
            <w:r>
              <w:rPr>
                <w:rFonts w:ascii="Gadugi" w:eastAsia="Times New Roman" w:hAnsi="Gadugi" w:cs="Times New Roman"/>
                <w:color w:val="000000"/>
                <w:sz w:val="18"/>
                <w:szCs w:val="18"/>
              </w:rPr>
              <w:t>.</w:t>
            </w:r>
          </w:p>
          <w:p w:rsidR="00DF1F92" w:rsidRPr="00C63407" w:rsidRDefault="00DF1F92" w:rsidP="007E7157">
            <w:pPr>
              <w:rPr>
                <w:rFonts w:ascii="Gadugi" w:hAnsi="Gadugi" w:cs="Times New Roman"/>
                <w:kern w:val="18"/>
                <w:sz w:val="18"/>
                <w:szCs w:val="18"/>
              </w:rPr>
            </w:pPr>
          </w:p>
        </w:tc>
      </w:tr>
      <w:tr w:rsidR="00DF1F92" w:rsidRPr="00C63407" w:rsidTr="0044179C">
        <w:tc>
          <w:tcPr>
            <w:tcW w:w="648" w:type="pct"/>
          </w:tcPr>
          <w:p w:rsidR="00DF1F92" w:rsidRPr="00C63407" w:rsidRDefault="00DF1F92" w:rsidP="007E7157">
            <w:pPr>
              <w:rPr>
                <w:rFonts w:ascii="Gadugi" w:eastAsia="Times New Roman" w:hAnsi="Gadugi" w:cs="Times New Roman"/>
                <w:color w:val="000000"/>
                <w:spacing w:val="13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1998-2000</w:t>
            </w:r>
          </w:p>
        </w:tc>
        <w:tc>
          <w:tcPr>
            <w:tcW w:w="4352" w:type="pct"/>
          </w:tcPr>
          <w:p w:rsidR="00DF1F92" w:rsidRPr="00C63407" w:rsidRDefault="00DF1F92" w:rsidP="007E715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Graduate Fellowship. University of Michigan, Department of Anthropology.</w:t>
            </w:r>
          </w:p>
          <w:p w:rsidR="00DF1F92" w:rsidRPr="00C63407" w:rsidRDefault="00DF1F92" w:rsidP="007E7157">
            <w:pPr>
              <w:shd w:val="clear" w:color="auto" w:fill="FFFFFF"/>
              <w:rPr>
                <w:rFonts w:ascii="Gadugi" w:eastAsia="Times New Roman" w:hAnsi="Gadugi" w:cs="Times New Roman"/>
                <w:color w:val="000000"/>
                <w:spacing w:val="13"/>
                <w:sz w:val="18"/>
                <w:szCs w:val="18"/>
              </w:rPr>
            </w:pPr>
          </w:p>
        </w:tc>
      </w:tr>
      <w:tr w:rsidR="00DF1F92" w:rsidRPr="00C63407" w:rsidTr="0044179C">
        <w:tc>
          <w:tcPr>
            <w:tcW w:w="648" w:type="pct"/>
          </w:tcPr>
          <w:p w:rsidR="00DF1F92" w:rsidRPr="00C63407" w:rsidRDefault="00DF1F92" w:rsidP="007E7157">
            <w:pPr>
              <w:rPr>
                <w:rFonts w:ascii="Gadugi" w:eastAsia="Times New Roman" w:hAnsi="Gadugi" w:cs="Times New Roman"/>
                <w:color w:val="000000"/>
                <w:spacing w:val="13"/>
                <w:sz w:val="18"/>
                <w:szCs w:val="18"/>
              </w:rPr>
            </w:pPr>
            <w:r>
              <w:rPr>
                <w:rFonts w:ascii="Gadugi" w:hAnsi="Gadugi" w:cs="Times New Roman"/>
                <w:iCs/>
                <w:kern w:val="18"/>
                <w:sz w:val="18"/>
                <w:szCs w:val="18"/>
              </w:rPr>
              <w:t>2000-1; 2003-4</w:t>
            </w:r>
          </w:p>
        </w:tc>
        <w:tc>
          <w:tcPr>
            <w:tcW w:w="4352" w:type="pct"/>
          </w:tcPr>
          <w:p w:rsidR="00DF1F92" w:rsidRPr="00C63407" w:rsidRDefault="00DF1F92" w:rsidP="007E715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Teaching Assistantship, University of Michigan, Department of Anthropology.</w:t>
            </w:r>
          </w:p>
        </w:tc>
      </w:tr>
    </w:tbl>
    <w:p w:rsidR="00697E80" w:rsidRDefault="00697E80" w:rsidP="00C63407">
      <w:pPr>
        <w:spacing w:line="240" w:lineRule="auto"/>
        <w:rPr>
          <w:rFonts w:ascii="Gadugi" w:hAnsi="Gadugi"/>
          <w:b/>
          <w:sz w:val="18"/>
          <w:szCs w:val="18"/>
        </w:rPr>
      </w:pPr>
    </w:p>
    <w:p w:rsidR="00DF1F92" w:rsidRPr="00C63407" w:rsidRDefault="00DF1F92" w:rsidP="00C63407">
      <w:pPr>
        <w:spacing w:line="240" w:lineRule="auto"/>
        <w:rPr>
          <w:rFonts w:ascii="Gadugi" w:hAnsi="Gadugi"/>
          <w:b/>
          <w:sz w:val="18"/>
          <w:szCs w:val="18"/>
        </w:rPr>
      </w:pPr>
    </w:p>
    <w:p w:rsidR="002F5938" w:rsidRPr="00C63407" w:rsidRDefault="002F5938" w:rsidP="00C63407">
      <w:pPr>
        <w:spacing w:line="240" w:lineRule="auto"/>
        <w:rPr>
          <w:rFonts w:ascii="Gadugi" w:hAnsi="Gadugi"/>
          <w:b/>
          <w:sz w:val="18"/>
          <w:szCs w:val="18"/>
        </w:rPr>
      </w:pPr>
      <w:r w:rsidRPr="00C63407">
        <w:rPr>
          <w:rFonts w:ascii="Gadugi" w:hAnsi="Gadugi"/>
          <w:b/>
          <w:sz w:val="18"/>
          <w:szCs w:val="18"/>
        </w:rPr>
        <w:t xml:space="preserve">BOOKS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8028"/>
      </w:tblGrid>
      <w:tr w:rsidR="002849C0" w:rsidRPr="00C63407" w:rsidTr="001859DE">
        <w:tc>
          <w:tcPr>
            <w:tcW w:w="1548" w:type="dxa"/>
          </w:tcPr>
          <w:p w:rsidR="002849C0" w:rsidRPr="00C63407" w:rsidRDefault="002849C0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2008</w:t>
            </w:r>
          </w:p>
        </w:tc>
        <w:tc>
          <w:tcPr>
            <w:tcW w:w="8028" w:type="dxa"/>
          </w:tcPr>
          <w:p w:rsidR="002849C0" w:rsidRPr="00C63407" w:rsidRDefault="002849C0" w:rsidP="00C63407">
            <w:pPr>
              <w:rPr>
                <w:rFonts w:ascii="Gadugi" w:hAnsi="Gadugi"/>
                <w:b/>
                <w:sz w:val="18"/>
                <w:szCs w:val="18"/>
              </w:rPr>
            </w:pPr>
            <w:r w:rsidRPr="00C63407">
              <w:rPr>
                <w:rFonts w:ascii="Gadugi" w:hAnsi="Gadugi"/>
                <w:snapToGrid w:val="0"/>
                <w:sz w:val="18"/>
                <w:szCs w:val="18"/>
              </w:rPr>
              <w:t>Postindustrial Bucharest: Memory, Deindustrialization and Urban Renewal</w:t>
            </w:r>
            <w:r w:rsidR="00DE5482">
              <w:rPr>
                <w:rFonts w:ascii="Gadugi" w:hAnsi="Gadugi"/>
                <w:snapToGrid w:val="0"/>
                <w:sz w:val="18"/>
                <w:szCs w:val="18"/>
              </w:rPr>
              <w:t xml:space="preserve"> [in Romanian]</w:t>
            </w:r>
            <w:r w:rsidRPr="00C63407">
              <w:rPr>
                <w:rFonts w:ascii="Gadugi" w:hAnsi="Gadugi"/>
                <w:snapToGrid w:val="0"/>
                <w:sz w:val="18"/>
                <w:szCs w:val="18"/>
              </w:rPr>
              <w:t>. Ia</w:t>
            </w:r>
            <w:r w:rsidRPr="00C63407">
              <w:rPr>
                <w:rFonts w:ascii="Palatino Linotype" w:hAnsi="Palatino Linotype"/>
                <w:snapToGrid w:val="0"/>
                <w:sz w:val="18"/>
                <w:szCs w:val="18"/>
              </w:rPr>
              <w:t>ş</w:t>
            </w:r>
            <w:r w:rsidRPr="00C63407">
              <w:rPr>
                <w:rFonts w:ascii="Gadugi" w:hAnsi="Gadugi"/>
                <w:snapToGrid w:val="0"/>
                <w:sz w:val="18"/>
                <w:szCs w:val="18"/>
              </w:rPr>
              <w:t>i: Polirom, pp. 455 plus DVD with a documentary film.</w:t>
            </w:r>
          </w:p>
        </w:tc>
      </w:tr>
    </w:tbl>
    <w:p w:rsidR="00697E80" w:rsidRPr="00C63407" w:rsidRDefault="00697E80" w:rsidP="00C63407">
      <w:pPr>
        <w:spacing w:line="240" w:lineRule="auto"/>
        <w:rPr>
          <w:rFonts w:ascii="Gadugi" w:hAnsi="Gadugi"/>
          <w:b/>
          <w:sz w:val="18"/>
          <w:szCs w:val="18"/>
        </w:rPr>
      </w:pPr>
    </w:p>
    <w:p w:rsidR="00D875D2" w:rsidRDefault="002F5938" w:rsidP="00C63407">
      <w:pPr>
        <w:spacing w:line="240" w:lineRule="auto"/>
        <w:rPr>
          <w:rFonts w:ascii="Gadugi" w:hAnsi="Gadugi"/>
          <w:b/>
          <w:sz w:val="18"/>
          <w:szCs w:val="18"/>
        </w:rPr>
      </w:pPr>
      <w:r w:rsidRPr="00C63407">
        <w:rPr>
          <w:rFonts w:ascii="Gadugi" w:hAnsi="Gadugi"/>
          <w:b/>
          <w:sz w:val="18"/>
          <w:szCs w:val="18"/>
        </w:rPr>
        <w:t xml:space="preserve">JOURNAL ARTICLES </w:t>
      </w:r>
      <w:r w:rsidR="002849C0" w:rsidRPr="00C63407">
        <w:rPr>
          <w:rFonts w:ascii="Gadugi" w:hAnsi="Gadugi"/>
          <w:b/>
          <w:sz w:val="18"/>
          <w:szCs w:val="18"/>
        </w:rPr>
        <w:t>(selection)</w:t>
      </w:r>
    </w:p>
    <w:p w:rsidR="009E39E8" w:rsidRPr="00C63407" w:rsidRDefault="009E39E8" w:rsidP="00C63407">
      <w:pPr>
        <w:spacing w:line="240" w:lineRule="auto"/>
        <w:rPr>
          <w:rFonts w:ascii="Gadugi" w:hAnsi="Gadug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8028"/>
      </w:tblGrid>
      <w:tr w:rsidR="004E4DC0" w:rsidRPr="00C63407" w:rsidTr="006F0997">
        <w:tc>
          <w:tcPr>
            <w:tcW w:w="1548" w:type="dxa"/>
          </w:tcPr>
          <w:p w:rsidR="004E4DC0" w:rsidRDefault="004E4DC0" w:rsidP="00C6340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2021</w:t>
            </w:r>
          </w:p>
        </w:tc>
        <w:tc>
          <w:tcPr>
            <w:tcW w:w="8028" w:type="dxa"/>
          </w:tcPr>
          <w:p w:rsidR="004E4DC0" w:rsidRDefault="004E4DC0" w:rsidP="00C6340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Multi-infrastructure Studies: Historical and Ethnographic Explorations. Eurasian Geography and Economics, accepted for publication.</w:t>
            </w:r>
          </w:p>
          <w:p w:rsidR="004E4DC0" w:rsidRDefault="004E4DC0" w:rsidP="00C63407">
            <w:pPr>
              <w:rPr>
                <w:rFonts w:ascii="Gadugi" w:hAnsi="Gadugi"/>
                <w:sz w:val="18"/>
                <w:szCs w:val="18"/>
              </w:rPr>
            </w:pPr>
          </w:p>
        </w:tc>
      </w:tr>
      <w:tr w:rsidR="004E4DC0" w:rsidRPr="00C63407" w:rsidTr="006F0997">
        <w:tc>
          <w:tcPr>
            <w:tcW w:w="1548" w:type="dxa"/>
          </w:tcPr>
          <w:p w:rsidR="004E4DC0" w:rsidRDefault="004E4DC0" w:rsidP="00C6340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2020</w:t>
            </w:r>
          </w:p>
        </w:tc>
        <w:tc>
          <w:tcPr>
            <w:tcW w:w="8028" w:type="dxa"/>
          </w:tcPr>
          <w:p w:rsidR="004E4DC0" w:rsidRDefault="004E4DC0" w:rsidP="00C6340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 xml:space="preserve">Evictions as infrastructural events. Urban Geography, First online. (with Irina Zamfirescu). </w:t>
            </w:r>
            <w:hyperlink r:id="rId10" w:history="1">
              <w:r w:rsidRPr="004E4DC0">
                <w:rPr>
                  <w:rStyle w:val="Hyperlink"/>
                  <w:rFonts w:ascii="Gadugi" w:hAnsi="Gadugi"/>
                  <w:sz w:val="18"/>
                  <w:szCs w:val="18"/>
                </w:rPr>
                <w:t>link</w:t>
              </w:r>
            </w:hyperlink>
          </w:p>
          <w:p w:rsidR="004E4DC0" w:rsidRDefault="004E4DC0" w:rsidP="00C63407">
            <w:pPr>
              <w:rPr>
                <w:rFonts w:ascii="Gadugi" w:hAnsi="Gadugi"/>
                <w:sz w:val="18"/>
                <w:szCs w:val="18"/>
              </w:rPr>
            </w:pPr>
          </w:p>
        </w:tc>
      </w:tr>
      <w:tr w:rsidR="005A201C" w:rsidRPr="00C63407" w:rsidTr="006F0997">
        <w:tc>
          <w:tcPr>
            <w:tcW w:w="1548" w:type="dxa"/>
          </w:tcPr>
          <w:p w:rsidR="005A201C" w:rsidRDefault="005A201C" w:rsidP="00C6340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2019</w:t>
            </w:r>
          </w:p>
        </w:tc>
        <w:tc>
          <w:tcPr>
            <w:tcW w:w="8028" w:type="dxa"/>
          </w:tcPr>
          <w:p w:rsidR="005A201C" w:rsidRDefault="005A201C" w:rsidP="00C6340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After Engels: Evictions and the Urbanization of Anti-communism. Dialogues in Human Geography 9(2):205-207</w:t>
            </w:r>
            <w:r w:rsidR="003D0B53">
              <w:rPr>
                <w:rFonts w:ascii="Gadugi" w:hAnsi="Gadugi"/>
                <w:sz w:val="18"/>
                <w:szCs w:val="18"/>
              </w:rPr>
              <w:t xml:space="preserve">. </w:t>
            </w:r>
            <w:hyperlink r:id="rId11" w:history="1">
              <w:r w:rsidR="003D0B53" w:rsidRPr="003D0B53">
                <w:rPr>
                  <w:rStyle w:val="Hyperlink"/>
                  <w:rFonts w:ascii="Gadugi" w:hAnsi="Gadugi"/>
                  <w:sz w:val="18"/>
                  <w:szCs w:val="18"/>
                </w:rPr>
                <w:t>link</w:t>
              </w:r>
            </w:hyperlink>
          </w:p>
          <w:p w:rsidR="005A201C" w:rsidRPr="00C63407" w:rsidRDefault="005A201C" w:rsidP="00C63407">
            <w:pPr>
              <w:rPr>
                <w:rFonts w:ascii="Gadugi" w:hAnsi="Gadugi"/>
                <w:sz w:val="18"/>
                <w:szCs w:val="18"/>
              </w:rPr>
            </w:pPr>
          </w:p>
        </w:tc>
      </w:tr>
      <w:tr w:rsidR="002849C0" w:rsidRPr="00C63407" w:rsidTr="006F0997">
        <w:tc>
          <w:tcPr>
            <w:tcW w:w="1548" w:type="dxa"/>
          </w:tcPr>
          <w:p w:rsidR="002849C0" w:rsidRPr="00C63407" w:rsidRDefault="00224722" w:rsidP="00C6340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2016</w:t>
            </w:r>
          </w:p>
        </w:tc>
        <w:tc>
          <w:tcPr>
            <w:tcW w:w="8028" w:type="dxa"/>
          </w:tcPr>
          <w:p w:rsidR="00074B9C" w:rsidRDefault="001859DE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 xml:space="preserve">Kinship of Paper: Genealogical Charts as Bureaucratic Documents. </w:t>
            </w:r>
            <w:r w:rsidRPr="00074B9C">
              <w:rPr>
                <w:rFonts w:ascii="Gadugi" w:hAnsi="Gadugi"/>
                <w:i/>
                <w:sz w:val="18"/>
                <w:szCs w:val="18"/>
              </w:rPr>
              <w:t xml:space="preserve">PoLAR: Political and Legal </w:t>
            </w:r>
            <w:r w:rsidRPr="00074B9C">
              <w:rPr>
                <w:rFonts w:ascii="Gadugi" w:hAnsi="Gadugi"/>
                <w:i/>
                <w:sz w:val="18"/>
                <w:szCs w:val="18"/>
              </w:rPr>
              <w:lastRenderedPageBreak/>
              <w:t>Anthropology Review</w:t>
            </w:r>
            <w:r w:rsidR="009A4735">
              <w:rPr>
                <w:rFonts w:ascii="Gadugi" w:hAnsi="Gadugi"/>
                <w:sz w:val="18"/>
                <w:szCs w:val="18"/>
              </w:rPr>
              <w:t xml:space="preserve"> 39(2):294-311.</w:t>
            </w:r>
            <w:r w:rsidR="0044179C">
              <w:rPr>
                <w:rFonts w:ascii="Gadugi" w:hAnsi="Gadugi"/>
                <w:sz w:val="18"/>
                <w:szCs w:val="18"/>
              </w:rPr>
              <w:t xml:space="preserve"> </w:t>
            </w:r>
            <w:hyperlink r:id="rId12" w:history="1">
              <w:r w:rsidR="0044179C" w:rsidRPr="0044179C">
                <w:rPr>
                  <w:rStyle w:val="Hyperlink"/>
                  <w:rFonts w:ascii="Gadugi" w:hAnsi="Gadugi"/>
                  <w:sz w:val="18"/>
                  <w:szCs w:val="18"/>
                </w:rPr>
                <w:t>link</w:t>
              </w:r>
            </w:hyperlink>
            <w:r w:rsidR="0044179C">
              <w:rPr>
                <w:rFonts w:ascii="Gadugi" w:hAnsi="Gadugi"/>
                <w:sz w:val="18"/>
                <w:szCs w:val="18"/>
              </w:rPr>
              <w:t xml:space="preserve"> </w:t>
            </w:r>
          </w:p>
          <w:p w:rsidR="00C63407" w:rsidRPr="00C63407" w:rsidRDefault="00C63407" w:rsidP="00C63407">
            <w:pPr>
              <w:rPr>
                <w:rFonts w:ascii="Gadugi" w:hAnsi="Gadugi"/>
                <w:sz w:val="18"/>
                <w:szCs w:val="18"/>
              </w:rPr>
            </w:pPr>
          </w:p>
        </w:tc>
      </w:tr>
      <w:tr w:rsidR="00074B9C" w:rsidRPr="00C63407" w:rsidTr="006F0997">
        <w:tc>
          <w:tcPr>
            <w:tcW w:w="1548" w:type="dxa"/>
          </w:tcPr>
          <w:p w:rsidR="00074B9C" w:rsidRPr="00C63407" w:rsidRDefault="0044179C" w:rsidP="00C6340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lastRenderedPageBreak/>
              <w:t>2016</w:t>
            </w:r>
          </w:p>
        </w:tc>
        <w:tc>
          <w:tcPr>
            <w:tcW w:w="8028" w:type="dxa"/>
          </w:tcPr>
          <w:p w:rsidR="00074B9C" w:rsidRDefault="00074B9C" w:rsidP="00074B9C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Zombie Soc</w:t>
            </w:r>
            <w:r w:rsidR="007579CA">
              <w:rPr>
                <w:rFonts w:ascii="Gadugi" w:hAnsi="Gadugi"/>
                <w:sz w:val="18"/>
                <w:szCs w:val="18"/>
              </w:rPr>
              <w:t>ialism</w:t>
            </w:r>
            <w:r w:rsidR="0044179C">
              <w:rPr>
                <w:rFonts w:ascii="Gadugi" w:hAnsi="Gadugi"/>
                <w:sz w:val="18"/>
                <w:szCs w:val="18"/>
              </w:rPr>
              <w:t xml:space="preserve"> and the Rise of Neoliberalism in Central and Eastern Europe</w:t>
            </w:r>
            <w:r>
              <w:rPr>
                <w:rFonts w:ascii="Gadugi" w:hAnsi="Gadugi"/>
                <w:sz w:val="18"/>
                <w:szCs w:val="18"/>
              </w:rPr>
              <w:t xml:space="preserve">. </w:t>
            </w:r>
            <w:r w:rsidRPr="00074B9C">
              <w:rPr>
                <w:rFonts w:ascii="Gadugi" w:hAnsi="Gadugi"/>
                <w:i/>
                <w:sz w:val="18"/>
                <w:szCs w:val="18"/>
              </w:rPr>
              <w:t>Eurasian Geography and Economics</w:t>
            </w:r>
            <w:r w:rsidR="0044179C">
              <w:rPr>
                <w:rFonts w:ascii="Gadugi" w:hAnsi="Gadugi"/>
                <w:sz w:val="18"/>
                <w:szCs w:val="18"/>
              </w:rPr>
              <w:t xml:space="preserve"> </w:t>
            </w:r>
            <w:r>
              <w:rPr>
                <w:rFonts w:ascii="Gadugi" w:hAnsi="Gadugi"/>
                <w:sz w:val="18"/>
                <w:szCs w:val="18"/>
              </w:rPr>
              <w:t>.</w:t>
            </w:r>
            <w:r w:rsidR="0044179C">
              <w:rPr>
                <w:rFonts w:ascii="Gadugi" w:hAnsi="Gadugi"/>
                <w:sz w:val="18"/>
                <w:szCs w:val="18"/>
              </w:rPr>
              <w:t xml:space="preserve"> 57(4-5):521-544. </w:t>
            </w:r>
            <w:hyperlink r:id="rId13" w:history="1">
              <w:r w:rsidR="0044179C" w:rsidRPr="0044179C">
                <w:rPr>
                  <w:rStyle w:val="Hyperlink"/>
                  <w:rFonts w:ascii="Gadugi" w:hAnsi="Gadugi"/>
                  <w:sz w:val="18"/>
                  <w:szCs w:val="18"/>
                </w:rPr>
                <w:t>link</w:t>
              </w:r>
            </w:hyperlink>
          </w:p>
          <w:p w:rsidR="00074B9C" w:rsidRPr="00C63407" w:rsidRDefault="00074B9C" w:rsidP="00074B9C">
            <w:pPr>
              <w:rPr>
                <w:rFonts w:ascii="Gadugi" w:hAnsi="Gadugi"/>
                <w:sz w:val="18"/>
                <w:szCs w:val="18"/>
              </w:rPr>
            </w:pPr>
          </w:p>
        </w:tc>
      </w:tr>
      <w:tr w:rsidR="002849C0" w:rsidRPr="00C63407" w:rsidTr="006F0997">
        <w:tc>
          <w:tcPr>
            <w:tcW w:w="1548" w:type="dxa"/>
          </w:tcPr>
          <w:p w:rsidR="002849C0" w:rsidRPr="00C63407" w:rsidRDefault="002849C0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2015</w:t>
            </w:r>
          </w:p>
        </w:tc>
        <w:tc>
          <w:tcPr>
            <w:tcW w:w="8028" w:type="dxa"/>
          </w:tcPr>
          <w:p w:rsidR="002849C0" w:rsidRDefault="002849C0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 xml:space="preserve">An Anthropology of Parking: </w:t>
            </w:r>
            <w:r w:rsidR="001859DE" w:rsidRPr="00C63407">
              <w:rPr>
                <w:rFonts w:ascii="Gadugi" w:hAnsi="Gadugi"/>
                <w:sz w:val="18"/>
                <w:szCs w:val="18"/>
              </w:rPr>
              <w:t xml:space="preserve">Infrastructures of Automobility, Work, and Circulation. </w:t>
            </w:r>
            <w:r w:rsidR="001859DE" w:rsidRPr="000807AE">
              <w:rPr>
                <w:rFonts w:ascii="Gadugi" w:hAnsi="Gadugi"/>
                <w:i/>
                <w:sz w:val="18"/>
                <w:szCs w:val="18"/>
              </w:rPr>
              <w:t>Anthropology of Work Review</w:t>
            </w:r>
            <w:r w:rsidR="00D15E70">
              <w:rPr>
                <w:rFonts w:ascii="Gadugi" w:hAnsi="Gadugi"/>
                <w:sz w:val="18"/>
                <w:szCs w:val="18"/>
              </w:rPr>
              <w:t xml:space="preserve"> 36(2): 62-73, w/ Ioana Iancu.</w:t>
            </w:r>
            <w:r w:rsidR="007579CA">
              <w:rPr>
                <w:rFonts w:ascii="Gadugi" w:hAnsi="Gadugi"/>
                <w:sz w:val="18"/>
                <w:szCs w:val="18"/>
              </w:rPr>
              <w:t xml:space="preserve"> </w:t>
            </w:r>
            <w:hyperlink r:id="rId14" w:history="1">
              <w:r w:rsidR="007579CA" w:rsidRPr="007579CA">
                <w:rPr>
                  <w:rStyle w:val="Hyperlink"/>
                  <w:rFonts w:ascii="Gadugi" w:hAnsi="Gadugi"/>
                  <w:sz w:val="18"/>
                  <w:szCs w:val="18"/>
                </w:rPr>
                <w:t>link</w:t>
              </w:r>
            </w:hyperlink>
          </w:p>
          <w:p w:rsidR="00C63407" w:rsidRPr="00C63407" w:rsidRDefault="00C63407" w:rsidP="00C63407">
            <w:pPr>
              <w:rPr>
                <w:rFonts w:ascii="Gadugi" w:hAnsi="Gadugi"/>
                <w:sz w:val="18"/>
                <w:szCs w:val="18"/>
              </w:rPr>
            </w:pPr>
          </w:p>
        </w:tc>
      </w:tr>
      <w:tr w:rsidR="00D15E70" w:rsidRPr="00C63407" w:rsidTr="006F0997">
        <w:tc>
          <w:tcPr>
            <w:tcW w:w="1548" w:type="dxa"/>
          </w:tcPr>
          <w:p w:rsidR="00D15E70" w:rsidRPr="00C63407" w:rsidRDefault="00D15E70" w:rsidP="00C6340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2015</w:t>
            </w:r>
          </w:p>
        </w:tc>
        <w:tc>
          <w:tcPr>
            <w:tcW w:w="8028" w:type="dxa"/>
          </w:tcPr>
          <w:p w:rsidR="00D15E70" w:rsidRPr="00D15E70" w:rsidRDefault="00D15E70" w:rsidP="00C6340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 xml:space="preserve">Networked Infrastructures and the ‘Local’: Flows and Connectivity in a Postsocialist City. </w:t>
            </w:r>
            <w:r>
              <w:rPr>
                <w:rFonts w:ascii="Gadugi" w:hAnsi="Gadugi"/>
                <w:i/>
                <w:sz w:val="18"/>
                <w:szCs w:val="18"/>
              </w:rPr>
              <w:t>City</w:t>
            </w:r>
            <w:r w:rsidR="00054534">
              <w:rPr>
                <w:rFonts w:ascii="Gadugi" w:hAnsi="Gadugi"/>
                <w:sz w:val="18"/>
                <w:szCs w:val="18"/>
              </w:rPr>
              <w:t xml:space="preserve">  19(2-3): 344-355, Special issue Interactions with Infrastructures as Windows into Social Worlds, edited by Hillary Angello and Christine Hentschel.</w:t>
            </w:r>
            <w:r w:rsidR="007579CA">
              <w:rPr>
                <w:rFonts w:ascii="Gadugi" w:hAnsi="Gadugi"/>
                <w:sz w:val="18"/>
                <w:szCs w:val="18"/>
              </w:rPr>
              <w:t xml:space="preserve"> </w:t>
            </w:r>
            <w:hyperlink r:id="rId15" w:history="1">
              <w:r w:rsidR="007579CA" w:rsidRPr="007579CA">
                <w:rPr>
                  <w:rStyle w:val="Hyperlink"/>
                  <w:rFonts w:ascii="Gadugi" w:hAnsi="Gadugi"/>
                  <w:sz w:val="18"/>
                  <w:szCs w:val="18"/>
                </w:rPr>
                <w:t>link</w:t>
              </w:r>
            </w:hyperlink>
          </w:p>
          <w:p w:rsidR="00D15E70" w:rsidRPr="00C63407" w:rsidRDefault="00D15E70" w:rsidP="00C63407">
            <w:pPr>
              <w:rPr>
                <w:rFonts w:ascii="Gadugi" w:hAnsi="Gadugi"/>
                <w:sz w:val="18"/>
                <w:szCs w:val="18"/>
              </w:rPr>
            </w:pPr>
          </w:p>
        </w:tc>
      </w:tr>
      <w:tr w:rsidR="002849C0" w:rsidRPr="00C63407" w:rsidTr="006F0997">
        <w:tc>
          <w:tcPr>
            <w:tcW w:w="1548" w:type="dxa"/>
          </w:tcPr>
          <w:p w:rsidR="002849C0" w:rsidRPr="00C63407" w:rsidRDefault="002849C0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2015</w:t>
            </w:r>
          </w:p>
        </w:tc>
        <w:tc>
          <w:tcPr>
            <w:tcW w:w="8028" w:type="dxa"/>
          </w:tcPr>
          <w:p w:rsidR="002849C0" w:rsidRDefault="002849C0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 xml:space="preserve">Post-socialist Acceleration: Fantasy Time in a Multinational Bank. </w:t>
            </w:r>
            <w:r w:rsidRPr="000807AE">
              <w:rPr>
                <w:rFonts w:ascii="Gadugi" w:hAnsi="Gadugi"/>
                <w:i/>
                <w:sz w:val="18"/>
                <w:szCs w:val="18"/>
              </w:rPr>
              <w:t>Time and Society</w:t>
            </w:r>
            <w:r w:rsidRPr="00C63407">
              <w:rPr>
                <w:rFonts w:ascii="Gadugi" w:hAnsi="Gadugi"/>
                <w:sz w:val="18"/>
                <w:szCs w:val="18"/>
              </w:rPr>
              <w:t xml:space="preserve"> 24(3): 348-366.</w:t>
            </w:r>
            <w:r w:rsidR="007579CA">
              <w:rPr>
                <w:rFonts w:ascii="Gadugi" w:hAnsi="Gadugi"/>
                <w:sz w:val="18"/>
                <w:szCs w:val="18"/>
              </w:rPr>
              <w:t xml:space="preserve"> </w:t>
            </w:r>
            <w:hyperlink r:id="rId16" w:history="1">
              <w:r w:rsidR="007579CA" w:rsidRPr="007579CA">
                <w:rPr>
                  <w:rStyle w:val="Hyperlink"/>
                  <w:rFonts w:ascii="Gadugi" w:hAnsi="Gadugi"/>
                  <w:sz w:val="18"/>
                  <w:szCs w:val="18"/>
                </w:rPr>
                <w:t>link</w:t>
              </w:r>
            </w:hyperlink>
          </w:p>
          <w:p w:rsidR="00C63407" w:rsidRPr="00C63407" w:rsidRDefault="00C63407" w:rsidP="00C63407">
            <w:pPr>
              <w:rPr>
                <w:rFonts w:ascii="Gadugi" w:hAnsi="Gadugi"/>
                <w:sz w:val="18"/>
                <w:szCs w:val="18"/>
              </w:rPr>
            </w:pPr>
          </w:p>
        </w:tc>
      </w:tr>
      <w:tr w:rsidR="006F0997" w:rsidRPr="00C63407" w:rsidTr="006F0997">
        <w:tc>
          <w:tcPr>
            <w:tcW w:w="1548" w:type="dxa"/>
          </w:tcPr>
          <w:p w:rsidR="006F0997" w:rsidRPr="00C63407" w:rsidRDefault="006F0997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2015</w:t>
            </w:r>
          </w:p>
        </w:tc>
        <w:tc>
          <w:tcPr>
            <w:tcW w:w="8028" w:type="dxa"/>
          </w:tcPr>
          <w:p w:rsidR="006F0997" w:rsidRDefault="006F0997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 xml:space="preserve">Postindustrial Ecologies: Industrial Rubble, Nature and the Limits of Representation. </w:t>
            </w:r>
            <w:r w:rsidRPr="000807AE">
              <w:rPr>
                <w:rFonts w:ascii="Gadugi" w:hAnsi="Gadugi"/>
                <w:i/>
                <w:sz w:val="18"/>
                <w:szCs w:val="18"/>
              </w:rPr>
              <w:t>Parcours Anthropologique</w:t>
            </w:r>
            <w:r w:rsidRPr="00C63407">
              <w:rPr>
                <w:rFonts w:ascii="Gadugi" w:hAnsi="Gadugi"/>
                <w:sz w:val="18"/>
                <w:szCs w:val="18"/>
              </w:rPr>
              <w:t xml:space="preserve"> 10: 186-201.</w:t>
            </w:r>
            <w:r w:rsidR="00C017B3">
              <w:rPr>
                <w:rFonts w:ascii="Gadugi" w:hAnsi="Gadugi"/>
                <w:sz w:val="18"/>
                <w:szCs w:val="18"/>
              </w:rPr>
              <w:t xml:space="preserve"> </w:t>
            </w:r>
            <w:hyperlink r:id="rId17" w:history="1">
              <w:r w:rsidR="00C017B3" w:rsidRPr="00C017B3">
                <w:rPr>
                  <w:rStyle w:val="Hyperlink"/>
                  <w:rFonts w:ascii="Gadugi" w:hAnsi="Gadugi"/>
                  <w:sz w:val="18"/>
                  <w:szCs w:val="18"/>
                </w:rPr>
                <w:t>link</w:t>
              </w:r>
            </w:hyperlink>
          </w:p>
          <w:p w:rsidR="00C63407" w:rsidRPr="00C63407" w:rsidRDefault="00C63407" w:rsidP="00C63407">
            <w:pPr>
              <w:rPr>
                <w:rFonts w:ascii="Gadugi" w:hAnsi="Gadugi"/>
                <w:sz w:val="18"/>
                <w:szCs w:val="18"/>
              </w:rPr>
            </w:pPr>
          </w:p>
        </w:tc>
      </w:tr>
      <w:tr w:rsidR="001859DE" w:rsidRPr="00C63407" w:rsidTr="006F0997">
        <w:tc>
          <w:tcPr>
            <w:tcW w:w="1548" w:type="dxa"/>
          </w:tcPr>
          <w:p w:rsidR="001859DE" w:rsidRPr="00C63407" w:rsidRDefault="001859DE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2015</w:t>
            </w:r>
          </w:p>
        </w:tc>
        <w:tc>
          <w:tcPr>
            <w:tcW w:w="8028" w:type="dxa"/>
          </w:tcPr>
          <w:p w:rsidR="001859DE" w:rsidRDefault="001859DE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 xml:space="preserve">Who Are the Gentrifiers and How do They Change Central City Neighborhoods: Privatization, Commodification and Gentrification in Bucharest. </w:t>
            </w:r>
            <w:r w:rsidRPr="000807AE">
              <w:rPr>
                <w:rFonts w:ascii="Gadugi" w:hAnsi="Gadugi"/>
                <w:i/>
                <w:sz w:val="18"/>
                <w:szCs w:val="18"/>
              </w:rPr>
              <w:t>Geografie</w:t>
            </w:r>
            <w:r w:rsidRPr="00C63407">
              <w:rPr>
                <w:rFonts w:ascii="Gadugi" w:hAnsi="Gadugi"/>
                <w:sz w:val="18"/>
                <w:szCs w:val="18"/>
              </w:rPr>
              <w:t xml:space="preserve"> 120(2): 113-133. w/Raluca Popescu and Darie Cristea.  </w:t>
            </w:r>
            <w:hyperlink r:id="rId18" w:history="1">
              <w:r w:rsidR="00C017B3" w:rsidRPr="00C017B3">
                <w:rPr>
                  <w:rStyle w:val="Hyperlink"/>
                  <w:rFonts w:ascii="Gadugi" w:hAnsi="Gadugi"/>
                  <w:sz w:val="18"/>
                  <w:szCs w:val="18"/>
                </w:rPr>
                <w:t>link</w:t>
              </w:r>
            </w:hyperlink>
          </w:p>
          <w:p w:rsidR="00C63407" w:rsidRPr="00C63407" w:rsidRDefault="00C63407" w:rsidP="00C63407">
            <w:pPr>
              <w:rPr>
                <w:rFonts w:ascii="Gadugi" w:hAnsi="Gadugi"/>
                <w:sz w:val="18"/>
                <w:szCs w:val="18"/>
              </w:rPr>
            </w:pPr>
          </w:p>
        </w:tc>
      </w:tr>
      <w:tr w:rsidR="002849C0" w:rsidRPr="00C63407" w:rsidTr="006F0997">
        <w:tc>
          <w:tcPr>
            <w:tcW w:w="1548" w:type="dxa"/>
          </w:tcPr>
          <w:p w:rsidR="002849C0" w:rsidRPr="00C63407" w:rsidRDefault="002849C0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2014</w:t>
            </w:r>
          </w:p>
        </w:tc>
        <w:tc>
          <w:tcPr>
            <w:tcW w:w="8028" w:type="dxa"/>
          </w:tcPr>
          <w:p w:rsidR="002849C0" w:rsidRDefault="002849C0" w:rsidP="00C63407">
            <w:pPr>
              <w:widowControl w:val="0"/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Urban Geographies of Hesitant Transition: Tracing Socioeconomic Segregation in Post-Ceau</w:t>
            </w:r>
            <w:r w:rsidRPr="00C63407">
              <w:rPr>
                <w:rFonts w:ascii="Palatino Linotype" w:hAnsi="Palatino Linotype"/>
                <w:sz w:val="18"/>
                <w:szCs w:val="18"/>
              </w:rPr>
              <w:t>ş</w:t>
            </w:r>
            <w:r w:rsidRPr="00C63407">
              <w:rPr>
                <w:rFonts w:ascii="Gadugi" w:hAnsi="Gadugi"/>
                <w:sz w:val="18"/>
                <w:szCs w:val="18"/>
              </w:rPr>
              <w:t>escu Bucharest</w:t>
            </w:r>
            <w:r w:rsidRPr="000807AE">
              <w:rPr>
                <w:rFonts w:ascii="Gadugi" w:hAnsi="Gadugi"/>
                <w:i/>
                <w:sz w:val="18"/>
                <w:szCs w:val="18"/>
              </w:rPr>
              <w:t>. International Journal of Urban and Regional Research</w:t>
            </w:r>
            <w:r w:rsidRPr="00C63407">
              <w:rPr>
                <w:rFonts w:ascii="Gadugi" w:hAnsi="Gadugi"/>
                <w:sz w:val="18"/>
                <w:szCs w:val="18"/>
              </w:rPr>
              <w:t>. doi: 10.1111/1468-2427.12073</w:t>
            </w:r>
            <w:r w:rsidRPr="00C63407">
              <w:rPr>
                <w:rFonts w:ascii="Gadugi" w:hAnsi="Gadugi"/>
                <w:sz w:val="18"/>
                <w:szCs w:val="18"/>
                <w:lang w:val="en-GB"/>
              </w:rPr>
              <w:t>, Wiley-Blackwell</w:t>
            </w:r>
            <w:r w:rsidR="001859DE" w:rsidRPr="00C63407">
              <w:rPr>
                <w:rFonts w:ascii="Gadugi" w:hAnsi="Gadugi"/>
                <w:sz w:val="18"/>
                <w:szCs w:val="18"/>
                <w:lang w:val="en-GB"/>
              </w:rPr>
              <w:t>, w/</w:t>
            </w:r>
            <w:r w:rsidR="001859DE" w:rsidRPr="00C63407">
              <w:rPr>
                <w:rFonts w:ascii="Gadugi" w:hAnsi="Gadugi"/>
                <w:sz w:val="18"/>
                <w:szCs w:val="18"/>
              </w:rPr>
              <w:t xml:space="preserve"> Marci</w:t>
            </w:r>
            <w:r w:rsidR="001859DE" w:rsidRPr="00C63407">
              <w:rPr>
                <w:rFonts w:ascii="Palatino Linotype" w:hAnsi="Palatino Linotype"/>
                <w:sz w:val="18"/>
                <w:szCs w:val="18"/>
              </w:rPr>
              <w:t>ń</w:t>
            </w:r>
            <w:r w:rsidR="001859DE" w:rsidRPr="00C63407">
              <w:rPr>
                <w:rFonts w:ascii="Gadugi" w:hAnsi="Gadugi"/>
                <w:sz w:val="18"/>
                <w:szCs w:val="18"/>
              </w:rPr>
              <w:t>czak, S., Gentile, M., Rufat, S.</w:t>
            </w:r>
            <w:r w:rsidR="00C017B3">
              <w:rPr>
                <w:rFonts w:ascii="Gadugi" w:hAnsi="Gadugi"/>
                <w:sz w:val="18"/>
                <w:szCs w:val="18"/>
              </w:rPr>
              <w:t xml:space="preserve"> </w:t>
            </w:r>
            <w:hyperlink r:id="rId19" w:history="1">
              <w:r w:rsidR="00C017B3" w:rsidRPr="00C017B3">
                <w:rPr>
                  <w:rStyle w:val="Hyperlink"/>
                  <w:rFonts w:ascii="Gadugi" w:hAnsi="Gadugi"/>
                  <w:sz w:val="18"/>
                  <w:szCs w:val="18"/>
                </w:rPr>
                <w:t>link</w:t>
              </w:r>
            </w:hyperlink>
          </w:p>
          <w:p w:rsidR="00C63407" w:rsidRPr="00C63407" w:rsidRDefault="00C63407" w:rsidP="00C63407">
            <w:pPr>
              <w:widowControl w:val="0"/>
              <w:rPr>
                <w:rFonts w:ascii="Gadugi" w:hAnsi="Gadugi"/>
                <w:sz w:val="18"/>
                <w:szCs w:val="18"/>
              </w:rPr>
            </w:pPr>
          </w:p>
        </w:tc>
      </w:tr>
      <w:tr w:rsidR="002849C0" w:rsidRPr="00C63407" w:rsidTr="006F0997">
        <w:tc>
          <w:tcPr>
            <w:tcW w:w="1548" w:type="dxa"/>
          </w:tcPr>
          <w:p w:rsidR="002849C0" w:rsidRPr="00C63407" w:rsidRDefault="002849C0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2012</w:t>
            </w:r>
          </w:p>
        </w:tc>
        <w:tc>
          <w:tcPr>
            <w:tcW w:w="8028" w:type="dxa"/>
          </w:tcPr>
          <w:p w:rsidR="002849C0" w:rsidRDefault="00DE5482" w:rsidP="00C63407">
            <w:pPr>
              <w:rPr>
                <w:rFonts w:ascii="Gadugi" w:hAnsi="Gadugi"/>
                <w:sz w:val="18"/>
                <w:szCs w:val="18"/>
                <w:lang w:val="en-GB"/>
              </w:rPr>
            </w:pPr>
            <w:r>
              <w:rPr>
                <w:rFonts w:ascii="Gadugi" w:hAnsi="Gadugi"/>
                <w:sz w:val="18"/>
                <w:szCs w:val="18"/>
              </w:rPr>
              <w:t>The ‘Housing Question’</w:t>
            </w:r>
            <w:r w:rsidR="002849C0" w:rsidRPr="00C63407">
              <w:rPr>
                <w:rFonts w:ascii="Gadugi" w:hAnsi="Gadugi"/>
                <w:sz w:val="18"/>
                <w:szCs w:val="18"/>
              </w:rPr>
              <w:t xml:space="preserve"> and the State-Socialist Answer: </w:t>
            </w:r>
            <w:r w:rsidR="002849C0" w:rsidRPr="00C63407">
              <w:rPr>
                <w:rFonts w:ascii="Gadugi" w:hAnsi="Gadugi"/>
                <w:sz w:val="18"/>
                <w:szCs w:val="18"/>
                <w:lang w:val="en-GB"/>
              </w:rPr>
              <w:t xml:space="preserve">City, Class and State Remaking in 1950s Bucharest, </w:t>
            </w:r>
            <w:r w:rsidR="002849C0" w:rsidRPr="000807AE">
              <w:rPr>
                <w:rFonts w:ascii="Gadugi" w:hAnsi="Gadugi"/>
                <w:i/>
                <w:sz w:val="18"/>
                <w:szCs w:val="18"/>
                <w:lang w:val="en-GB"/>
              </w:rPr>
              <w:t>International Journal of Urban and Regional Research</w:t>
            </w:r>
            <w:r w:rsidR="002849C0" w:rsidRPr="00C63407">
              <w:rPr>
                <w:rFonts w:ascii="Gadugi" w:hAnsi="Gadugi"/>
                <w:sz w:val="18"/>
                <w:szCs w:val="18"/>
                <w:lang w:val="en-GB"/>
              </w:rPr>
              <w:t xml:space="preserve"> 36(2): 281-296, Wiley-Blackwell.</w:t>
            </w:r>
            <w:r w:rsidR="00C017B3">
              <w:rPr>
                <w:rFonts w:ascii="Gadugi" w:hAnsi="Gadugi"/>
                <w:sz w:val="18"/>
                <w:szCs w:val="18"/>
                <w:lang w:val="en-GB"/>
              </w:rPr>
              <w:t xml:space="preserve"> </w:t>
            </w:r>
            <w:hyperlink r:id="rId20" w:history="1">
              <w:r w:rsidR="00C017B3" w:rsidRPr="00C017B3">
                <w:rPr>
                  <w:rStyle w:val="Hyperlink"/>
                  <w:rFonts w:ascii="Gadugi" w:hAnsi="Gadugi"/>
                  <w:sz w:val="18"/>
                  <w:szCs w:val="18"/>
                  <w:lang w:val="en-GB"/>
                </w:rPr>
                <w:t>link</w:t>
              </w:r>
            </w:hyperlink>
          </w:p>
          <w:p w:rsidR="00C63407" w:rsidRPr="00C63407" w:rsidRDefault="00C63407" w:rsidP="00C63407">
            <w:pPr>
              <w:rPr>
                <w:rFonts w:ascii="Gadugi" w:hAnsi="Gadugi"/>
                <w:sz w:val="18"/>
                <w:szCs w:val="18"/>
              </w:rPr>
            </w:pPr>
          </w:p>
        </w:tc>
      </w:tr>
      <w:tr w:rsidR="002849C0" w:rsidRPr="00C63407" w:rsidTr="006F0997">
        <w:tc>
          <w:tcPr>
            <w:tcW w:w="1548" w:type="dxa"/>
          </w:tcPr>
          <w:p w:rsidR="002849C0" w:rsidRPr="00C63407" w:rsidRDefault="002849C0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2003</w:t>
            </w:r>
          </w:p>
        </w:tc>
        <w:tc>
          <w:tcPr>
            <w:tcW w:w="8028" w:type="dxa"/>
          </w:tcPr>
          <w:p w:rsidR="002849C0" w:rsidRDefault="002849C0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 xml:space="preserve">Ancestors, Domestic Groups and the Socialist State: Housing Nationalization and Restitution in Romania. </w:t>
            </w:r>
            <w:r w:rsidRPr="000807AE">
              <w:rPr>
                <w:rFonts w:ascii="Gadugi" w:hAnsi="Gadugi"/>
                <w:i/>
                <w:sz w:val="18"/>
                <w:szCs w:val="18"/>
              </w:rPr>
              <w:t>Comparative Studies in Society and History</w:t>
            </w:r>
            <w:r w:rsidRPr="00C63407">
              <w:rPr>
                <w:rFonts w:ascii="Gadugi" w:hAnsi="Gadugi"/>
                <w:sz w:val="18"/>
                <w:szCs w:val="18"/>
              </w:rPr>
              <w:t xml:space="preserve">, </w:t>
            </w:r>
            <w:r w:rsidRPr="00C63407">
              <w:rPr>
                <w:rStyle w:val="Strong"/>
                <w:rFonts w:ascii="Gadugi" w:hAnsi="Gadugi"/>
                <w:b w:val="0"/>
                <w:sz w:val="18"/>
                <w:szCs w:val="18"/>
              </w:rPr>
              <w:t>45(4):714-740</w:t>
            </w:r>
            <w:r w:rsidRPr="00C63407">
              <w:rPr>
                <w:rFonts w:ascii="Gadugi" w:hAnsi="Gadugi"/>
                <w:sz w:val="18"/>
                <w:szCs w:val="18"/>
              </w:rPr>
              <w:t>.</w:t>
            </w:r>
            <w:r w:rsidR="00C017B3">
              <w:rPr>
                <w:rFonts w:ascii="Gadugi" w:hAnsi="Gadugi"/>
                <w:sz w:val="18"/>
                <w:szCs w:val="18"/>
              </w:rPr>
              <w:t xml:space="preserve"> </w:t>
            </w:r>
            <w:hyperlink r:id="rId21" w:history="1">
              <w:r w:rsidR="00C017B3" w:rsidRPr="00C017B3">
                <w:rPr>
                  <w:rStyle w:val="Hyperlink"/>
                  <w:rFonts w:ascii="Gadugi" w:hAnsi="Gadugi"/>
                  <w:sz w:val="18"/>
                  <w:szCs w:val="18"/>
                </w:rPr>
                <w:t>link</w:t>
              </w:r>
            </w:hyperlink>
            <w:r w:rsidR="00C017B3">
              <w:rPr>
                <w:rFonts w:ascii="Gadugi" w:hAnsi="Gadugi"/>
                <w:sz w:val="18"/>
                <w:szCs w:val="18"/>
              </w:rPr>
              <w:t xml:space="preserve"> </w:t>
            </w:r>
          </w:p>
          <w:p w:rsidR="00C63407" w:rsidRPr="00C63407" w:rsidRDefault="00C63407" w:rsidP="00C63407">
            <w:pPr>
              <w:rPr>
                <w:rFonts w:ascii="Gadugi" w:hAnsi="Gadugi"/>
                <w:sz w:val="18"/>
                <w:szCs w:val="18"/>
              </w:rPr>
            </w:pPr>
          </w:p>
        </w:tc>
      </w:tr>
      <w:tr w:rsidR="002849C0" w:rsidRPr="00C63407" w:rsidTr="006F0997">
        <w:tc>
          <w:tcPr>
            <w:tcW w:w="1548" w:type="dxa"/>
          </w:tcPr>
          <w:p w:rsidR="002849C0" w:rsidRPr="00C63407" w:rsidRDefault="002849C0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2002</w:t>
            </w:r>
          </w:p>
        </w:tc>
        <w:tc>
          <w:tcPr>
            <w:tcW w:w="8028" w:type="dxa"/>
          </w:tcPr>
          <w:p w:rsidR="002849C0" w:rsidRPr="00C63407" w:rsidRDefault="002849C0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 xml:space="preserve">The Culture of Shortage during Socialism: Goods, Strategies and Consumption Practices in a Romanian Village. </w:t>
            </w:r>
            <w:r w:rsidRPr="000807AE">
              <w:rPr>
                <w:rFonts w:ascii="Gadugi" w:hAnsi="Gadugi"/>
                <w:i/>
                <w:sz w:val="18"/>
                <w:szCs w:val="18"/>
              </w:rPr>
              <w:t>Cultural Studies</w:t>
            </w:r>
            <w:r w:rsidRPr="00C63407">
              <w:rPr>
                <w:rFonts w:ascii="Gadugi" w:hAnsi="Gadugi"/>
                <w:sz w:val="18"/>
                <w:szCs w:val="18"/>
              </w:rPr>
              <w:t>, 16(1):16-41.</w:t>
            </w:r>
            <w:r w:rsidR="00C017B3">
              <w:rPr>
                <w:rFonts w:ascii="Gadugi" w:hAnsi="Gadugi"/>
                <w:sz w:val="18"/>
                <w:szCs w:val="18"/>
              </w:rPr>
              <w:t xml:space="preserve"> </w:t>
            </w:r>
            <w:hyperlink r:id="rId22" w:history="1">
              <w:r w:rsidR="00C017B3" w:rsidRPr="00851D43">
                <w:rPr>
                  <w:rStyle w:val="Hyperlink"/>
                  <w:rFonts w:ascii="Gadugi" w:hAnsi="Gadugi"/>
                  <w:sz w:val="18"/>
                  <w:szCs w:val="18"/>
                </w:rPr>
                <w:t>link</w:t>
              </w:r>
            </w:hyperlink>
            <w:r w:rsidR="00C017B3">
              <w:rPr>
                <w:rFonts w:ascii="Gadugi" w:hAnsi="Gadugi"/>
                <w:sz w:val="18"/>
                <w:szCs w:val="18"/>
              </w:rPr>
              <w:t xml:space="preserve"> </w:t>
            </w:r>
          </w:p>
        </w:tc>
      </w:tr>
    </w:tbl>
    <w:p w:rsidR="00697E80" w:rsidRDefault="00697E80" w:rsidP="00C63407">
      <w:pPr>
        <w:spacing w:after="0" w:line="240" w:lineRule="auto"/>
        <w:rPr>
          <w:rFonts w:ascii="Gadugi" w:hAnsi="Gadugi"/>
          <w:b/>
          <w:sz w:val="18"/>
          <w:szCs w:val="18"/>
        </w:rPr>
      </w:pPr>
    </w:p>
    <w:p w:rsidR="00700746" w:rsidRDefault="00700746" w:rsidP="00C63407">
      <w:pPr>
        <w:spacing w:after="0" w:line="240" w:lineRule="auto"/>
        <w:rPr>
          <w:rFonts w:ascii="Gadugi" w:hAnsi="Gadugi"/>
          <w:b/>
          <w:sz w:val="18"/>
          <w:szCs w:val="18"/>
        </w:rPr>
      </w:pPr>
    </w:p>
    <w:p w:rsidR="00700746" w:rsidRPr="00C63407" w:rsidRDefault="00700746" w:rsidP="00C63407">
      <w:pPr>
        <w:spacing w:after="0" w:line="240" w:lineRule="auto"/>
        <w:rPr>
          <w:rFonts w:ascii="Gadugi" w:hAnsi="Gadugi"/>
          <w:b/>
          <w:sz w:val="18"/>
          <w:szCs w:val="18"/>
        </w:rPr>
      </w:pPr>
    </w:p>
    <w:p w:rsidR="002849C0" w:rsidRDefault="006F0997" w:rsidP="00C63407">
      <w:pPr>
        <w:spacing w:after="0" w:line="240" w:lineRule="auto"/>
        <w:rPr>
          <w:rFonts w:ascii="Gadugi" w:hAnsi="Gadugi"/>
          <w:b/>
          <w:sz w:val="18"/>
          <w:szCs w:val="18"/>
        </w:rPr>
      </w:pPr>
      <w:r w:rsidRPr="00C63407">
        <w:rPr>
          <w:rFonts w:ascii="Gadugi" w:hAnsi="Gadugi"/>
          <w:b/>
          <w:sz w:val="18"/>
          <w:szCs w:val="18"/>
        </w:rPr>
        <w:t>ARTICLES IN EDITED VOLUMES (selection)</w:t>
      </w:r>
    </w:p>
    <w:p w:rsidR="00C63407" w:rsidRPr="00C63407" w:rsidRDefault="00C63407" w:rsidP="00C63407">
      <w:pPr>
        <w:spacing w:after="0" w:line="240" w:lineRule="auto"/>
        <w:rPr>
          <w:rFonts w:ascii="Gadugi" w:hAnsi="Gadug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8028"/>
      </w:tblGrid>
      <w:tr w:rsidR="004E4DC0" w:rsidRPr="004E4DC0" w:rsidTr="006F0997">
        <w:tc>
          <w:tcPr>
            <w:tcW w:w="1548" w:type="dxa"/>
          </w:tcPr>
          <w:p w:rsidR="004E4DC0" w:rsidRDefault="004E4DC0" w:rsidP="004E4DC0">
            <w:pPr>
              <w:rPr>
                <w:rStyle w:val="style11"/>
                <w:rFonts w:ascii="Gadugi" w:hAnsi="Gadugi"/>
                <w:snapToGrid w:val="0"/>
                <w:kern w:val="18"/>
              </w:rPr>
            </w:pPr>
            <w:r>
              <w:rPr>
                <w:rStyle w:val="style11"/>
                <w:rFonts w:ascii="Gadugi" w:hAnsi="Gadugi"/>
                <w:snapToGrid w:val="0"/>
                <w:kern w:val="18"/>
              </w:rPr>
              <w:t>2021</w:t>
            </w:r>
          </w:p>
        </w:tc>
        <w:tc>
          <w:tcPr>
            <w:tcW w:w="8028" w:type="dxa"/>
          </w:tcPr>
          <w:p w:rsidR="004E4DC0" w:rsidRDefault="004E4DC0" w:rsidP="004E4DC0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="Gadugi" w:hAnsi="Gadugi"/>
                <w:b w:val="0"/>
                <w:bCs w:val="0"/>
                <w:color w:val="212529"/>
                <w:sz w:val="18"/>
                <w:szCs w:val="18"/>
              </w:rPr>
            </w:pPr>
            <w:r w:rsidRPr="004E4DC0">
              <w:rPr>
                <w:rStyle w:val="style11"/>
                <w:rFonts w:ascii="Gadugi" w:hAnsi="Gadugi"/>
                <w:b w:val="0"/>
                <w:snapToGrid w:val="0"/>
                <w:kern w:val="18"/>
              </w:rPr>
              <w:t xml:space="preserve">Globalizing Postsocialist Urbanism. In Michele Lancione and Colin McFarlane (eds) Global Urbanism. London: Routledge. (with Slavomira </w:t>
            </w:r>
            <w:r w:rsidRPr="004E4DC0">
              <w:rPr>
                <w:rFonts w:ascii="Gadugi" w:hAnsi="Gadugi"/>
                <w:b w:val="0"/>
                <w:bCs w:val="0"/>
                <w:color w:val="212529"/>
                <w:sz w:val="18"/>
                <w:szCs w:val="18"/>
              </w:rPr>
              <w:t>Feren</w:t>
            </w:r>
            <w:r w:rsidRPr="004E4DC0">
              <w:rPr>
                <w:b w:val="0"/>
                <w:bCs w:val="0"/>
                <w:color w:val="212529"/>
                <w:sz w:val="18"/>
                <w:szCs w:val="18"/>
              </w:rPr>
              <w:t>č</w:t>
            </w:r>
            <w:r w:rsidRPr="004E4DC0">
              <w:rPr>
                <w:rFonts w:ascii="Gadugi" w:hAnsi="Gadugi"/>
                <w:b w:val="0"/>
                <w:bCs w:val="0"/>
                <w:color w:val="212529"/>
                <w:sz w:val="18"/>
                <w:szCs w:val="18"/>
              </w:rPr>
              <w:t>uhová and Gruia B</w:t>
            </w:r>
            <w:r w:rsidRPr="004E4DC0">
              <w:rPr>
                <w:b w:val="0"/>
                <w:bCs w:val="0"/>
                <w:color w:val="212529"/>
                <w:sz w:val="18"/>
                <w:szCs w:val="18"/>
              </w:rPr>
              <w:t>ă</w:t>
            </w:r>
            <w:r w:rsidRPr="004E4DC0">
              <w:rPr>
                <w:rFonts w:ascii="Gadugi" w:hAnsi="Gadugi"/>
                <w:b w:val="0"/>
                <w:bCs w:val="0"/>
                <w:color w:val="212529"/>
                <w:sz w:val="18"/>
                <w:szCs w:val="18"/>
              </w:rPr>
              <w:t>descu).</w:t>
            </w:r>
          </w:p>
          <w:p w:rsidR="004E4DC0" w:rsidRPr="004E4DC0" w:rsidRDefault="004E4DC0" w:rsidP="004E4DC0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Style w:val="style11"/>
                <w:rFonts w:ascii="Gadugi" w:hAnsi="Gadugi"/>
                <w:b w:val="0"/>
                <w:bCs w:val="0"/>
                <w:color w:val="212529"/>
              </w:rPr>
            </w:pPr>
          </w:p>
        </w:tc>
      </w:tr>
      <w:tr w:rsidR="005A201C" w:rsidRPr="00C63407" w:rsidTr="006F0997">
        <w:tc>
          <w:tcPr>
            <w:tcW w:w="1548" w:type="dxa"/>
          </w:tcPr>
          <w:p w:rsidR="005A201C" w:rsidRPr="00C63407" w:rsidRDefault="005A201C" w:rsidP="004E4DC0">
            <w:pPr>
              <w:rPr>
                <w:rStyle w:val="style11"/>
                <w:rFonts w:ascii="Gadugi" w:hAnsi="Gadugi"/>
                <w:snapToGrid w:val="0"/>
                <w:kern w:val="18"/>
              </w:rPr>
            </w:pPr>
            <w:r>
              <w:rPr>
                <w:rStyle w:val="style11"/>
                <w:rFonts w:ascii="Gadugi" w:hAnsi="Gadugi"/>
                <w:snapToGrid w:val="0"/>
                <w:kern w:val="18"/>
              </w:rPr>
              <w:t>2018</w:t>
            </w:r>
          </w:p>
        </w:tc>
        <w:tc>
          <w:tcPr>
            <w:tcW w:w="8028" w:type="dxa"/>
          </w:tcPr>
          <w:p w:rsidR="005A201C" w:rsidRDefault="005A201C" w:rsidP="004E4DC0">
            <w:pPr>
              <w:rPr>
                <w:rStyle w:val="style11"/>
                <w:rFonts w:ascii="Gadugi" w:hAnsi="Gadugi"/>
                <w:snapToGrid w:val="0"/>
                <w:kern w:val="18"/>
              </w:rPr>
            </w:pPr>
            <w:r>
              <w:rPr>
                <w:rStyle w:val="style11"/>
                <w:rFonts w:ascii="Gadugi" w:hAnsi="Gadugi"/>
                <w:snapToGrid w:val="0"/>
                <w:kern w:val="18"/>
              </w:rPr>
              <w:t>The Many (Still) Functional Housing Estates of Bucharest. In Hess, Daniel et al (eds.) Housing Estates in Europe. Springer, pp. 167-190.</w:t>
            </w:r>
          </w:p>
          <w:p w:rsidR="005A201C" w:rsidRPr="00C63407" w:rsidRDefault="005A201C" w:rsidP="004E4DC0">
            <w:pPr>
              <w:rPr>
                <w:rStyle w:val="style11"/>
                <w:rFonts w:ascii="Gadugi" w:hAnsi="Gadugi"/>
                <w:snapToGrid w:val="0"/>
                <w:kern w:val="18"/>
              </w:rPr>
            </w:pPr>
          </w:p>
        </w:tc>
      </w:tr>
      <w:tr w:rsidR="006F0997" w:rsidRPr="00C63407" w:rsidTr="006F0997">
        <w:tc>
          <w:tcPr>
            <w:tcW w:w="1548" w:type="dxa"/>
          </w:tcPr>
          <w:p w:rsidR="006F0997" w:rsidRPr="00C63407" w:rsidRDefault="006F0997" w:rsidP="00C63407">
            <w:pPr>
              <w:rPr>
                <w:rFonts w:ascii="Gadugi" w:hAnsi="Gadugi"/>
                <w:b/>
                <w:sz w:val="18"/>
                <w:szCs w:val="18"/>
              </w:rPr>
            </w:pPr>
            <w:r w:rsidRPr="00C63407">
              <w:rPr>
                <w:rStyle w:val="style11"/>
                <w:rFonts w:ascii="Gadugi" w:hAnsi="Gadugi"/>
                <w:snapToGrid w:val="0"/>
                <w:kern w:val="18"/>
              </w:rPr>
              <w:t>2014</w:t>
            </w:r>
          </w:p>
        </w:tc>
        <w:tc>
          <w:tcPr>
            <w:tcW w:w="8028" w:type="dxa"/>
          </w:tcPr>
          <w:p w:rsidR="006F0997" w:rsidRDefault="006F0997" w:rsidP="00C63407">
            <w:pPr>
              <w:rPr>
                <w:rStyle w:val="style11"/>
                <w:rFonts w:ascii="Gadugi" w:hAnsi="Gadugi"/>
                <w:snapToGrid w:val="0"/>
                <w:kern w:val="18"/>
              </w:rPr>
            </w:pPr>
            <w:r w:rsidRPr="00C63407">
              <w:rPr>
                <w:rStyle w:val="style11"/>
                <w:rFonts w:ascii="Gadugi" w:hAnsi="Gadugi"/>
                <w:snapToGrid w:val="0"/>
                <w:kern w:val="18"/>
              </w:rPr>
              <w:t>De-industrialization, fences and urban marginalia. In Jecu, Marta (ed.) Open Monument: Research on Ephemeral Commemoration, Architecture and Modernist Patrimony. Berlin: Revolver Publishing.</w:t>
            </w:r>
          </w:p>
          <w:p w:rsidR="00C63407" w:rsidRPr="00C63407" w:rsidRDefault="00C63407" w:rsidP="00C63407">
            <w:pPr>
              <w:rPr>
                <w:rFonts w:ascii="Gadugi" w:hAnsi="Gadugi"/>
                <w:b/>
                <w:sz w:val="18"/>
                <w:szCs w:val="18"/>
              </w:rPr>
            </w:pPr>
          </w:p>
        </w:tc>
      </w:tr>
      <w:tr w:rsidR="006F0997" w:rsidRPr="00C63407" w:rsidTr="006F0997">
        <w:tc>
          <w:tcPr>
            <w:tcW w:w="1548" w:type="dxa"/>
          </w:tcPr>
          <w:p w:rsidR="006F0997" w:rsidRPr="00C63407" w:rsidRDefault="006F0997" w:rsidP="00C63407">
            <w:pPr>
              <w:rPr>
                <w:rFonts w:ascii="Gadugi" w:hAnsi="Gadugi"/>
                <w:b/>
                <w:sz w:val="18"/>
                <w:szCs w:val="18"/>
              </w:rPr>
            </w:pPr>
            <w:r w:rsidRPr="00C63407">
              <w:rPr>
                <w:rStyle w:val="style11"/>
                <w:rFonts w:ascii="Gadugi" w:hAnsi="Gadugi"/>
                <w:snapToGrid w:val="0"/>
                <w:kern w:val="18"/>
              </w:rPr>
              <w:t>2014</w:t>
            </w:r>
          </w:p>
        </w:tc>
        <w:tc>
          <w:tcPr>
            <w:tcW w:w="8028" w:type="dxa"/>
          </w:tcPr>
          <w:p w:rsidR="006F0997" w:rsidRDefault="006F0997" w:rsidP="00C63407">
            <w:pPr>
              <w:rPr>
                <w:rStyle w:val="style11"/>
                <w:rFonts w:ascii="Gadugi" w:hAnsi="Gadugi"/>
                <w:snapToGrid w:val="0"/>
                <w:kern w:val="18"/>
              </w:rPr>
            </w:pPr>
            <w:r w:rsidRPr="00C63407">
              <w:rPr>
                <w:rStyle w:val="style11"/>
                <w:rFonts w:ascii="Gadugi" w:hAnsi="Gadugi"/>
                <w:snapToGrid w:val="0"/>
                <w:kern w:val="18"/>
              </w:rPr>
              <w:t>Work-discipline and temporal structures in a multinational bank in Romania. In Makovicky, Nicolette (ed.) Neoliberalism, Personhood and Postsocialism: Entreprising Selves in Changing Economies. London: Ashgate</w:t>
            </w:r>
            <w:r w:rsidR="00DF1F92">
              <w:rPr>
                <w:rStyle w:val="style11"/>
                <w:rFonts w:ascii="Gadugi" w:hAnsi="Gadugi"/>
                <w:snapToGrid w:val="0"/>
                <w:kern w:val="18"/>
              </w:rPr>
              <w:t>/Routledge</w:t>
            </w:r>
            <w:r w:rsidRPr="00C63407">
              <w:rPr>
                <w:rStyle w:val="style11"/>
                <w:rFonts w:ascii="Gadugi" w:hAnsi="Gadugi"/>
                <w:snapToGrid w:val="0"/>
                <w:kern w:val="18"/>
              </w:rPr>
              <w:t>.</w:t>
            </w:r>
            <w:r w:rsidR="00DF1F92">
              <w:rPr>
                <w:rStyle w:val="style11"/>
                <w:rFonts w:ascii="Gadugi" w:hAnsi="Gadugi"/>
                <w:snapToGrid w:val="0"/>
                <w:kern w:val="18"/>
              </w:rPr>
              <w:t xml:space="preserve"> </w:t>
            </w:r>
            <w:hyperlink r:id="rId23" w:history="1">
              <w:r w:rsidR="00DF1F92" w:rsidRPr="00DF1F92">
                <w:rPr>
                  <w:rStyle w:val="Hyperlink"/>
                  <w:rFonts w:ascii="Gadugi" w:hAnsi="Gadugi"/>
                  <w:snapToGrid w:val="0"/>
                  <w:kern w:val="18"/>
                  <w:sz w:val="18"/>
                  <w:szCs w:val="18"/>
                </w:rPr>
                <w:t>link</w:t>
              </w:r>
            </w:hyperlink>
          </w:p>
          <w:p w:rsidR="00C63407" w:rsidRPr="00C63407" w:rsidRDefault="00C63407" w:rsidP="00C63407">
            <w:pPr>
              <w:rPr>
                <w:rFonts w:ascii="Gadugi" w:hAnsi="Gadugi"/>
                <w:b/>
                <w:sz w:val="18"/>
                <w:szCs w:val="18"/>
              </w:rPr>
            </w:pPr>
          </w:p>
        </w:tc>
      </w:tr>
      <w:tr w:rsidR="006F0997" w:rsidRPr="00C63407" w:rsidTr="006F0997">
        <w:tc>
          <w:tcPr>
            <w:tcW w:w="1548" w:type="dxa"/>
          </w:tcPr>
          <w:p w:rsidR="006F0997" w:rsidRPr="00C63407" w:rsidRDefault="006F0997" w:rsidP="00C63407">
            <w:pPr>
              <w:rPr>
                <w:rFonts w:ascii="Gadugi" w:hAnsi="Gadugi"/>
                <w:b/>
                <w:sz w:val="18"/>
                <w:szCs w:val="18"/>
              </w:rPr>
            </w:pPr>
            <w:r w:rsidRPr="00C63407">
              <w:rPr>
                <w:rStyle w:val="style11"/>
                <w:rFonts w:ascii="Gadugi" w:hAnsi="Gadugi"/>
              </w:rPr>
              <w:t>2009</w:t>
            </w:r>
          </w:p>
        </w:tc>
        <w:tc>
          <w:tcPr>
            <w:tcW w:w="8028" w:type="dxa"/>
          </w:tcPr>
          <w:p w:rsidR="006F0997" w:rsidRPr="00C63407" w:rsidRDefault="006F0997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Style w:val="style11"/>
                <w:rFonts w:ascii="Gadugi" w:hAnsi="Gadugi"/>
              </w:rPr>
              <w:t xml:space="preserve">Here in Reviga, There Was Nobody to Wage the Class Struggle”: Collectivization in Reviga, </w:t>
            </w:r>
            <w:r w:rsidRPr="00C63407">
              <w:rPr>
                <w:rStyle w:val="style11"/>
                <w:rFonts w:ascii="Gadugi" w:hAnsi="Gadugi"/>
              </w:rPr>
              <w:lastRenderedPageBreak/>
              <w:t>B</w:t>
            </w:r>
            <w:r w:rsidRPr="00C63407">
              <w:rPr>
                <w:rStyle w:val="style11"/>
                <w:rFonts w:ascii="Palatino Linotype" w:hAnsi="Palatino Linotype"/>
              </w:rPr>
              <w:t>ă</w:t>
            </w:r>
            <w:r w:rsidRPr="00C63407">
              <w:rPr>
                <w:rStyle w:val="style11"/>
                <w:rFonts w:ascii="Gadugi" w:hAnsi="Gadugi"/>
              </w:rPr>
              <w:t>r</w:t>
            </w:r>
            <w:r w:rsidRPr="00C63407">
              <w:rPr>
                <w:rStyle w:val="style11"/>
                <w:rFonts w:ascii="Palatino Linotype" w:hAnsi="Palatino Linotype"/>
              </w:rPr>
              <w:t>ă</w:t>
            </w:r>
            <w:r w:rsidRPr="00C63407">
              <w:rPr>
                <w:rStyle w:val="style11"/>
                <w:rFonts w:ascii="Gadugi" w:hAnsi="Gadugi"/>
              </w:rPr>
              <w:t xml:space="preserve">gan Plain (Bucharest Region). In Iordachi, Constantin and Dobrincu, Dorin (eds.), </w:t>
            </w:r>
            <w:r w:rsidRPr="00C63407">
              <w:rPr>
                <w:rFonts w:ascii="Gadugi" w:hAnsi="Gadugi"/>
                <w:sz w:val="18"/>
                <w:szCs w:val="18"/>
              </w:rPr>
              <w:t>Transforming Peasants, Property and Power. The collectivization of agriculture in Romania, 1949–1962. Budapest: Central Europe University Press.</w:t>
            </w:r>
            <w:r w:rsidR="006A07E4">
              <w:rPr>
                <w:rFonts w:ascii="Gadugi" w:hAnsi="Gadugi"/>
                <w:sz w:val="18"/>
                <w:szCs w:val="18"/>
              </w:rPr>
              <w:t xml:space="preserve"> </w:t>
            </w:r>
            <w:hyperlink r:id="rId24" w:history="1">
              <w:r w:rsidR="006A07E4" w:rsidRPr="006A07E4">
                <w:rPr>
                  <w:rStyle w:val="Hyperlink"/>
                  <w:rFonts w:ascii="Gadugi" w:hAnsi="Gadugi"/>
                  <w:sz w:val="18"/>
                  <w:szCs w:val="18"/>
                </w:rPr>
                <w:t>link</w:t>
              </w:r>
            </w:hyperlink>
          </w:p>
          <w:p w:rsidR="006F0997" w:rsidRPr="00C63407" w:rsidRDefault="006F0997" w:rsidP="00C63407">
            <w:pPr>
              <w:rPr>
                <w:rFonts w:ascii="Gadugi" w:hAnsi="Gadugi"/>
                <w:sz w:val="18"/>
                <w:szCs w:val="18"/>
              </w:rPr>
            </w:pPr>
          </w:p>
        </w:tc>
      </w:tr>
      <w:tr w:rsidR="006F0997" w:rsidRPr="00C63407" w:rsidTr="006F0997">
        <w:tc>
          <w:tcPr>
            <w:tcW w:w="1548" w:type="dxa"/>
          </w:tcPr>
          <w:p w:rsidR="006F0997" w:rsidRPr="00C63407" w:rsidRDefault="006F0997" w:rsidP="00C63407">
            <w:pPr>
              <w:rPr>
                <w:rStyle w:val="style11"/>
                <w:rFonts w:ascii="Gadugi" w:hAnsi="Gadugi"/>
              </w:rPr>
            </w:pPr>
            <w:r w:rsidRPr="00C63407">
              <w:rPr>
                <w:rStyle w:val="style11"/>
                <w:rFonts w:ascii="Gadugi" w:hAnsi="Gadugi"/>
              </w:rPr>
              <w:lastRenderedPageBreak/>
              <w:t>2006</w:t>
            </w:r>
          </w:p>
        </w:tc>
        <w:tc>
          <w:tcPr>
            <w:tcW w:w="8028" w:type="dxa"/>
          </w:tcPr>
          <w:p w:rsidR="006F0997" w:rsidRPr="00C63407" w:rsidRDefault="006F0997" w:rsidP="00C63407">
            <w:pPr>
              <w:rPr>
                <w:rStyle w:val="style11"/>
                <w:rFonts w:ascii="Gadugi" w:hAnsi="Gadugi"/>
              </w:rPr>
            </w:pPr>
            <w:r w:rsidRPr="00C63407">
              <w:rPr>
                <w:rStyle w:val="style11"/>
                <w:rFonts w:ascii="Gadugi" w:hAnsi="Gadugi"/>
              </w:rPr>
              <w:t>Marginal Groups in Central Places: Gentrification, Property Rights and Post-socialist Primitive Accumulation (Bucharest, Romania). In Enyedi, György and Zoltán Kovács</w:t>
            </w:r>
            <w:r w:rsidR="003D6862" w:rsidRPr="00C63407">
              <w:rPr>
                <w:rStyle w:val="style11"/>
                <w:rFonts w:ascii="Gadugi" w:hAnsi="Gadugi"/>
              </w:rPr>
              <w:t xml:space="preserve">, Social Change and Social Sustainability in Historical Urban Centers. Pécs: Center for Regional Studies of Hungarian Academy of Sciences, pp. </w:t>
            </w:r>
            <w:r w:rsidRPr="00C63407">
              <w:rPr>
                <w:rStyle w:val="style11"/>
                <w:rFonts w:ascii="Gadugi" w:hAnsi="Gadugi"/>
              </w:rPr>
              <w:t>127-146.</w:t>
            </w:r>
            <w:r w:rsidR="006A07E4">
              <w:rPr>
                <w:rStyle w:val="style11"/>
                <w:rFonts w:ascii="Gadugi" w:hAnsi="Gadugi"/>
              </w:rPr>
              <w:t xml:space="preserve"> </w:t>
            </w:r>
            <w:hyperlink r:id="rId25" w:history="1">
              <w:r w:rsidR="006A07E4" w:rsidRPr="006A07E4">
                <w:rPr>
                  <w:rStyle w:val="Hyperlink"/>
                  <w:rFonts w:ascii="Gadugi" w:hAnsi="Gadugi"/>
                  <w:sz w:val="18"/>
                  <w:szCs w:val="18"/>
                </w:rPr>
                <w:t>link</w:t>
              </w:r>
            </w:hyperlink>
          </w:p>
        </w:tc>
      </w:tr>
    </w:tbl>
    <w:p w:rsidR="00697E80" w:rsidRDefault="002849C0" w:rsidP="00C63407">
      <w:pPr>
        <w:spacing w:after="0" w:line="240" w:lineRule="auto"/>
        <w:rPr>
          <w:rFonts w:ascii="Gadugi" w:hAnsi="Gadugi"/>
          <w:snapToGrid w:val="0"/>
          <w:kern w:val="18"/>
          <w:sz w:val="18"/>
          <w:szCs w:val="18"/>
        </w:rPr>
      </w:pPr>
      <w:r w:rsidRPr="00C63407">
        <w:rPr>
          <w:rStyle w:val="style11"/>
          <w:rFonts w:ascii="Gadugi" w:hAnsi="Gadugi"/>
        </w:rPr>
        <w:tab/>
      </w:r>
    </w:p>
    <w:p w:rsidR="00DF2134" w:rsidRPr="00DF2134" w:rsidRDefault="00DF2134" w:rsidP="00C63407">
      <w:pPr>
        <w:spacing w:after="0" w:line="240" w:lineRule="auto"/>
        <w:rPr>
          <w:rFonts w:ascii="Gadugi" w:hAnsi="Gadugi"/>
          <w:snapToGrid w:val="0"/>
          <w:kern w:val="18"/>
          <w:sz w:val="18"/>
          <w:szCs w:val="18"/>
        </w:rPr>
      </w:pPr>
    </w:p>
    <w:p w:rsidR="002F5938" w:rsidRDefault="002F5938" w:rsidP="00C63407">
      <w:pPr>
        <w:spacing w:after="0" w:line="240" w:lineRule="auto"/>
        <w:rPr>
          <w:rFonts w:ascii="Gadugi" w:hAnsi="Gadugi"/>
          <w:b/>
          <w:sz w:val="18"/>
          <w:szCs w:val="18"/>
        </w:rPr>
      </w:pPr>
      <w:r w:rsidRPr="00C63407">
        <w:rPr>
          <w:rFonts w:ascii="Gadugi" w:hAnsi="Gadugi"/>
          <w:b/>
          <w:sz w:val="18"/>
          <w:szCs w:val="18"/>
        </w:rPr>
        <w:t>SHORT ESSAYS, FILMS</w:t>
      </w:r>
    </w:p>
    <w:p w:rsidR="00C63407" w:rsidRPr="00C63407" w:rsidRDefault="00C63407" w:rsidP="00C63407">
      <w:pPr>
        <w:spacing w:after="0" w:line="240" w:lineRule="auto"/>
        <w:rPr>
          <w:rFonts w:ascii="Gadugi" w:hAnsi="Gadug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8028"/>
      </w:tblGrid>
      <w:tr w:rsidR="000807AE" w:rsidRPr="00C63407" w:rsidTr="00F3158C">
        <w:tc>
          <w:tcPr>
            <w:tcW w:w="1548" w:type="dxa"/>
          </w:tcPr>
          <w:p w:rsidR="000807AE" w:rsidRPr="00C63407" w:rsidRDefault="000807AE" w:rsidP="00C6340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2016</w:t>
            </w:r>
          </w:p>
        </w:tc>
        <w:tc>
          <w:tcPr>
            <w:tcW w:w="8028" w:type="dxa"/>
          </w:tcPr>
          <w:p w:rsidR="000807AE" w:rsidRDefault="00851D43" w:rsidP="000807AE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Why I</w:t>
            </w:r>
            <w:r w:rsidR="004F5820">
              <w:rPr>
                <w:rFonts w:ascii="Gadugi" w:hAnsi="Gadugi"/>
                <w:sz w:val="18"/>
                <w:szCs w:val="18"/>
              </w:rPr>
              <w:t xml:space="preserve">s </w:t>
            </w:r>
            <w:r w:rsidR="000807AE">
              <w:rPr>
                <w:rFonts w:ascii="Gadugi" w:hAnsi="Gadugi"/>
                <w:sz w:val="18"/>
                <w:szCs w:val="18"/>
              </w:rPr>
              <w:t xml:space="preserve">Car Parking </w:t>
            </w:r>
            <w:r w:rsidR="004F5820">
              <w:rPr>
                <w:rFonts w:ascii="Gadugi" w:hAnsi="Gadugi"/>
                <w:sz w:val="18"/>
                <w:szCs w:val="18"/>
              </w:rPr>
              <w:t xml:space="preserve">Important for the </w:t>
            </w:r>
            <w:r w:rsidR="000807AE">
              <w:rPr>
                <w:rFonts w:ascii="Gadugi" w:hAnsi="Gadugi"/>
                <w:sz w:val="18"/>
                <w:szCs w:val="18"/>
              </w:rPr>
              <w:t>Urban Poor</w:t>
            </w:r>
            <w:r w:rsidR="004F5820">
              <w:rPr>
                <w:rFonts w:ascii="Gadugi" w:hAnsi="Gadugi"/>
                <w:sz w:val="18"/>
                <w:szCs w:val="18"/>
              </w:rPr>
              <w:t>?</w:t>
            </w:r>
            <w:r w:rsidR="000807AE">
              <w:rPr>
                <w:rFonts w:ascii="Gadugi" w:hAnsi="Gadugi"/>
                <w:sz w:val="18"/>
                <w:szCs w:val="18"/>
              </w:rPr>
              <w:t xml:space="preserve"> </w:t>
            </w:r>
            <w:hyperlink r:id="rId26" w:history="1">
              <w:r w:rsidR="006A07E4" w:rsidRPr="006A07E4">
                <w:rPr>
                  <w:rStyle w:val="Hyperlink"/>
                  <w:rFonts w:ascii="Gadugi" w:hAnsi="Gadugi"/>
                  <w:sz w:val="18"/>
                  <w:szCs w:val="18"/>
                </w:rPr>
                <w:t>Sapiens: Anthropology: Everything Human</w:t>
              </w:r>
            </w:hyperlink>
            <w:r w:rsidR="000807AE">
              <w:rPr>
                <w:rFonts w:ascii="Gadugi" w:hAnsi="Gadugi"/>
                <w:sz w:val="18"/>
                <w:szCs w:val="18"/>
              </w:rPr>
              <w:t>, forthcoming.</w:t>
            </w:r>
          </w:p>
          <w:p w:rsidR="000807AE" w:rsidRPr="000807AE" w:rsidRDefault="000807AE" w:rsidP="000807AE">
            <w:pPr>
              <w:rPr>
                <w:rFonts w:ascii="Gadugi" w:hAnsi="Gadugi"/>
                <w:sz w:val="18"/>
                <w:szCs w:val="18"/>
              </w:rPr>
            </w:pPr>
          </w:p>
        </w:tc>
      </w:tr>
      <w:tr w:rsidR="00390DB7" w:rsidRPr="00C63407" w:rsidTr="00F3158C">
        <w:tc>
          <w:tcPr>
            <w:tcW w:w="1548" w:type="dxa"/>
          </w:tcPr>
          <w:p w:rsidR="00390DB7" w:rsidRPr="00C63407" w:rsidRDefault="00390DB7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2008</w:t>
            </w:r>
          </w:p>
        </w:tc>
        <w:tc>
          <w:tcPr>
            <w:tcW w:w="8028" w:type="dxa"/>
          </w:tcPr>
          <w:p w:rsidR="000807AE" w:rsidRDefault="00390DB7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i/>
                <w:sz w:val="18"/>
                <w:szCs w:val="18"/>
              </w:rPr>
              <w:t>Bucure</w:t>
            </w:r>
            <w:r w:rsidRPr="00C63407">
              <w:rPr>
                <w:i/>
                <w:sz w:val="18"/>
                <w:szCs w:val="18"/>
              </w:rPr>
              <w:t>ş</w:t>
            </w:r>
            <w:r w:rsidRPr="00C63407">
              <w:rPr>
                <w:rFonts w:ascii="Gadugi" w:hAnsi="Gadugi"/>
                <w:i/>
                <w:sz w:val="18"/>
                <w:szCs w:val="18"/>
              </w:rPr>
              <w:t>tiul Postindustrial: Zona Filaret</w:t>
            </w:r>
            <w:r w:rsidRPr="00C63407">
              <w:rPr>
                <w:rFonts w:ascii="Gadugi" w:hAnsi="Gadugi"/>
                <w:sz w:val="18"/>
                <w:szCs w:val="18"/>
              </w:rPr>
              <w:t>. Documentary Film on deindustrializ</w:t>
            </w:r>
            <w:r w:rsidR="00361B23">
              <w:rPr>
                <w:rFonts w:ascii="Gadugi" w:hAnsi="Gadugi"/>
                <w:sz w:val="18"/>
                <w:szCs w:val="18"/>
              </w:rPr>
              <w:t>ation of Bucharest, in Romanian, 23 minutes.</w:t>
            </w:r>
          </w:p>
          <w:p w:rsidR="00390DB7" w:rsidRPr="00C63407" w:rsidRDefault="00390DB7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 xml:space="preserve"> </w:t>
            </w:r>
          </w:p>
        </w:tc>
      </w:tr>
      <w:tr w:rsidR="00390DB7" w:rsidRPr="00C63407" w:rsidTr="00F3158C">
        <w:tc>
          <w:tcPr>
            <w:tcW w:w="1548" w:type="dxa"/>
          </w:tcPr>
          <w:p w:rsidR="00390DB7" w:rsidRPr="00C63407" w:rsidRDefault="00390DB7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2013</w:t>
            </w:r>
          </w:p>
        </w:tc>
        <w:tc>
          <w:tcPr>
            <w:tcW w:w="8028" w:type="dxa"/>
          </w:tcPr>
          <w:p w:rsidR="00390DB7" w:rsidRPr="00C63407" w:rsidRDefault="00390DB7" w:rsidP="00851D43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American Anthropology and the Central/East European Post-socialist Anthropologies: Immutable Mobiles and Mutable Mobiles. Panel of A</w:t>
            </w:r>
            <w:r w:rsidR="00851D43">
              <w:rPr>
                <w:rFonts w:ascii="Gadugi" w:hAnsi="Gadugi"/>
                <w:sz w:val="18"/>
                <w:szCs w:val="18"/>
              </w:rPr>
              <w:t xml:space="preserve">AA </w:t>
            </w:r>
            <w:r w:rsidR="00361B23">
              <w:rPr>
                <w:rFonts w:ascii="Gadugi" w:hAnsi="Gadugi"/>
                <w:sz w:val="18"/>
                <w:szCs w:val="18"/>
              </w:rPr>
              <w:t>/ W</w:t>
            </w:r>
            <w:r w:rsidR="00851D43">
              <w:rPr>
                <w:rFonts w:ascii="Gadugi" w:hAnsi="Gadugi"/>
                <w:sz w:val="18"/>
                <w:szCs w:val="18"/>
              </w:rPr>
              <w:t xml:space="preserve">CAA </w:t>
            </w:r>
            <w:r w:rsidRPr="00C63407">
              <w:rPr>
                <w:rFonts w:ascii="Gadugi" w:hAnsi="Gadugi"/>
                <w:sz w:val="18"/>
                <w:szCs w:val="18"/>
              </w:rPr>
              <w:t>organized by Michal Buchowski and Setha Low. World Council of Anthropological Associations.</w:t>
            </w:r>
            <w:r w:rsidR="00851D43">
              <w:rPr>
                <w:rFonts w:ascii="Gadugi" w:hAnsi="Gadugi"/>
                <w:sz w:val="18"/>
                <w:szCs w:val="18"/>
              </w:rPr>
              <w:t xml:space="preserve"> </w:t>
            </w:r>
            <w:hyperlink r:id="rId27" w:history="1">
              <w:r w:rsidR="00851D43" w:rsidRPr="00851D43">
                <w:rPr>
                  <w:rStyle w:val="Hyperlink"/>
                  <w:rFonts w:ascii="Gadugi" w:hAnsi="Gadugi"/>
                  <w:sz w:val="18"/>
                  <w:szCs w:val="18"/>
                </w:rPr>
                <w:t>link</w:t>
              </w:r>
            </w:hyperlink>
          </w:p>
        </w:tc>
      </w:tr>
    </w:tbl>
    <w:p w:rsidR="00390DB7" w:rsidRDefault="00390DB7" w:rsidP="00C63407">
      <w:pPr>
        <w:spacing w:after="0" w:line="240" w:lineRule="auto"/>
        <w:rPr>
          <w:rFonts w:ascii="Gadugi" w:hAnsi="Gadugi"/>
          <w:b/>
          <w:sz w:val="18"/>
          <w:szCs w:val="18"/>
        </w:rPr>
      </w:pPr>
    </w:p>
    <w:p w:rsidR="00697E80" w:rsidRPr="00C63407" w:rsidRDefault="00697E80" w:rsidP="00C63407">
      <w:pPr>
        <w:spacing w:after="0" w:line="240" w:lineRule="auto"/>
        <w:rPr>
          <w:rFonts w:ascii="Gadugi" w:hAnsi="Gadugi"/>
          <w:b/>
          <w:sz w:val="18"/>
          <w:szCs w:val="18"/>
        </w:rPr>
      </w:pPr>
    </w:p>
    <w:p w:rsidR="0048204D" w:rsidRPr="00C63407" w:rsidRDefault="0048204D" w:rsidP="00C63407">
      <w:pPr>
        <w:spacing w:line="240" w:lineRule="auto"/>
        <w:rPr>
          <w:rFonts w:ascii="Gadugi" w:hAnsi="Gadugi"/>
          <w:b/>
          <w:sz w:val="18"/>
          <w:szCs w:val="18"/>
        </w:rPr>
      </w:pPr>
      <w:r w:rsidRPr="00C63407">
        <w:rPr>
          <w:rFonts w:ascii="Gadugi" w:hAnsi="Gadugi"/>
          <w:b/>
          <w:sz w:val="18"/>
          <w:szCs w:val="18"/>
        </w:rPr>
        <w:t xml:space="preserve">INVITED LECTURES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475"/>
      </w:tblGrid>
      <w:tr w:rsidR="00840040" w:rsidRPr="00C63407" w:rsidTr="00643F91">
        <w:tc>
          <w:tcPr>
            <w:tcW w:w="1101" w:type="dxa"/>
          </w:tcPr>
          <w:p w:rsidR="00840040" w:rsidRDefault="00840040" w:rsidP="00C6340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2018</w:t>
            </w:r>
          </w:p>
        </w:tc>
        <w:tc>
          <w:tcPr>
            <w:tcW w:w="8475" w:type="dxa"/>
          </w:tcPr>
          <w:p w:rsidR="00840040" w:rsidRDefault="00826247" w:rsidP="0082624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An Anthropology of Parking</w:t>
            </w:r>
            <w:r w:rsidR="00840040">
              <w:rPr>
                <w:rFonts w:ascii="Gadugi" w:hAnsi="Gadugi"/>
                <w:sz w:val="18"/>
                <w:szCs w:val="18"/>
              </w:rPr>
              <w:t>. Department of Anthropology</w:t>
            </w:r>
            <w:r w:rsidR="00F70F3D">
              <w:rPr>
                <w:rFonts w:ascii="Gadugi" w:hAnsi="Gadugi"/>
                <w:sz w:val="18"/>
                <w:szCs w:val="18"/>
              </w:rPr>
              <w:t>, Graduate Center, City University of New York, NYC, US.</w:t>
            </w:r>
          </w:p>
        </w:tc>
      </w:tr>
      <w:tr w:rsidR="00840040" w:rsidRPr="00C63407" w:rsidTr="00643F91">
        <w:tc>
          <w:tcPr>
            <w:tcW w:w="1101" w:type="dxa"/>
          </w:tcPr>
          <w:p w:rsidR="00840040" w:rsidRDefault="00840040" w:rsidP="00C6340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2018</w:t>
            </w:r>
          </w:p>
        </w:tc>
        <w:tc>
          <w:tcPr>
            <w:tcW w:w="8475" w:type="dxa"/>
          </w:tcPr>
          <w:p w:rsidR="00840040" w:rsidRDefault="00826247" w:rsidP="0082624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The “Housing Question” in Central and Eastern Europe Today:</w:t>
            </w:r>
            <w:r w:rsidR="008A536B">
              <w:rPr>
                <w:rFonts w:ascii="Gadugi" w:hAnsi="Gadugi"/>
                <w:sz w:val="18"/>
                <w:szCs w:val="18"/>
              </w:rPr>
              <w:t xml:space="preserve"> </w:t>
            </w:r>
            <w:r w:rsidR="00840040">
              <w:rPr>
                <w:rFonts w:ascii="Gadugi" w:hAnsi="Gadugi"/>
                <w:sz w:val="18"/>
                <w:szCs w:val="18"/>
              </w:rPr>
              <w:t>Gentrifi</w:t>
            </w:r>
            <w:r>
              <w:rPr>
                <w:rFonts w:ascii="Gadugi" w:hAnsi="Gadugi"/>
                <w:sz w:val="18"/>
                <w:szCs w:val="18"/>
              </w:rPr>
              <w:t xml:space="preserve">cation in postsocialist cities. Department of Anthropology / </w:t>
            </w:r>
            <w:r w:rsidR="00840040">
              <w:rPr>
                <w:rFonts w:ascii="Gadugi" w:hAnsi="Gadugi"/>
                <w:sz w:val="18"/>
                <w:szCs w:val="18"/>
              </w:rPr>
              <w:t>Center for Russian and East European Studies, University of Michigan, Ann Arbor, US</w:t>
            </w:r>
            <w:r w:rsidR="00F70F3D">
              <w:rPr>
                <w:rFonts w:ascii="Gadugi" w:hAnsi="Gadugi"/>
                <w:sz w:val="18"/>
                <w:szCs w:val="18"/>
              </w:rPr>
              <w:t>.</w:t>
            </w:r>
          </w:p>
        </w:tc>
      </w:tr>
      <w:tr w:rsidR="006F322D" w:rsidRPr="00C63407" w:rsidTr="00643F91">
        <w:tc>
          <w:tcPr>
            <w:tcW w:w="1101" w:type="dxa"/>
          </w:tcPr>
          <w:p w:rsidR="006F322D" w:rsidRPr="00C63407" w:rsidRDefault="006F322D" w:rsidP="00C6340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2017</w:t>
            </w:r>
          </w:p>
        </w:tc>
        <w:tc>
          <w:tcPr>
            <w:tcW w:w="8475" w:type="dxa"/>
          </w:tcPr>
          <w:p w:rsidR="006F322D" w:rsidRPr="00C63407" w:rsidRDefault="00150753" w:rsidP="00150753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Gentrification in postsocialist cities. Keynote address at the International Journal of Urban and Regional Research Forum. The 7</w:t>
            </w:r>
            <w:r w:rsidRPr="00150753">
              <w:rPr>
                <w:rFonts w:ascii="Gadugi" w:hAnsi="Gadugi"/>
                <w:sz w:val="18"/>
                <w:szCs w:val="18"/>
                <w:vertAlign w:val="superscript"/>
              </w:rPr>
              <w:t>th</w:t>
            </w:r>
            <w:r>
              <w:rPr>
                <w:rFonts w:ascii="Gadugi" w:hAnsi="Gadugi"/>
                <w:sz w:val="18"/>
                <w:szCs w:val="18"/>
              </w:rPr>
              <w:t xml:space="preserve"> International Urban Geographies of Post-Communist State Conference - Cities after Transition, Kiev, Ukraine. </w:t>
            </w:r>
            <w:hyperlink r:id="rId28" w:history="1">
              <w:r w:rsidRPr="00150753">
                <w:rPr>
                  <w:rStyle w:val="Hyperlink"/>
                  <w:rFonts w:ascii="Gadugi" w:hAnsi="Gadugi"/>
                  <w:sz w:val="18"/>
                  <w:szCs w:val="18"/>
                </w:rPr>
                <w:t>link</w:t>
              </w:r>
            </w:hyperlink>
            <w:r>
              <w:rPr>
                <w:rFonts w:ascii="Gadugi" w:hAnsi="Gadugi"/>
                <w:sz w:val="18"/>
                <w:szCs w:val="18"/>
              </w:rPr>
              <w:t xml:space="preserve"> </w:t>
            </w:r>
          </w:p>
        </w:tc>
      </w:tr>
      <w:tr w:rsidR="0048204D" w:rsidRPr="00C63407" w:rsidTr="00643F91">
        <w:tc>
          <w:tcPr>
            <w:tcW w:w="1101" w:type="dxa"/>
          </w:tcPr>
          <w:p w:rsidR="0048204D" w:rsidRPr="00C63407" w:rsidRDefault="0048204D" w:rsidP="00C6340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2014</w:t>
            </w:r>
          </w:p>
        </w:tc>
        <w:tc>
          <w:tcPr>
            <w:tcW w:w="8475" w:type="dxa"/>
          </w:tcPr>
          <w:p w:rsidR="0048204D" w:rsidRDefault="0048204D" w:rsidP="00C63407">
            <w:r w:rsidRPr="00C63407">
              <w:rPr>
                <w:rFonts w:ascii="Gadugi" w:hAnsi="Gadugi"/>
                <w:sz w:val="18"/>
                <w:szCs w:val="18"/>
              </w:rPr>
              <w:t>Plumbing, Repairs, and Infrastructures. Lecture at Think and Drink Colloquium Institute for Sociology, Humboldt University</w:t>
            </w:r>
            <w:r w:rsidR="000807AE">
              <w:rPr>
                <w:rFonts w:ascii="Gadugi" w:hAnsi="Gadugi"/>
                <w:sz w:val="18"/>
                <w:szCs w:val="18"/>
              </w:rPr>
              <w:t>, Berlin, Germany.</w:t>
            </w:r>
            <w:r w:rsidRPr="00C63407">
              <w:rPr>
                <w:rFonts w:ascii="Gadugi" w:hAnsi="Gadugi"/>
                <w:sz w:val="18"/>
                <w:szCs w:val="18"/>
              </w:rPr>
              <w:t xml:space="preserve"> </w:t>
            </w:r>
            <w:hyperlink r:id="rId29" w:history="1">
              <w:r w:rsidR="00851D43" w:rsidRPr="00851D43">
                <w:rPr>
                  <w:rStyle w:val="Hyperlink"/>
                  <w:rFonts w:ascii="Gadugi" w:hAnsi="Gadugi"/>
                  <w:sz w:val="18"/>
                  <w:szCs w:val="18"/>
                </w:rPr>
                <w:t>link</w:t>
              </w:r>
            </w:hyperlink>
          </w:p>
          <w:p w:rsidR="006F322D" w:rsidRPr="00C63407" w:rsidRDefault="006F322D" w:rsidP="00C63407">
            <w:pPr>
              <w:rPr>
                <w:rFonts w:ascii="Gadugi" w:hAnsi="Gadugi"/>
                <w:sz w:val="18"/>
                <w:szCs w:val="18"/>
              </w:rPr>
            </w:pPr>
          </w:p>
        </w:tc>
      </w:tr>
    </w:tbl>
    <w:p w:rsidR="0048204D" w:rsidRPr="00C63407" w:rsidRDefault="0048204D" w:rsidP="00C63407">
      <w:pPr>
        <w:spacing w:line="240" w:lineRule="auto"/>
        <w:rPr>
          <w:rFonts w:ascii="Gadugi" w:hAnsi="Gadugi"/>
          <w:sz w:val="18"/>
          <w:szCs w:val="18"/>
        </w:rPr>
      </w:pPr>
    </w:p>
    <w:p w:rsidR="004D2946" w:rsidRDefault="004D2946" w:rsidP="00C63407">
      <w:pPr>
        <w:spacing w:after="0" w:line="240" w:lineRule="auto"/>
        <w:rPr>
          <w:rFonts w:ascii="Gadugi" w:hAnsi="Gadugi"/>
          <w:b/>
          <w:sz w:val="18"/>
          <w:szCs w:val="18"/>
        </w:rPr>
      </w:pPr>
      <w:r w:rsidRPr="00C63407">
        <w:rPr>
          <w:rFonts w:ascii="Gadugi" w:hAnsi="Gadugi"/>
          <w:b/>
          <w:sz w:val="18"/>
          <w:szCs w:val="18"/>
        </w:rPr>
        <w:t xml:space="preserve">UNIVERSITY AND PROFESSIONAL SERVICE </w:t>
      </w:r>
    </w:p>
    <w:p w:rsidR="00C63407" w:rsidRDefault="00C63407" w:rsidP="00C63407">
      <w:pPr>
        <w:spacing w:after="0" w:line="240" w:lineRule="auto"/>
        <w:rPr>
          <w:rFonts w:ascii="Gadugi" w:hAnsi="Gadugi"/>
          <w:b/>
          <w:sz w:val="18"/>
          <w:szCs w:val="18"/>
        </w:rPr>
      </w:pPr>
    </w:p>
    <w:p w:rsidR="006A07E4" w:rsidRPr="00BA721A" w:rsidRDefault="006A07E4" w:rsidP="006A07E4">
      <w:pPr>
        <w:spacing w:after="0" w:line="240" w:lineRule="auto"/>
        <w:rPr>
          <w:rFonts w:ascii="Gadugi" w:hAnsi="Gadugi"/>
          <w:sz w:val="18"/>
          <w:szCs w:val="18"/>
        </w:rPr>
      </w:pPr>
      <w:r w:rsidRPr="00BA721A">
        <w:rPr>
          <w:rFonts w:ascii="Gadugi" w:hAnsi="Gadugi"/>
          <w:sz w:val="18"/>
          <w:szCs w:val="1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8"/>
        <w:gridCol w:w="8388"/>
      </w:tblGrid>
      <w:tr w:rsidR="006F322D" w:rsidRPr="00C63407" w:rsidTr="007E7157">
        <w:tc>
          <w:tcPr>
            <w:tcW w:w="1188" w:type="dxa"/>
          </w:tcPr>
          <w:p w:rsidR="006F322D" w:rsidRPr="00C63407" w:rsidRDefault="006F322D" w:rsidP="007E715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2017</w:t>
            </w:r>
          </w:p>
        </w:tc>
        <w:tc>
          <w:tcPr>
            <w:tcW w:w="8388" w:type="dxa"/>
          </w:tcPr>
          <w:p w:rsidR="006F322D" w:rsidRDefault="006F322D" w:rsidP="007E71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Jury member, Gala Societ</w:t>
            </w:r>
            <w:r>
              <w:rPr>
                <w:rFonts w:ascii="Arial" w:hAnsi="Arial" w:cs="Arial"/>
                <w:sz w:val="18"/>
                <w:szCs w:val="18"/>
              </w:rPr>
              <w:t>ăṭii Civile.</w:t>
            </w:r>
          </w:p>
          <w:p w:rsidR="00F6261F" w:rsidRPr="006F322D" w:rsidRDefault="00F6261F" w:rsidP="007E71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7E4" w:rsidRPr="00C63407" w:rsidTr="007E7157">
        <w:tc>
          <w:tcPr>
            <w:tcW w:w="1188" w:type="dxa"/>
          </w:tcPr>
          <w:p w:rsidR="006A07E4" w:rsidRPr="00C63407" w:rsidRDefault="006A07E4" w:rsidP="007E715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 xml:space="preserve">2011 - </w:t>
            </w:r>
          </w:p>
        </w:tc>
        <w:tc>
          <w:tcPr>
            <w:tcW w:w="8388" w:type="dxa"/>
          </w:tcPr>
          <w:p w:rsidR="006A07E4" w:rsidRDefault="006A07E4" w:rsidP="007E7157">
            <w:pPr>
              <w:rPr>
                <w:rFonts w:ascii="Gadugi" w:hAnsi="Gadugi"/>
                <w:sz w:val="18"/>
                <w:szCs w:val="18"/>
              </w:rPr>
            </w:pPr>
            <w:r w:rsidRPr="00C63407">
              <w:rPr>
                <w:rFonts w:ascii="Gadugi" w:hAnsi="Gadugi"/>
                <w:sz w:val="18"/>
                <w:szCs w:val="18"/>
              </w:rPr>
              <w:t>Chair, Department of Sociology, University of Bucharest.</w:t>
            </w:r>
          </w:p>
          <w:p w:rsidR="006A07E4" w:rsidRPr="00C63407" w:rsidRDefault="006A07E4" w:rsidP="007E7157">
            <w:pPr>
              <w:rPr>
                <w:rFonts w:ascii="Gadugi" w:hAnsi="Gadugi"/>
                <w:sz w:val="18"/>
                <w:szCs w:val="18"/>
              </w:rPr>
            </w:pPr>
          </w:p>
        </w:tc>
      </w:tr>
      <w:tr w:rsidR="006A07E4" w:rsidRPr="00C63407" w:rsidTr="007E7157">
        <w:tc>
          <w:tcPr>
            <w:tcW w:w="1188" w:type="dxa"/>
          </w:tcPr>
          <w:p w:rsidR="006A07E4" w:rsidRPr="00C63407" w:rsidRDefault="006A07E4" w:rsidP="007E715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 xml:space="preserve">2011 - </w:t>
            </w:r>
          </w:p>
        </w:tc>
        <w:tc>
          <w:tcPr>
            <w:tcW w:w="8388" w:type="dxa"/>
          </w:tcPr>
          <w:p w:rsidR="006A07E4" w:rsidRDefault="006A07E4" w:rsidP="007E715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Member of the Senate of the University of Bucharest. Member of the University’s Hiring Committee.</w:t>
            </w:r>
          </w:p>
          <w:p w:rsidR="006A07E4" w:rsidRPr="00C63407" w:rsidRDefault="006A07E4" w:rsidP="007E7157">
            <w:pPr>
              <w:rPr>
                <w:rFonts w:ascii="Gadugi" w:hAnsi="Gadugi"/>
                <w:sz w:val="18"/>
                <w:szCs w:val="18"/>
              </w:rPr>
            </w:pPr>
          </w:p>
        </w:tc>
      </w:tr>
      <w:tr w:rsidR="006A07E4" w:rsidRPr="00C63407" w:rsidTr="007E7157">
        <w:tc>
          <w:tcPr>
            <w:tcW w:w="1188" w:type="dxa"/>
          </w:tcPr>
          <w:p w:rsidR="006A07E4" w:rsidRPr="00C63407" w:rsidRDefault="006A07E4" w:rsidP="007E7157">
            <w:pPr>
              <w:rPr>
                <w:rFonts w:ascii="Gadugi" w:hAnsi="Gadugi"/>
                <w:sz w:val="18"/>
                <w:szCs w:val="18"/>
              </w:rPr>
            </w:pPr>
            <w:r w:rsidRPr="00BA721A">
              <w:rPr>
                <w:rFonts w:ascii="Gadugi" w:hAnsi="Gadugi"/>
                <w:sz w:val="18"/>
                <w:szCs w:val="18"/>
              </w:rPr>
              <w:t>2008-2011</w:t>
            </w:r>
          </w:p>
        </w:tc>
        <w:tc>
          <w:tcPr>
            <w:tcW w:w="8388" w:type="dxa"/>
          </w:tcPr>
          <w:p w:rsidR="006A07E4" w:rsidRDefault="006A07E4" w:rsidP="007E7157">
            <w:pPr>
              <w:rPr>
                <w:rFonts w:ascii="Gadugi" w:hAnsi="Gadugi"/>
                <w:sz w:val="18"/>
                <w:szCs w:val="18"/>
              </w:rPr>
            </w:pPr>
            <w:r w:rsidRPr="00BA721A">
              <w:rPr>
                <w:rFonts w:ascii="Gadugi" w:hAnsi="Gadugi"/>
                <w:sz w:val="18"/>
                <w:szCs w:val="18"/>
              </w:rPr>
              <w:t>Vice-Dean, School of Sociology and Social Work</w:t>
            </w:r>
            <w:r>
              <w:rPr>
                <w:rFonts w:ascii="Gadugi" w:hAnsi="Gadugi"/>
                <w:sz w:val="18"/>
                <w:szCs w:val="18"/>
              </w:rPr>
              <w:t>, University of Bucharest</w:t>
            </w:r>
          </w:p>
          <w:p w:rsidR="006A07E4" w:rsidRPr="00C63407" w:rsidRDefault="006A07E4" w:rsidP="007E7157">
            <w:pPr>
              <w:rPr>
                <w:rFonts w:ascii="Gadugi" w:hAnsi="Gadugi"/>
                <w:sz w:val="18"/>
                <w:szCs w:val="18"/>
              </w:rPr>
            </w:pPr>
          </w:p>
        </w:tc>
      </w:tr>
      <w:tr w:rsidR="00A969C3" w:rsidRPr="00C63407" w:rsidTr="007E7157">
        <w:tc>
          <w:tcPr>
            <w:tcW w:w="1188" w:type="dxa"/>
          </w:tcPr>
          <w:p w:rsidR="00A969C3" w:rsidRPr="009F1525" w:rsidRDefault="00A969C3" w:rsidP="007E7157">
            <w:pPr>
              <w:rPr>
                <w:rFonts w:ascii="Gadugi" w:hAnsi="Gadugi"/>
                <w:sz w:val="18"/>
                <w:szCs w:val="18"/>
              </w:rPr>
            </w:pPr>
            <w:r w:rsidRPr="009F1525">
              <w:rPr>
                <w:rFonts w:ascii="Gadugi" w:hAnsi="Gadugi"/>
                <w:sz w:val="18"/>
                <w:szCs w:val="18"/>
              </w:rPr>
              <w:t xml:space="preserve">2011 – </w:t>
            </w:r>
          </w:p>
        </w:tc>
        <w:tc>
          <w:tcPr>
            <w:tcW w:w="8388" w:type="dxa"/>
          </w:tcPr>
          <w:p w:rsidR="00A969C3" w:rsidRPr="00A969C3" w:rsidRDefault="00A969C3" w:rsidP="007E7157">
            <w:pPr>
              <w:rPr>
                <w:rFonts w:ascii="Gadugi" w:hAnsi="Gadugi"/>
                <w:sz w:val="18"/>
                <w:szCs w:val="18"/>
              </w:rPr>
            </w:pPr>
            <w:r w:rsidRPr="009F1525">
              <w:rPr>
                <w:rFonts w:ascii="Gadugi" w:hAnsi="Gadugi"/>
                <w:sz w:val="18"/>
                <w:szCs w:val="18"/>
              </w:rPr>
              <w:t>President of the Romanian Society for Cultural and Social Anthropology (</w:t>
            </w:r>
            <w:hyperlink r:id="rId30" w:history="1">
              <w:r w:rsidRPr="009F1525">
                <w:rPr>
                  <w:rStyle w:val="Hyperlink"/>
                  <w:rFonts w:ascii="Gadugi" w:hAnsi="Gadugi"/>
                  <w:sz w:val="18"/>
                  <w:szCs w:val="18"/>
                </w:rPr>
                <w:t>www.antropo.ro</w:t>
              </w:r>
            </w:hyperlink>
            <w:r w:rsidRPr="009F1525">
              <w:rPr>
                <w:rFonts w:ascii="Gadugi" w:hAnsi="Gadugi"/>
                <w:sz w:val="18"/>
                <w:szCs w:val="18"/>
              </w:rPr>
              <w:t>). Each year, I organized a</w:t>
            </w:r>
            <w:r>
              <w:rPr>
                <w:rFonts w:ascii="Gadugi" w:hAnsi="Gadugi"/>
                <w:sz w:val="18"/>
                <w:szCs w:val="18"/>
              </w:rPr>
              <w:t>n</w:t>
            </w:r>
            <w:r w:rsidRPr="009F1525">
              <w:rPr>
                <w:rFonts w:ascii="Gadugi" w:hAnsi="Gadugi"/>
                <w:sz w:val="18"/>
                <w:szCs w:val="18"/>
              </w:rPr>
              <w:t xml:space="preserve"> international conference (60-90 people). </w:t>
            </w:r>
          </w:p>
        </w:tc>
      </w:tr>
      <w:tr w:rsidR="00A969C3" w:rsidRPr="00C63407" w:rsidTr="007E7157">
        <w:tc>
          <w:tcPr>
            <w:tcW w:w="1188" w:type="dxa"/>
          </w:tcPr>
          <w:p w:rsidR="00A969C3" w:rsidRPr="00BA721A" w:rsidRDefault="00A969C3" w:rsidP="007E7157">
            <w:pPr>
              <w:rPr>
                <w:rFonts w:ascii="Gadugi" w:hAnsi="Gadugi"/>
                <w:sz w:val="18"/>
                <w:szCs w:val="18"/>
              </w:rPr>
            </w:pPr>
          </w:p>
        </w:tc>
        <w:tc>
          <w:tcPr>
            <w:tcW w:w="8388" w:type="dxa"/>
          </w:tcPr>
          <w:p w:rsidR="00A969C3" w:rsidRPr="00BA721A" w:rsidRDefault="00A969C3" w:rsidP="007E7157">
            <w:pPr>
              <w:rPr>
                <w:rFonts w:ascii="Gadugi" w:hAnsi="Gadugi"/>
                <w:sz w:val="18"/>
                <w:szCs w:val="18"/>
              </w:rPr>
            </w:pPr>
          </w:p>
        </w:tc>
      </w:tr>
      <w:tr w:rsidR="006A07E4" w:rsidRPr="00C63407" w:rsidTr="007E7157">
        <w:tc>
          <w:tcPr>
            <w:tcW w:w="1188" w:type="dxa"/>
          </w:tcPr>
          <w:p w:rsidR="006A07E4" w:rsidRPr="00C63407" w:rsidRDefault="006A07E4" w:rsidP="007E715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2004</w:t>
            </w:r>
            <w:r w:rsidRPr="00C63407">
              <w:rPr>
                <w:rFonts w:ascii="Gadugi" w:hAnsi="Gadugi"/>
                <w:sz w:val="18"/>
                <w:szCs w:val="18"/>
              </w:rPr>
              <w:t xml:space="preserve"> - </w:t>
            </w:r>
          </w:p>
        </w:tc>
        <w:tc>
          <w:tcPr>
            <w:tcW w:w="8388" w:type="dxa"/>
          </w:tcPr>
          <w:p w:rsidR="006F322D" w:rsidRPr="00557AFF" w:rsidRDefault="006A07E4" w:rsidP="007E7157">
            <w:pPr>
              <w:rPr>
                <w:rFonts w:ascii="Gadugi" w:hAnsi="Gadugi"/>
                <w:sz w:val="18"/>
              </w:rPr>
            </w:pPr>
            <w:r w:rsidRPr="00557AFF">
              <w:rPr>
                <w:rFonts w:ascii="Gadugi" w:hAnsi="Gadugi"/>
                <w:sz w:val="18"/>
                <w:szCs w:val="18"/>
              </w:rPr>
              <w:t xml:space="preserve">Occasional article reviewer for </w:t>
            </w:r>
            <w:r w:rsidRPr="004F5820">
              <w:rPr>
                <w:rFonts w:ascii="Gadugi" w:hAnsi="Gadugi"/>
                <w:i/>
                <w:sz w:val="18"/>
                <w:szCs w:val="18"/>
              </w:rPr>
              <w:t xml:space="preserve">American Ethnologist, </w:t>
            </w:r>
            <w:r w:rsidRPr="004F5820">
              <w:rPr>
                <w:rStyle w:val="a"/>
                <w:rFonts w:ascii="Gadugi" w:hAnsi="Gadugi"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Ethnos, Comparative Studies in Society and</w:t>
            </w:r>
            <w:r w:rsidRPr="004F5820">
              <w:rPr>
                <w:rStyle w:val="apple-converted-space"/>
                <w:rFonts w:ascii="Gadugi" w:hAnsi="Gadugi"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4F5820">
              <w:rPr>
                <w:rStyle w:val="a"/>
                <w:rFonts w:ascii="Gadugi" w:hAnsi="Gadugi"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History, Journal of Consumer Culture, </w:t>
            </w:r>
            <w:r w:rsidRPr="004F5820">
              <w:rPr>
                <w:rFonts w:ascii="Gadugi" w:hAnsi="Gadugi"/>
                <w:i/>
                <w:sz w:val="18"/>
                <w:szCs w:val="18"/>
              </w:rPr>
              <w:t xml:space="preserve">International Journal of Urban and Regional Research, </w:t>
            </w:r>
            <w:r w:rsidRPr="004F5820">
              <w:rPr>
                <w:rFonts w:ascii="Gadugi" w:hAnsi="Gadugi"/>
                <w:i/>
                <w:sz w:val="18"/>
                <w:szCs w:val="18"/>
              </w:rPr>
              <w:lastRenderedPageBreak/>
              <w:t xml:space="preserve">International Review of Social Research, </w:t>
            </w:r>
            <w:r w:rsidRPr="004F5820">
              <w:rPr>
                <w:rStyle w:val="a"/>
                <w:rFonts w:ascii="Gadugi" w:hAnsi="Gadugi"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Studia Sociologica, Slovak</w:t>
            </w:r>
            <w:r w:rsidRPr="004F5820">
              <w:rPr>
                <w:rStyle w:val="apple-converted-space"/>
                <w:rFonts w:ascii="Gadugi" w:hAnsi="Gadugi"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4F5820">
              <w:rPr>
                <w:rStyle w:val="a"/>
                <w:rFonts w:ascii="Gadugi" w:hAnsi="Gadugi"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Ethnology</w:t>
            </w:r>
            <w:r w:rsidRPr="004F5820">
              <w:rPr>
                <w:rFonts w:ascii="Gadugi" w:hAnsi="Gadugi"/>
                <w:i/>
                <w:sz w:val="18"/>
              </w:rPr>
              <w:t>, Law and Social Inquiry, Focaal, Transactions of the Institute of British Geographers</w:t>
            </w:r>
            <w:r>
              <w:rPr>
                <w:rFonts w:ascii="Gadugi" w:hAnsi="Gadugi"/>
                <w:sz w:val="18"/>
              </w:rPr>
              <w:t>.</w:t>
            </w:r>
          </w:p>
          <w:p w:rsidR="006A07E4" w:rsidRPr="00557AFF" w:rsidRDefault="006A07E4" w:rsidP="007E7157">
            <w:pPr>
              <w:rPr>
                <w:rFonts w:ascii="Gadugi" w:hAnsi="Gadugi"/>
                <w:sz w:val="16"/>
                <w:szCs w:val="18"/>
              </w:rPr>
            </w:pPr>
          </w:p>
        </w:tc>
      </w:tr>
      <w:tr w:rsidR="006A07E4" w:rsidRPr="00C63407" w:rsidTr="007E7157">
        <w:tc>
          <w:tcPr>
            <w:tcW w:w="1188" w:type="dxa"/>
          </w:tcPr>
          <w:p w:rsidR="006A07E4" w:rsidRPr="00C63407" w:rsidRDefault="006A07E4" w:rsidP="007E7157">
            <w:pPr>
              <w:rPr>
                <w:rFonts w:ascii="Gadugi" w:hAnsi="Gadugi"/>
                <w:sz w:val="18"/>
                <w:szCs w:val="18"/>
              </w:rPr>
            </w:pPr>
          </w:p>
        </w:tc>
        <w:tc>
          <w:tcPr>
            <w:tcW w:w="8388" w:type="dxa"/>
          </w:tcPr>
          <w:p w:rsidR="006A07E4" w:rsidRPr="00557AFF" w:rsidRDefault="006A07E4" w:rsidP="007E7157">
            <w:pPr>
              <w:rPr>
                <w:rFonts w:ascii="Gadugi" w:hAnsi="Gadugi"/>
                <w:sz w:val="16"/>
                <w:szCs w:val="18"/>
              </w:rPr>
            </w:pPr>
          </w:p>
        </w:tc>
      </w:tr>
    </w:tbl>
    <w:p w:rsidR="00A969C3" w:rsidRDefault="00A969C3" w:rsidP="00364ECE">
      <w:pPr>
        <w:spacing w:after="0" w:line="240" w:lineRule="auto"/>
        <w:rPr>
          <w:rFonts w:ascii="Gadugi" w:hAnsi="Gadugi"/>
          <w:b/>
          <w:sz w:val="18"/>
          <w:szCs w:val="18"/>
        </w:rPr>
      </w:pPr>
    </w:p>
    <w:p w:rsidR="00364ECE" w:rsidRPr="00453A82" w:rsidRDefault="00364ECE" w:rsidP="00364ECE">
      <w:pPr>
        <w:spacing w:after="0" w:line="240" w:lineRule="auto"/>
        <w:rPr>
          <w:rFonts w:ascii="Gadugi" w:hAnsi="Gadugi"/>
          <w:b/>
          <w:sz w:val="18"/>
          <w:szCs w:val="18"/>
        </w:rPr>
      </w:pPr>
      <w:r>
        <w:rPr>
          <w:rFonts w:ascii="Gadugi" w:hAnsi="Gadugi"/>
          <w:b/>
          <w:sz w:val="18"/>
          <w:szCs w:val="18"/>
        </w:rPr>
        <w:t>LANGUAGE SKILLS</w:t>
      </w:r>
    </w:p>
    <w:p w:rsidR="00364ECE" w:rsidRDefault="00364ECE" w:rsidP="00364ECE">
      <w:pPr>
        <w:spacing w:after="0" w:line="240" w:lineRule="auto"/>
        <w:rPr>
          <w:rFonts w:ascii="Gadugi" w:hAnsi="Gadugi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1530"/>
      </w:tblGrid>
      <w:tr w:rsidR="00364ECE" w:rsidTr="007E7157">
        <w:tc>
          <w:tcPr>
            <w:tcW w:w="1368" w:type="dxa"/>
          </w:tcPr>
          <w:p w:rsidR="00364ECE" w:rsidRDefault="00364ECE" w:rsidP="007E715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Romanian</w:t>
            </w:r>
          </w:p>
        </w:tc>
        <w:tc>
          <w:tcPr>
            <w:tcW w:w="1530" w:type="dxa"/>
          </w:tcPr>
          <w:p w:rsidR="00364ECE" w:rsidRDefault="00364ECE" w:rsidP="007E715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Native speaker</w:t>
            </w:r>
          </w:p>
        </w:tc>
      </w:tr>
      <w:tr w:rsidR="00364ECE" w:rsidTr="007E7157">
        <w:tc>
          <w:tcPr>
            <w:tcW w:w="1368" w:type="dxa"/>
          </w:tcPr>
          <w:p w:rsidR="00364ECE" w:rsidRDefault="00364ECE" w:rsidP="007E715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English</w:t>
            </w:r>
          </w:p>
        </w:tc>
        <w:tc>
          <w:tcPr>
            <w:tcW w:w="1530" w:type="dxa"/>
          </w:tcPr>
          <w:p w:rsidR="00364ECE" w:rsidRDefault="00364ECE" w:rsidP="007E715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Very good</w:t>
            </w:r>
          </w:p>
        </w:tc>
      </w:tr>
      <w:tr w:rsidR="00364ECE" w:rsidTr="007E7157">
        <w:trPr>
          <w:trHeight w:val="53"/>
        </w:trPr>
        <w:tc>
          <w:tcPr>
            <w:tcW w:w="1368" w:type="dxa"/>
          </w:tcPr>
          <w:p w:rsidR="00364ECE" w:rsidRDefault="00364ECE" w:rsidP="007E715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French</w:t>
            </w:r>
          </w:p>
        </w:tc>
        <w:tc>
          <w:tcPr>
            <w:tcW w:w="1530" w:type="dxa"/>
          </w:tcPr>
          <w:p w:rsidR="00364ECE" w:rsidRDefault="00364ECE" w:rsidP="007E715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Good</w:t>
            </w:r>
          </w:p>
        </w:tc>
      </w:tr>
      <w:tr w:rsidR="00364ECE" w:rsidTr="007E7157">
        <w:tc>
          <w:tcPr>
            <w:tcW w:w="1368" w:type="dxa"/>
          </w:tcPr>
          <w:p w:rsidR="00364ECE" w:rsidRDefault="00364ECE" w:rsidP="007E715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Turkish</w:t>
            </w:r>
          </w:p>
        </w:tc>
        <w:tc>
          <w:tcPr>
            <w:tcW w:w="1530" w:type="dxa"/>
          </w:tcPr>
          <w:p w:rsidR="00364ECE" w:rsidRDefault="00364ECE" w:rsidP="007E7157">
            <w:pPr>
              <w:rPr>
                <w:rFonts w:ascii="Gadugi" w:hAnsi="Gadugi"/>
                <w:sz w:val="18"/>
                <w:szCs w:val="18"/>
              </w:rPr>
            </w:pPr>
            <w:r>
              <w:rPr>
                <w:rFonts w:ascii="Gadugi" w:hAnsi="Gadugi"/>
                <w:sz w:val="18"/>
                <w:szCs w:val="18"/>
              </w:rPr>
              <w:t>Poor</w:t>
            </w:r>
          </w:p>
        </w:tc>
      </w:tr>
    </w:tbl>
    <w:p w:rsidR="00364ECE" w:rsidRDefault="00364ECE" w:rsidP="00C63407">
      <w:pPr>
        <w:spacing w:after="0" w:line="240" w:lineRule="auto"/>
        <w:rPr>
          <w:rFonts w:ascii="Gadugi" w:hAnsi="Gadugi"/>
          <w:b/>
          <w:sz w:val="18"/>
          <w:szCs w:val="18"/>
        </w:rPr>
      </w:pPr>
    </w:p>
    <w:p w:rsidR="004D2946" w:rsidRDefault="00B85DE6" w:rsidP="00C63407">
      <w:pPr>
        <w:spacing w:after="0" w:line="240" w:lineRule="auto"/>
        <w:rPr>
          <w:rFonts w:ascii="Gadugi" w:hAnsi="Gadugi"/>
          <w:sz w:val="18"/>
          <w:szCs w:val="18"/>
        </w:rPr>
      </w:pPr>
      <w:r w:rsidRPr="00B85DE6">
        <w:rPr>
          <w:rFonts w:ascii="Gadugi" w:hAnsi="Gadugi"/>
          <w:b/>
          <w:sz w:val="18"/>
          <w:szCs w:val="18"/>
        </w:rPr>
        <w:t>RECOMMENDATIONS</w:t>
      </w:r>
      <w:r>
        <w:rPr>
          <w:rFonts w:ascii="Gadugi" w:hAnsi="Gadugi"/>
          <w:sz w:val="18"/>
          <w:szCs w:val="18"/>
        </w:rPr>
        <w:t xml:space="preserve"> (available upon request)</w:t>
      </w:r>
    </w:p>
    <w:p w:rsidR="00B85DE6" w:rsidRPr="00B85DE6" w:rsidRDefault="00B85DE6" w:rsidP="00C63407">
      <w:pPr>
        <w:spacing w:after="0" w:line="240" w:lineRule="auto"/>
        <w:rPr>
          <w:rFonts w:ascii="Gadugi" w:hAnsi="Gadugi"/>
          <w:sz w:val="18"/>
          <w:szCs w:val="18"/>
        </w:rPr>
      </w:pPr>
    </w:p>
    <w:p w:rsidR="00B85DE6" w:rsidRDefault="00B85DE6" w:rsidP="00C63407">
      <w:pPr>
        <w:spacing w:after="0" w:line="240" w:lineRule="auto"/>
        <w:rPr>
          <w:rFonts w:ascii="Gadugi" w:hAnsi="Gadugi"/>
          <w:sz w:val="18"/>
          <w:szCs w:val="18"/>
        </w:rPr>
      </w:pPr>
      <w:r w:rsidRPr="00B85DE6">
        <w:rPr>
          <w:rFonts w:ascii="Gadugi" w:hAnsi="Gadugi"/>
          <w:sz w:val="18"/>
          <w:szCs w:val="18"/>
        </w:rPr>
        <w:t xml:space="preserve">Katherine Verdery, Anthropology, Graduate Center, City University of New York, </w:t>
      </w:r>
      <w:hyperlink r:id="rId31" w:history="1">
        <w:r w:rsidRPr="00B85DE6">
          <w:rPr>
            <w:rStyle w:val="Hyperlink"/>
            <w:rFonts w:ascii="Gadugi" w:hAnsi="Gadugi" w:cs="Helvetica"/>
            <w:color w:val="auto"/>
            <w:sz w:val="18"/>
            <w:szCs w:val="18"/>
            <w:bdr w:val="none" w:sz="0" w:space="0" w:color="auto" w:frame="1"/>
            <w:shd w:val="clear" w:color="auto" w:fill="FFFFFF"/>
          </w:rPr>
          <w:t>kverdery@gc.cuny.edu</w:t>
        </w:r>
      </w:hyperlink>
      <w:r w:rsidRPr="00B85DE6">
        <w:rPr>
          <w:rFonts w:ascii="Gadugi" w:hAnsi="Gadugi"/>
          <w:sz w:val="18"/>
          <w:szCs w:val="18"/>
        </w:rPr>
        <w:t>.</w:t>
      </w:r>
    </w:p>
    <w:p w:rsidR="00B85DE6" w:rsidRPr="00B85DE6" w:rsidRDefault="00B85DE6" w:rsidP="00C63407">
      <w:pPr>
        <w:spacing w:after="0" w:line="240" w:lineRule="auto"/>
        <w:rPr>
          <w:rFonts w:ascii="Gadugi" w:hAnsi="Gadugi" w:cs="Arial"/>
          <w:sz w:val="18"/>
          <w:szCs w:val="18"/>
          <w:shd w:val="clear" w:color="auto" w:fill="FFFFFF"/>
        </w:rPr>
      </w:pPr>
      <w:r w:rsidRPr="00B85DE6">
        <w:rPr>
          <w:rFonts w:ascii="Gadugi" w:hAnsi="Gadugi"/>
          <w:sz w:val="18"/>
          <w:szCs w:val="18"/>
        </w:rPr>
        <w:t xml:space="preserve">Bruce O’Neill, Sociology and Anthropology, Saint Louis University, </w:t>
      </w:r>
      <w:hyperlink r:id="rId32" w:history="1">
        <w:r w:rsidRPr="00B85DE6">
          <w:rPr>
            <w:rStyle w:val="Hyperlink"/>
            <w:rFonts w:ascii="Gadugi" w:hAnsi="Gadugi" w:cs="Arial"/>
            <w:color w:val="auto"/>
            <w:sz w:val="18"/>
            <w:szCs w:val="18"/>
            <w:shd w:val="clear" w:color="auto" w:fill="FFFFFF"/>
          </w:rPr>
          <w:t>boneill1@slu.edu</w:t>
        </w:r>
      </w:hyperlink>
      <w:r w:rsidRPr="00B85DE6">
        <w:rPr>
          <w:rFonts w:ascii="Gadugi" w:hAnsi="Gadugi" w:cs="Arial"/>
          <w:sz w:val="18"/>
          <w:szCs w:val="18"/>
          <w:shd w:val="clear" w:color="auto" w:fill="FFFFFF"/>
        </w:rPr>
        <w:t xml:space="preserve">. </w:t>
      </w:r>
    </w:p>
    <w:p w:rsidR="00B85DE6" w:rsidRPr="00DE5482" w:rsidRDefault="00B85DE6" w:rsidP="00C63407">
      <w:pPr>
        <w:spacing w:after="0" w:line="240" w:lineRule="auto"/>
        <w:rPr>
          <w:rFonts w:ascii="Gadugi" w:hAnsi="Gadugi" w:cs="Arial"/>
          <w:sz w:val="18"/>
          <w:szCs w:val="18"/>
          <w:shd w:val="clear" w:color="auto" w:fill="FFFFFF"/>
        </w:rPr>
      </w:pPr>
      <w:r w:rsidRPr="00B85DE6">
        <w:rPr>
          <w:rFonts w:ascii="Gadugi" w:hAnsi="Gadugi" w:cs="Arial"/>
          <w:sz w:val="18"/>
          <w:szCs w:val="18"/>
          <w:shd w:val="clear" w:color="auto" w:fill="FFFFFF"/>
        </w:rPr>
        <w:t xml:space="preserve">Krisztina Fehervary, Anthropology, University of Michigan, </w:t>
      </w:r>
      <w:hyperlink r:id="rId33" w:history="1">
        <w:r w:rsidRPr="00B85DE6">
          <w:rPr>
            <w:rStyle w:val="Hyperlink"/>
            <w:rFonts w:ascii="Gadugi" w:hAnsi="Gadugi" w:cs="Arial"/>
            <w:color w:val="auto"/>
            <w:sz w:val="18"/>
            <w:szCs w:val="18"/>
            <w:shd w:val="clear" w:color="auto" w:fill="FFFFFF"/>
          </w:rPr>
          <w:t>fehervar@umich.edu</w:t>
        </w:r>
      </w:hyperlink>
      <w:r w:rsidRPr="00B85DE6">
        <w:rPr>
          <w:rFonts w:ascii="Gadugi" w:hAnsi="Gadugi" w:cs="Arial"/>
          <w:sz w:val="18"/>
          <w:szCs w:val="18"/>
          <w:shd w:val="clear" w:color="auto" w:fill="FFFFFF"/>
        </w:rPr>
        <w:t xml:space="preserve">. </w:t>
      </w:r>
    </w:p>
    <w:sectPr w:rsidR="00B85DE6" w:rsidRPr="00DE5482" w:rsidSect="00292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Arial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05E2A"/>
    <w:multiLevelType w:val="hybridMultilevel"/>
    <w:tmpl w:val="4AE8FDF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23D53"/>
    <w:multiLevelType w:val="multilevel"/>
    <w:tmpl w:val="B856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/>
  <w:rsids>
    <w:rsidRoot w:val="00057CB9"/>
    <w:rsid w:val="00001DAC"/>
    <w:rsid w:val="00004723"/>
    <w:rsid w:val="000451B2"/>
    <w:rsid w:val="00054534"/>
    <w:rsid w:val="00057CB9"/>
    <w:rsid w:val="00074B9C"/>
    <w:rsid w:val="000807AE"/>
    <w:rsid w:val="00086520"/>
    <w:rsid w:val="000B2A06"/>
    <w:rsid w:val="001328DA"/>
    <w:rsid w:val="00150753"/>
    <w:rsid w:val="001859DE"/>
    <w:rsid w:val="001875E4"/>
    <w:rsid w:val="00224722"/>
    <w:rsid w:val="002849C0"/>
    <w:rsid w:val="0029256A"/>
    <w:rsid w:val="002A65C5"/>
    <w:rsid w:val="002F5938"/>
    <w:rsid w:val="0032139C"/>
    <w:rsid w:val="003227DB"/>
    <w:rsid w:val="00361B23"/>
    <w:rsid w:val="00364ECE"/>
    <w:rsid w:val="00390DB7"/>
    <w:rsid w:val="003D0B53"/>
    <w:rsid w:val="003D6862"/>
    <w:rsid w:val="003F3BF1"/>
    <w:rsid w:val="0044179C"/>
    <w:rsid w:val="0048204D"/>
    <w:rsid w:val="004A2D0B"/>
    <w:rsid w:val="004D2946"/>
    <w:rsid w:val="004E4DC0"/>
    <w:rsid w:val="004F5820"/>
    <w:rsid w:val="0054011D"/>
    <w:rsid w:val="00557AFF"/>
    <w:rsid w:val="00567526"/>
    <w:rsid w:val="005A201C"/>
    <w:rsid w:val="005F2C22"/>
    <w:rsid w:val="0062269A"/>
    <w:rsid w:val="00643F91"/>
    <w:rsid w:val="00681B3F"/>
    <w:rsid w:val="006911E3"/>
    <w:rsid w:val="00697E80"/>
    <w:rsid w:val="006A07E4"/>
    <w:rsid w:val="006F0997"/>
    <w:rsid w:val="006F322D"/>
    <w:rsid w:val="00700746"/>
    <w:rsid w:val="00706629"/>
    <w:rsid w:val="0073650F"/>
    <w:rsid w:val="007579CA"/>
    <w:rsid w:val="0079116A"/>
    <w:rsid w:val="007B694F"/>
    <w:rsid w:val="00826247"/>
    <w:rsid w:val="00840040"/>
    <w:rsid w:val="0084174A"/>
    <w:rsid w:val="00851D43"/>
    <w:rsid w:val="00874312"/>
    <w:rsid w:val="008A536B"/>
    <w:rsid w:val="008C5588"/>
    <w:rsid w:val="008E3B10"/>
    <w:rsid w:val="00931DCB"/>
    <w:rsid w:val="009713FA"/>
    <w:rsid w:val="009A4735"/>
    <w:rsid w:val="009D0410"/>
    <w:rsid w:val="009E39E8"/>
    <w:rsid w:val="00A0238B"/>
    <w:rsid w:val="00A11669"/>
    <w:rsid w:val="00A22FBB"/>
    <w:rsid w:val="00A969C3"/>
    <w:rsid w:val="00AB045C"/>
    <w:rsid w:val="00AC3E88"/>
    <w:rsid w:val="00AF3345"/>
    <w:rsid w:val="00B24352"/>
    <w:rsid w:val="00B373C7"/>
    <w:rsid w:val="00B45236"/>
    <w:rsid w:val="00B62FF5"/>
    <w:rsid w:val="00B85DE6"/>
    <w:rsid w:val="00B92851"/>
    <w:rsid w:val="00BA4EEC"/>
    <w:rsid w:val="00BA547C"/>
    <w:rsid w:val="00BA721A"/>
    <w:rsid w:val="00BB0F2B"/>
    <w:rsid w:val="00BD355A"/>
    <w:rsid w:val="00C017B3"/>
    <w:rsid w:val="00C606C0"/>
    <w:rsid w:val="00C63407"/>
    <w:rsid w:val="00C7327E"/>
    <w:rsid w:val="00CB3877"/>
    <w:rsid w:val="00D15E70"/>
    <w:rsid w:val="00D2152D"/>
    <w:rsid w:val="00D21866"/>
    <w:rsid w:val="00D2674F"/>
    <w:rsid w:val="00D875D2"/>
    <w:rsid w:val="00DB4129"/>
    <w:rsid w:val="00DE5482"/>
    <w:rsid w:val="00DF1F92"/>
    <w:rsid w:val="00DF2134"/>
    <w:rsid w:val="00E31770"/>
    <w:rsid w:val="00F3158C"/>
    <w:rsid w:val="00F31D39"/>
    <w:rsid w:val="00F3229B"/>
    <w:rsid w:val="00F55165"/>
    <w:rsid w:val="00F6261F"/>
    <w:rsid w:val="00F70F3D"/>
    <w:rsid w:val="00F854A4"/>
    <w:rsid w:val="00FC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6A"/>
  </w:style>
  <w:style w:type="paragraph" w:styleId="Heading1">
    <w:name w:val="heading 1"/>
    <w:basedOn w:val="Normal"/>
    <w:link w:val="Heading1Char"/>
    <w:uiPriority w:val="9"/>
    <w:qFormat/>
    <w:rsid w:val="004E4D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CB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47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6">
    <w:name w:val="l6"/>
    <w:basedOn w:val="DefaultParagraphFont"/>
    <w:rsid w:val="00B373C7"/>
  </w:style>
  <w:style w:type="character" w:customStyle="1" w:styleId="a">
    <w:name w:val="a"/>
    <w:basedOn w:val="DefaultParagraphFont"/>
    <w:rsid w:val="00B373C7"/>
  </w:style>
  <w:style w:type="character" w:customStyle="1" w:styleId="apple-converted-space">
    <w:name w:val="apple-converted-space"/>
    <w:basedOn w:val="DefaultParagraphFont"/>
    <w:rsid w:val="00B373C7"/>
  </w:style>
  <w:style w:type="character" w:customStyle="1" w:styleId="l7">
    <w:name w:val="l7"/>
    <w:basedOn w:val="DefaultParagraphFont"/>
    <w:rsid w:val="00B373C7"/>
  </w:style>
  <w:style w:type="paragraph" w:customStyle="1" w:styleId="Default">
    <w:name w:val="Default"/>
    <w:rsid w:val="00B373C7"/>
    <w:pPr>
      <w:autoSpaceDE w:val="0"/>
      <w:autoSpaceDN w:val="0"/>
      <w:adjustRightInd w:val="0"/>
      <w:spacing w:after="0" w:line="240" w:lineRule="auto"/>
    </w:pPr>
    <w:rPr>
      <w:rFonts w:ascii="Palatino Linotype" w:eastAsia="SimSun" w:hAnsi="Palatino Linotype" w:cs="Palatino Linotype"/>
      <w:color w:val="000000"/>
      <w:sz w:val="24"/>
      <w:szCs w:val="24"/>
      <w:lang w:val="ro-RO" w:eastAsia="ro-RO"/>
    </w:rPr>
  </w:style>
  <w:style w:type="character" w:customStyle="1" w:styleId="l8">
    <w:name w:val="l8"/>
    <w:basedOn w:val="DefaultParagraphFont"/>
    <w:rsid w:val="00681B3F"/>
  </w:style>
  <w:style w:type="character" w:customStyle="1" w:styleId="style11">
    <w:name w:val="style11"/>
    <w:rsid w:val="002849C0"/>
    <w:rPr>
      <w:sz w:val="18"/>
      <w:szCs w:val="18"/>
    </w:rPr>
  </w:style>
  <w:style w:type="paragraph" w:styleId="BodyTextIndent">
    <w:name w:val="Body Text Indent"/>
    <w:basedOn w:val="Normal"/>
    <w:link w:val="BodyTextIndentChar"/>
    <w:rsid w:val="002849C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849C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2849C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2472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E4DC0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rc.org/search/?q=Liviu%20Chelcea&amp;t=fellows" TargetMode="External"/><Relationship Id="rId13" Type="http://schemas.openxmlformats.org/officeDocument/2006/relationships/hyperlink" Target="http://www.tandfonline.com/doi/abs/10.1080/15387216.2016.1266273" TargetMode="External"/><Relationship Id="rId18" Type="http://schemas.openxmlformats.org/officeDocument/2006/relationships/hyperlink" Target="http://geography.cz/sbornik/wp-content/uploads/downloads/2015/06/gcgs022015_chelcea.pdf" TargetMode="External"/><Relationship Id="rId26" Type="http://schemas.openxmlformats.org/officeDocument/2006/relationships/hyperlink" Target="sapiens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journals.cambridge.org/action/displayIssue?jid=CSS&amp;volumeId=45&amp;seriesId=0&amp;issueId=0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dioscuriproject.net/index.php?option=com_frontpage&amp;Itemid=1" TargetMode="External"/><Relationship Id="rId12" Type="http://schemas.openxmlformats.org/officeDocument/2006/relationships/hyperlink" Target="http://onlinelibrary.wiley.com/doi/10.1111/plar.12195/abstract" TargetMode="External"/><Relationship Id="rId17" Type="http://schemas.openxmlformats.org/officeDocument/2006/relationships/hyperlink" Target="https://pa.revues.org/448" TargetMode="External"/><Relationship Id="rId25" Type="http://schemas.openxmlformats.org/officeDocument/2006/relationships/hyperlink" Target="http://www.gbv.de/dms/goettingen/519696980.pdf" TargetMode="External"/><Relationship Id="rId33" Type="http://schemas.openxmlformats.org/officeDocument/2006/relationships/hyperlink" Target="mailto:fehervar@umich.edu" TargetMode="External"/><Relationship Id="rId2" Type="http://schemas.openxmlformats.org/officeDocument/2006/relationships/styles" Target="styles.xml"/><Relationship Id="rId16" Type="http://schemas.openxmlformats.org/officeDocument/2006/relationships/hyperlink" Target="http://tas.sagepub.com/content/24/3/348.abstract" TargetMode="External"/><Relationship Id="rId20" Type="http://schemas.openxmlformats.org/officeDocument/2006/relationships/hyperlink" Target="http://onlinelibrary.wiley.com/doi/10.1111/j.1468-2427.2011.01049.x/abstract?systemMessage=Wiley+Online+Library+will+be+unavailable+on+Saturday+3rd+September+2016+at+08.30+BST%2F+03%3A30+EDT%2F+15%3A30+SGT+for+5+hours+and+Sunday+4th+September+at+10%3A00+BS" TargetMode="External"/><Relationship Id="rId29" Type="http://schemas.openxmlformats.org/officeDocument/2006/relationships/hyperlink" Target="https://www.sowi.hu-berlin.de/en/lehrbereiche-en/stadtsoz-en/think_drink/WiSe13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ouwel.uva.nl/" TargetMode="External"/><Relationship Id="rId11" Type="http://schemas.openxmlformats.org/officeDocument/2006/relationships/hyperlink" Target="https://journals.sagepub.com/doi/abs/10.1177/2043820619850355" TargetMode="External"/><Relationship Id="rId24" Type="http://schemas.openxmlformats.org/officeDocument/2006/relationships/hyperlink" Target="http://www.ceupress.com/books/html/TransformingPeasants.htm" TargetMode="External"/><Relationship Id="rId32" Type="http://schemas.openxmlformats.org/officeDocument/2006/relationships/hyperlink" Target="mailto:boneill1@slu.edu" TargetMode="External"/><Relationship Id="rId5" Type="http://schemas.openxmlformats.org/officeDocument/2006/relationships/hyperlink" Target="mailto:liviu.chelcea@sas.unibuc.ro" TargetMode="External"/><Relationship Id="rId15" Type="http://schemas.openxmlformats.org/officeDocument/2006/relationships/hyperlink" Target="http://www.tandfonline.com/doi/abs/10.1080/13604813.2015.1019231?journalCode=ccit20" TargetMode="External"/><Relationship Id="rId23" Type="http://schemas.openxmlformats.org/officeDocument/2006/relationships/hyperlink" Target="https://www.routledge.com/Neoliberalism-Personhood-and-Postsocialism-Enterprising-Selves-in-Changing/Makovicky/p/book/9781138247000" TargetMode="External"/><Relationship Id="rId28" Type="http://schemas.openxmlformats.org/officeDocument/2006/relationships/hyperlink" Target="http://www.geokyiv.org/en/conferences/catference2017" TargetMode="External"/><Relationship Id="rId10" Type="http://schemas.openxmlformats.org/officeDocument/2006/relationships/hyperlink" Target="https://www.tandfonline.com/doi/full/10.1080/02723638.2020.1778281" TargetMode="External"/><Relationship Id="rId19" Type="http://schemas.openxmlformats.org/officeDocument/2006/relationships/hyperlink" Target="http://onlinelibrary.wiley.com/doi/10.1111/1468-2427.12073/abstract" TargetMode="External"/><Relationship Id="rId31" Type="http://schemas.openxmlformats.org/officeDocument/2006/relationships/hyperlink" Target="mailto:kverdery@gc.cun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f.gov/awardsearch/showAward?AWD_ID=0108872" TargetMode="External"/><Relationship Id="rId14" Type="http://schemas.openxmlformats.org/officeDocument/2006/relationships/hyperlink" Target="http://onlinelibrary.wiley.com/doi/10.1111/awr.12068/abstract" TargetMode="External"/><Relationship Id="rId22" Type="http://schemas.openxmlformats.org/officeDocument/2006/relationships/hyperlink" Target="http://www.tandfonline.com/doi/abs/10.1080/09502380110075243" TargetMode="External"/><Relationship Id="rId27" Type="http://schemas.openxmlformats.org/officeDocument/2006/relationships/hyperlink" Target="http://www.wcaanet.org/downloads/AAA2012/" TargetMode="External"/><Relationship Id="rId30" Type="http://schemas.openxmlformats.org/officeDocument/2006/relationships/hyperlink" Target="http://www.antropo.ro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Liviu</dc:creator>
  <cp:lastModifiedBy>sas</cp:lastModifiedBy>
  <cp:revision>2</cp:revision>
  <cp:lastPrinted>2019-03-29T13:39:00Z</cp:lastPrinted>
  <dcterms:created xsi:type="dcterms:W3CDTF">2021-03-26T10:28:00Z</dcterms:created>
  <dcterms:modified xsi:type="dcterms:W3CDTF">2021-03-26T10:28:00Z</dcterms:modified>
</cp:coreProperties>
</file>