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1F" w:rsidRDefault="0059138D">
      <w:pPr>
        <w:spacing w:before="57"/>
        <w:ind w:left="3141"/>
        <w:rPr>
          <w:b/>
          <w:sz w:val="44"/>
        </w:rPr>
      </w:pPr>
      <w:bookmarkStart w:id="0" w:name="_GoBack"/>
      <w:bookmarkEnd w:id="0"/>
      <w:r>
        <w:rPr>
          <w:b/>
          <w:sz w:val="44"/>
          <w:u w:val="thick"/>
        </w:rPr>
        <w:t>Curriculum Vitae</w:t>
      </w:r>
    </w:p>
    <w:p w:rsidR="00611A1F" w:rsidRDefault="00611A1F">
      <w:pPr>
        <w:pStyle w:val="BodyText"/>
        <w:spacing w:before="2"/>
        <w:rPr>
          <w:b/>
          <w:sz w:val="16"/>
        </w:rPr>
      </w:pPr>
    </w:p>
    <w:p w:rsidR="00CB0C94" w:rsidRPr="00772868" w:rsidRDefault="0059138D" w:rsidP="00772868">
      <w:pPr>
        <w:tabs>
          <w:tab w:val="left" w:pos="9530"/>
        </w:tabs>
        <w:spacing w:before="90" w:line="260" w:lineRule="exact"/>
        <w:ind w:left="111"/>
        <w:rPr>
          <w:b/>
          <w:sz w:val="24"/>
        </w:rPr>
      </w:pPr>
      <w:r>
        <w:rPr>
          <w:b/>
          <w:sz w:val="24"/>
          <w:shd w:val="clear" w:color="auto" w:fill="C0C0C0"/>
        </w:rPr>
        <w:t>Personal</w:t>
      </w:r>
      <w:r>
        <w:rPr>
          <w:b/>
          <w:spacing w:val="-7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Information</w:t>
      </w:r>
      <w:r>
        <w:rPr>
          <w:b/>
          <w:sz w:val="24"/>
          <w:shd w:val="clear" w:color="auto" w:fill="C0C0C0"/>
        </w:rPr>
        <w:tab/>
      </w:r>
    </w:p>
    <w:p w:rsidR="00CB0C94" w:rsidRDefault="00534ADE" w:rsidP="00CB0C94">
      <w:pPr>
        <w:spacing w:line="331" w:lineRule="exact"/>
        <w:ind w:left="140"/>
        <w:rPr>
          <w:w w:val="115"/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83185</wp:posOffset>
                </wp:positionV>
                <wp:extent cx="1409700" cy="1323975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868" w:rsidRDefault="00772868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D2D1D8A" wp14:editId="26D32CC6">
                                  <wp:extent cx="1351254" cy="12573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846" cy="1294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0.75pt;margin-top:6.55pt;width:111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">
                <v:textbox>
                  <w:txbxContent>
                    <w:p w:rsidR="00772868" w:rsidRDefault="00772868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D2D1D8A" wp14:editId="26D32CC6">
                            <wp:extent cx="1351254" cy="12573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846" cy="1294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2868" w:rsidRPr="00772868" w:rsidRDefault="0059138D" w:rsidP="00772868">
      <w:pPr>
        <w:spacing w:line="331" w:lineRule="exact"/>
        <w:ind w:left="140"/>
        <w:rPr>
          <w:rFonts w:ascii="Sitka Text"/>
          <w:b/>
          <w:bCs/>
          <w:sz w:val="32"/>
          <w:szCs w:val="28"/>
        </w:rPr>
      </w:pPr>
      <w:r>
        <w:rPr>
          <w:w w:val="115"/>
          <w:sz w:val="24"/>
        </w:rPr>
        <w:t xml:space="preserve">Name: </w:t>
      </w:r>
      <w:r w:rsidR="00772868" w:rsidRPr="00772868">
        <w:rPr>
          <w:rFonts w:asciiTheme="majorBidi" w:hAnsiTheme="majorBidi" w:cstheme="majorBidi"/>
          <w:b/>
          <w:bCs/>
          <w:sz w:val="28"/>
          <w:szCs w:val="28"/>
          <w:lang w:bidi="ar-IQ"/>
        </w:rPr>
        <w:t>Sajjad Mohsin Irayyif</w:t>
      </w:r>
    </w:p>
    <w:p w:rsidR="00772868" w:rsidRPr="00772868" w:rsidRDefault="00772868" w:rsidP="00772868">
      <w:pPr>
        <w:spacing w:line="331" w:lineRule="exact"/>
        <w:rPr>
          <w:rFonts w:ascii="Sitka Text"/>
          <w:b/>
          <w:sz w:val="24"/>
        </w:rPr>
      </w:pPr>
      <w:r>
        <w:rPr>
          <w:w w:val="105"/>
        </w:rPr>
        <w:t xml:space="preserve">  </w:t>
      </w:r>
      <w:r>
        <w:rPr>
          <w:w w:val="120"/>
        </w:rPr>
        <w:t xml:space="preserve">Nationality: Iraq                      </w:t>
      </w:r>
    </w:p>
    <w:p w:rsidR="00772868" w:rsidRDefault="00772868" w:rsidP="00772868">
      <w:pPr>
        <w:pStyle w:val="BodyText"/>
        <w:spacing w:before="134"/>
        <w:ind w:left="140"/>
      </w:pPr>
      <w:r>
        <w:t xml:space="preserve">Lives:  </w:t>
      </w:r>
      <w:r>
        <w:rPr>
          <w:rFonts w:asciiTheme="majorBidi" w:hAnsiTheme="majorBidi" w:cstheme="majorBidi"/>
          <w:lang w:bidi="ar-IQ"/>
        </w:rPr>
        <w:t>Iraq – waset</w:t>
      </w:r>
      <w:r w:rsidRPr="003F74F7">
        <w:rPr>
          <w:rFonts w:asciiTheme="majorBidi" w:hAnsiTheme="majorBidi" w:cstheme="majorBidi"/>
          <w:lang w:bidi="ar-IQ"/>
        </w:rPr>
        <w:t xml:space="preserve"> city</w:t>
      </w:r>
    </w:p>
    <w:p w:rsidR="00611A1F" w:rsidRDefault="00601ABE" w:rsidP="00772868">
      <w:pPr>
        <w:pStyle w:val="BodyText"/>
        <w:spacing w:before="137" w:line="360" w:lineRule="auto"/>
        <w:ind w:left="140" w:right="6069"/>
      </w:pPr>
      <w:r>
        <w:rPr>
          <w:w w:val="105"/>
        </w:rPr>
        <w:t>Date of Birth: 17-01</w:t>
      </w:r>
      <w:r w:rsidR="0059138D">
        <w:rPr>
          <w:w w:val="105"/>
        </w:rPr>
        <w:t>-198</w:t>
      </w:r>
      <w:r w:rsidR="00772868">
        <w:rPr>
          <w:w w:val="105"/>
        </w:rPr>
        <w:t>7</w:t>
      </w:r>
      <w:r w:rsidR="00CB0C94">
        <w:rPr>
          <w:w w:val="105"/>
        </w:rPr>
        <w:t xml:space="preserve">                                                                      </w:t>
      </w:r>
      <w:r w:rsidR="0059138D">
        <w:rPr>
          <w:w w:val="105"/>
        </w:rPr>
        <w:t xml:space="preserve"> </w:t>
      </w:r>
      <w:r w:rsidR="00CB0C94">
        <w:rPr>
          <w:w w:val="105"/>
        </w:rPr>
        <w:t xml:space="preserve">           </w:t>
      </w:r>
      <w:r w:rsidR="0059138D">
        <w:rPr>
          <w:w w:val="105"/>
        </w:rPr>
        <w:t>Gender: Male</w:t>
      </w:r>
    </w:p>
    <w:p w:rsidR="00611A1F" w:rsidRDefault="0059138D">
      <w:pPr>
        <w:pStyle w:val="BodyText"/>
        <w:ind w:left="174"/>
      </w:pPr>
      <w:r>
        <w:t>Marital Status: single</w:t>
      </w:r>
    </w:p>
    <w:p w:rsidR="00611A1F" w:rsidRDefault="00611A1F">
      <w:pPr>
        <w:pStyle w:val="BodyText"/>
        <w:spacing w:before="6"/>
        <w:rPr>
          <w:sz w:val="28"/>
        </w:rPr>
      </w:pPr>
    </w:p>
    <w:p w:rsidR="00611A1F" w:rsidRDefault="0059138D">
      <w:pPr>
        <w:pStyle w:val="Heading11"/>
        <w:tabs>
          <w:tab w:val="left" w:pos="9530"/>
        </w:tabs>
      </w:pPr>
      <w:r>
        <w:rPr>
          <w:spacing w:val="-32"/>
          <w:shd w:val="clear" w:color="auto" w:fill="C0C0C0"/>
        </w:rPr>
        <w:t xml:space="preserve"> </w:t>
      </w:r>
      <w:r>
        <w:rPr>
          <w:shd w:val="clear" w:color="auto" w:fill="C0C0C0"/>
        </w:rPr>
        <w:t>Contact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Details</w:t>
      </w:r>
      <w:r>
        <w:rPr>
          <w:shd w:val="clear" w:color="auto" w:fill="C0C0C0"/>
        </w:rPr>
        <w:tab/>
      </w:r>
    </w:p>
    <w:p w:rsidR="00611A1F" w:rsidRDefault="00611A1F">
      <w:pPr>
        <w:pStyle w:val="BodyText"/>
        <w:spacing w:before="9"/>
        <w:rPr>
          <w:b/>
          <w:sz w:val="23"/>
        </w:rPr>
      </w:pPr>
    </w:p>
    <w:p w:rsidR="00611A1F" w:rsidRDefault="0059138D" w:rsidP="00772868">
      <w:pPr>
        <w:pStyle w:val="BodyText"/>
        <w:ind w:left="140"/>
      </w:pPr>
      <w:r>
        <w:t>Mobile No.:</w:t>
      </w:r>
      <w:r>
        <w:rPr>
          <w:spacing w:val="58"/>
        </w:rPr>
        <w:t xml:space="preserve"> </w:t>
      </w:r>
      <w:r w:rsidR="00772868">
        <w:rPr>
          <w:rFonts w:asciiTheme="majorBidi" w:hAnsiTheme="majorBidi" w:cstheme="majorBidi"/>
          <w:lang w:bidi="ar-IQ"/>
        </w:rPr>
        <w:t>0040775232246</w:t>
      </w:r>
    </w:p>
    <w:p w:rsidR="00611A1F" w:rsidRDefault="0059138D" w:rsidP="00772868">
      <w:pPr>
        <w:spacing w:before="135"/>
        <w:ind w:left="140"/>
        <w:rPr>
          <w:b/>
          <w:sz w:val="24"/>
        </w:rPr>
      </w:pPr>
      <w:r>
        <w:rPr>
          <w:sz w:val="24"/>
        </w:rPr>
        <w:t xml:space="preserve">Email ID: </w:t>
      </w:r>
      <w:r w:rsidR="00772868">
        <w:rPr>
          <w:rFonts w:asciiTheme="majorBidi" w:hAnsiTheme="majorBidi" w:cstheme="majorBidi"/>
          <w:lang w:bidi="ar-IQ"/>
        </w:rPr>
        <w:t>Sajjad</w:t>
      </w:r>
      <w:hyperlink r:id="rId6" w:history="1">
        <w:r w:rsidR="00772868" w:rsidRPr="00452EDD">
          <w:rPr>
            <w:rStyle w:val="Hyperlink"/>
            <w:rFonts w:asciiTheme="majorBidi" w:hAnsiTheme="majorBidi" w:cstheme="majorBidi"/>
            <w:lang w:bidi="ar-IQ"/>
          </w:rPr>
          <w:t>mohsin13@gmail.com</w:t>
        </w:r>
      </w:hyperlink>
    </w:p>
    <w:p w:rsidR="00611A1F" w:rsidRDefault="00611A1F">
      <w:pPr>
        <w:pStyle w:val="BodyText"/>
        <w:spacing w:before="7"/>
        <w:rPr>
          <w:b/>
          <w:sz w:val="16"/>
        </w:rPr>
      </w:pPr>
    </w:p>
    <w:p w:rsidR="00611A1F" w:rsidRDefault="0059138D">
      <w:pPr>
        <w:pStyle w:val="Heading11"/>
        <w:tabs>
          <w:tab w:val="left" w:pos="9530"/>
        </w:tabs>
      </w:pPr>
      <w:r>
        <w:rPr>
          <w:spacing w:val="-32"/>
          <w:shd w:val="clear" w:color="auto" w:fill="C0C0C0"/>
        </w:rPr>
        <w:t xml:space="preserve"> </w:t>
      </w:r>
      <w:r>
        <w:rPr>
          <w:shd w:val="clear" w:color="auto" w:fill="C0C0C0"/>
        </w:rPr>
        <w:t>Objective</w:t>
      </w:r>
      <w:r>
        <w:rPr>
          <w:shd w:val="clear" w:color="auto" w:fill="C0C0C0"/>
        </w:rPr>
        <w:tab/>
      </w:r>
    </w:p>
    <w:p w:rsidR="00611A1F" w:rsidRDefault="00611A1F">
      <w:pPr>
        <w:pStyle w:val="BodyText"/>
        <w:spacing w:before="9"/>
        <w:rPr>
          <w:b/>
          <w:sz w:val="23"/>
        </w:rPr>
      </w:pPr>
    </w:p>
    <w:p w:rsidR="00611A1F" w:rsidRDefault="0059138D">
      <w:pPr>
        <w:pStyle w:val="BodyText"/>
        <w:spacing w:line="360" w:lineRule="auto"/>
        <w:ind w:left="140" w:right="135"/>
        <w:jc w:val="both"/>
      </w:pPr>
      <w:r>
        <w:t>I am self-motivated, ambitious and eager to learn. I am a responsible individual with strong communication skills and work ethics besides being creative, focused and highly determined. I am willing to take responsibility and work independently. At the same time, I can work well in teams.</w:t>
      </w:r>
    </w:p>
    <w:p w:rsidR="00611A1F" w:rsidRDefault="00611A1F">
      <w:pPr>
        <w:pStyle w:val="BodyText"/>
        <w:spacing w:before="5"/>
        <w:rPr>
          <w:sz w:val="16"/>
        </w:rPr>
      </w:pPr>
    </w:p>
    <w:p w:rsidR="00611A1F" w:rsidRDefault="0059138D">
      <w:pPr>
        <w:pStyle w:val="Heading11"/>
        <w:tabs>
          <w:tab w:val="left" w:pos="9530"/>
        </w:tabs>
      </w:pPr>
      <w:r>
        <w:rPr>
          <w:spacing w:val="-32"/>
          <w:shd w:val="clear" w:color="auto" w:fill="C0C0C0"/>
        </w:rPr>
        <w:t xml:space="preserve"> </w:t>
      </w:r>
      <w:r>
        <w:rPr>
          <w:shd w:val="clear" w:color="auto" w:fill="C0C0C0"/>
        </w:rPr>
        <w:t>Educational</w:t>
      </w:r>
      <w:r>
        <w:rPr>
          <w:spacing w:val="-9"/>
          <w:shd w:val="clear" w:color="auto" w:fill="C0C0C0"/>
        </w:rPr>
        <w:t xml:space="preserve"> </w:t>
      </w:r>
      <w:r>
        <w:rPr>
          <w:shd w:val="clear" w:color="auto" w:fill="C0C0C0"/>
        </w:rPr>
        <w:t>qualification</w:t>
      </w:r>
      <w:r>
        <w:rPr>
          <w:shd w:val="clear" w:color="auto" w:fill="C0C0C0"/>
        </w:rPr>
        <w:tab/>
      </w:r>
    </w:p>
    <w:p w:rsidR="00611A1F" w:rsidRDefault="00611A1F">
      <w:pPr>
        <w:pStyle w:val="BodyText"/>
        <w:spacing w:before="9"/>
        <w:rPr>
          <w:b/>
          <w:sz w:val="23"/>
        </w:rPr>
      </w:pPr>
    </w:p>
    <w:p w:rsidR="00611A1F" w:rsidRPr="00EC32DB" w:rsidRDefault="00EC32DB" w:rsidP="00EC32DB">
      <w:pPr>
        <w:pStyle w:val="BodyText"/>
        <w:spacing w:line="360" w:lineRule="auto"/>
        <w:ind w:left="140" w:right="953"/>
        <w:rPr>
          <w:b/>
          <w:bCs/>
          <w:w w:val="120"/>
        </w:rPr>
      </w:pPr>
      <w:r w:rsidRPr="00EC32DB">
        <w:rPr>
          <w:rFonts w:asciiTheme="majorBidi" w:hAnsiTheme="majorBidi" w:cstheme="majorBidi"/>
          <w:b/>
          <w:bCs/>
          <w:lang w:bidi="ar-IQ"/>
        </w:rPr>
        <w:t>2005-2010           B.S.c   veterinary medicine Al Qadis</w:t>
      </w:r>
      <w:r w:rsidR="00DD5DF1">
        <w:rPr>
          <w:rFonts w:asciiTheme="majorBidi" w:hAnsiTheme="majorBidi" w:cstheme="majorBidi"/>
          <w:b/>
          <w:bCs/>
          <w:lang w:bidi="ar-IQ"/>
        </w:rPr>
        <w:t>i</w:t>
      </w:r>
      <w:r w:rsidRPr="00EC32DB">
        <w:rPr>
          <w:rFonts w:asciiTheme="majorBidi" w:hAnsiTheme="majorBidi" w:cstheme="majorBidi"/>
          <w:b/>
          <w:bCs/>
          <w:lang w:bidi="ar-IQ"/>
        </w:rPr>
        <w:t>y</w:t>
      </w:r>
      <w:r w:rsidR="00DD5DF1">
        <w:rPr>
          <w:rFonts w:asciiTheme="majorBidi" w:hAnsiTheme="majorBidi" w:cstheme="majorBidi"/>
          <w:b/>
          <w:bCs/>
          <w:lang w:bidi="ar-IQ"/>
        </w:rPr>
        <w:t>i</w:t>
      </w:r>
      <w:r w:rsidRPr="00EC32DB">
        <w:rPr>
          <w:rFonts w:asciiTheme="majorBidi" w:hAnsiTheme="majorBidi" w:cstheme="majorBidi"/>
          <w:b/>
          <w:bCs/>
          <w:lang w:bidi="ar-IQ"/>
        </w:rPr>
        <w:t>a university, Iraq</w:t>
      </w:r>
      <w:r>
        <w:rPr>
          <w:b/>
          <w:bCs/>
          <w:w w:val="120"/>
        </w:rPr>
        <w:t>.</w:t>
      </w:r>
    </w:p>
    <w:p w:rsidR="00C912C9" w:rsidRPr="00EC32DB" w:rsidRDefault="00C912C9" w:rsidP="00EC32DB">
      <w:pPr>
        <w:pStyle w:val="BodyText"/>
        <w:spacing w:line="360" w:lineRule="auto"/>
        <w:ind w:left="140" w:right="953"/>
        <w:rPr>
          <w:b/>
          <w:bCs/>
          <w:w w:val="120"/>
        </w:rPr>
      </w:pPr>
    </w:p>
    <w:p w:rsidR="00611A1F" w:rsidRPr="00EC32DB" w:rsidRDefault="00EC32DB" w:rsidP="00EC32DB">
      <w:pPr>
        <w:tabs>
          <w:tab w:val="left" w:pos="642"/>
        </w:tabs>
        <w:spacing w:line="360" w:lineRule="auto"/>
        <w:ind w:right="186"/>
        <w:rPr>
          <w:b/>
          <w:bCs/>
          <w:w w:val="120"/>
          <w:sz w:val="24"/>
        </w:rPr>
      </w:pPr>
      <w:r w:rsidRPr="00EC32DB">
        <w:rPr>
          <w:b/>
          <w:bCs/>
          <w:w w:val="120"/>
          <w:sz w:val="24"/>
        </w:rPr>
        <w:t xml:space="preserve">  </w:t>
      </w:r>
      <w:r w:rsidR="00DD5DF1">
        <w:rPr>
          <w:b/>
          <w:bCs/>
          <w:w w:val="120"/>
          <w:sz w:val="24"/>
        </w:rPr>
        <w:t>2012-2015</w:t>
      </w:r>
      <w:r w:rsidRPr="00EC32DB">
        <w:rPr>
          <w:b/>
          <w:bCs/>
          <w:w w:val="120"/>
          <w:sz w:val="24"/>
        </w:rPr>
        <w:t xml:space="preserve">     </w:t>
      </w:r>
      <w:r w:rsidRPr="00EC32DB">
        <w:rPr>
          <w:rFonts w:asciiTheme="majorBidi" w:hAnsiTheme="majorBidi" w:cstheme="majorBidi"/>
          <w:b/>
          <w:bCs/>
          <w:lang w:bidi="ar-IQ"/>
        </w:rPr>
        <w:t xml:space="preserve">M.s.c  </w:t>
      </w:r>
      <w:r w:rsidR="00DD5DF1">
        <w:rPr>
          <w:rFonts w:asciiTheme="majorBidi" w:hAnsiTheme="majorBidi" w:cstheme="majorBidi"/>
          <w:b/>
          <w:bCs/>
          <w:lang w:bidi="ar-IQ"/>
        </w:rPr>
        <w:t xml:space="preserve"> Microbiology, Indian</w:t>
      </w:r>
      <w:r w:rsidRPr="00EC32DB">
        <w:rPr>
          <w:rFonts w:asciiTheme="majorBidi" w:hAnsiTheme="majorBidi" w:cstheme="majorBidi"/>
          <w:b/>
          <w:bCs/>
          <w:lang w:bidi="ar-IQ"/>
        </w:rPr>
        <w:t xml:space="preserve"> Academy, Bangalore, India</w:t>
      </w:r>
      <w:r>
        <w:rPr>
          <w:rFonts w:asciiTheme="majorBidi" w:hAnsiTheme="majorBidi" w:cstheme="majorBidi"/>
          <w:b/>
          <w:bCs/>
          <w:lang w:bidi="ar-IQ"/>
        </w:rPr>
        <w:t>.</w:t>
      </w:r>
    </w:p>
    <w:p w:rsidR="00C912C9" w:rsidRPr="00EC32DB" w:rsidRDefault="00C912C9" w:rsidP="00C912C9">
      <w:pPr>
        <w:tabs>
          <w:tab w:val="left" w:pos="642"/>
        </w:tabs>
        <w:spacing w:line="360" w:lineRule="auto"/>
        <w:ind w:right="186"/>
        <w:rPr>
          <w:b/>
          <w:bCs/>
          <w:sz w:val="24"/>
        </w:rPr>
      </w:pPr>
    </w:p>
    <w:p w:rsidR="00611A1F" w:rsidRPr="00EC32DB" w:rsidRDefault="00EC32DB" w:rsidP="00DD5DF1">
      <w:pPr>
        <w:pStyle w:val="Heading11"/>
        <w:spacing w:before="5" w:line="360" w:lineRule="auto"/>
        <w:ind w:left="140"/>
        <w:sectPr w:rsidR="00611A1F" w:rsidRPr="00EC32DB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  <w:r>
        <w:rPr>
          <w:w w:val="115"/>
        </w:rPr>
        <w:t xml:space="preserve">2017- 2021      </w:t>
      </w:r>
      <w:r w:rsidRPr="00EC32DB">
        <w:rPr>
          <w:rFonts w:asciiTheme="majorBidi" w:hAnsiTheme="majorBidi" w:cstheme="majorBidi"/>
          <w:lang w:bidi="ar-IQ"/>
        </w:rPr>
        <w:t>Ph.D Biology</w:t>
      </w:r>
      <w:r w:rsidR="00DD5DF1">
        <w:rPr>
          <w:rFonts w:asciiTheme="majorBidi" w:hAnsiTheme="majorBidi" w:cstheme="majorBidi"/>
          <w:lang w:bidi="ar-IQ"/>
        </w:rPr>
        <w:t>, department of microbiology</w:t>
      </w:r>
      <w:r w:rsidRPr="00EC32DB">
        <w:rPr>
          <w:rFonts w:asciiTheme="majorBidi" w:hAnsiTheme="majorBidi" w:cstheme="majorBidi"/>
          <w:lang w:bidi="ar-IQ"/>
        </w:rPr>
        <w:t xml:space="preserve">  , Bucharest university  </w:t>
      </w:r>
      <w:r w:rsidRPr="00EC32DB">
        <w:rPr>
          <w:w w:val="115"/>
        </w:rPr>
        <w:t xml:space="preserve">, </w:t>
      </w:r>
      <w:r w:rsidR="00DD5DF1">
        <w:rPr>
          <w:w w:val="115"/>
        </w:rPr>
        <w:t xml:space="preserve">       </w:t>
      </w:r>
      <w:r w:rsidRPr="00EC32DB">
        <w:rPr>
          <w:w w:val="115"/>
        </w:rPr>
        <w:t xml:space="preserve">Bucharest, Romania  </w:t>
      </w:r>
    </w:p>
    <w:p w:rsidR="00611A1F" w:rsidRDefault="00611A1F">
      <w:pPr>
        <w:pStyle w:val="BodyText"/>
        <w:rPr>
          <w:b/>
          <w:sz w:val="20"/>
        </w:rPr>
      </w:pPr>
    </w:p>
    <w:p w:rsidR="00611A1F" w:rsidRDefault="00611A1F">
      <w:pPr>
        <w:pStyle w:val="BodyText"/>
        <w:spacing w:before="7"/>
        <w:rPr>
          <w:b/>
          <w:sz w:val="26"/>
        </w:rPr>
      </w:pPr>
    </w:p>
    <w:p w:rsidR="00611A1F" w:rsidRDefault="0059138D">
      <w:pPr>
        <w:tabs>
          <w:tab w:val="left" w:pos="9530"/>
        </w:tabs>
        <w:spacing w:before="90"/>
        <w:ind w:left="111"/>
        <w:rPr>
          <w:b/>
          <w:sz w:val="24"/>
        </w:rPr>
      </w:pPr>
      <w:r>
        <w:rPr>
          <w:b/>
          <w:spacing w:val="-32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Computer Skills and</w:t>
      </w:r>
      <w:r>
        <w:rPr>
          <w:b/>
          <w:spacing w:val="-11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other</w:t>
      </w:r>
      <w:r>
        <w:rPr>
          <w:b/>
          <w:sz w:val="24"/>
          <w:shd w:val="clear" w:color="auto" w:fill="C0C0C0"/>
        </w:rPr>
        <w:tab/>
      </w:r>
    </w:p>
    <w:p w:rsidR="00611A1F" w:rsidRDefault="00611A1F">
      <w:pPr>
        <w:pStyle w:val="BodyText"/>
        <w:spacing w:before="10"/>
        <w:rPr>
          <w:b/>
          <w:sz w:val="35"/>
        </w:rPr>
      </w:pPr>
    </w:p>
    <w:p w:rsidR="00611A1F" w:rsidRDefault="0059138D">
      <w:pPr>
        <w:pStyle w:val="BodyText"/>
        <w:spacing w:line="360" w:lineRule="auto"/>
        <w:ind w:left="140" w:right="3046" w:firstLine="2"/>
      </w:pPr>
      <w:r>
        <w:t>Multi Computer user: Windows, Office- Word, Excel, Power point Languages: Arabic, English</w:t>
      </w:r>
      <w:r w:rsidR="00A53BAC">
        <w:t xml:space="preserve">, Romania </w:t>
      </w:r>
    </w:p>
    <w:p w:rsidR="00611A1F" w:rsidRDefault="0059138D">
      <w:pPr>
        <w:pStyle w:val="Heading11"/>
        <w:tabs>
          <w:tab w:val="left" w:pos="9530"/>
        </w:tabs>
        <w:spacing w:before="3"/>
      </w:pPr>
      <w:r>
        <w:rPr>
          <w:spacing w:val="-32"/>
          <w:shd w:val="clear" w:color="auto" w:fill="C0C0C0"/>
        </w:rPr>
        <w:t xml:space="preserve"> </w:t>
      </w:r>
      <w:r>
        <w:rPr>
          <w:shd w:val="clear" w:color="auto" w:fill="C0C0C0"/>
        </w:rPr>
        <w:t>Overview of Laboratory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Skills</w:t>
      </w:r>
      <w:r>
        <w:rPr>
          <w:shd w:val="clear" w:color="auto" w:fill="C0C0C0"/>
        </w:rPr>
        <w:tab/>
      </w:r>
    </w:p>
    <w:p w:rsidR="00611A1F" w:rsidRDefault="00611A1F">
      <w:pPr>
        <w:pStyle w:val="BodyText"/>
        <w:spacing w:before="6"/>
        <w:rPr>
          <w:b/>
          <w:sz w:val="23"/>
        </w:rPr>
      </w:pPr>
    </w:p>
    <w:p w:rsidR="00611A1F" w:rsidRDefault="0059138D">
      <w:pPr>
        <w:pStyle w:val="BodyText"/>
        <w:tabs>
          <w:tab w:val="left" w:pos="1607"/>
          <w:tab w:val="left" w:pos="2792"/>
          <w:tab w:val="left" w:pos="3622"/>
          <w:tab w:val="left" w:pos="5052"/>
          <w:tab w:val="left" w:pos="5875"/>
          <w:tab w:val="left" w:pos="7252"/>
          <w:tab w:val="left" w:pos="8874"/>
        </w:tabs>
        <w:ind w:left="140" w:right="139"/>
      </w:pPr>
      <w:r>
        <w:rPr>
          <w:b/>
          <w:w w:val="120"/>
        </w:rPr>
        <w:t>Molecular</w:t>
      </w:r>
      <w:r>
        <w:rPr>
          <w:b/>
          <w:w w:val="120"/>
        </w:rPr>
        <w:tab/>
        <w:t>biology</w:t>
      </w:r>
      <w:r>
        <w:rPr>
          <w:w w:val="120"/>
        </w:rPr>
        <w:t>:</w:t>
      </w:r>
      <w:r>
        <w:rPr>
          <w:w w:val="120"/>
        </w:rPr>
        <w:tab/>
        <w:t>DNA</w:t>
      </w:r>
      <w:r>
        <w:rPr>
          <w:w w:val="120"/>
        </w:rPr>
        <w:tab/>
        <w:t>extraction,</w:t>
      </w:r>
      <w:r>
        <w:rPr>
          <w:w w:val="120"/>
        </w:rPr>
        <w:tab/>
        <w:t>PCR,</w:t>
      </w:r>
      <w:r>
        <w:rPr>
          <w:w w:val="120"/>
        </w:rPr>
        <w:tab/>
        <w:t>16SrDNA</w:t>
      </w:r>
      <w:r>
        <w:rPr>
          <w:w w:val="120"/>
        </w:rPr>
        <w:tab/>
        <w:t>Sequencing,</w:t>
      </w:r>
      <w:r>
        <w:rPr>
          <w:w w:val="120"/>
        </w:rPr>
        <w:tab/>
        <w:t>DNA Fingerprinting and Phylogenetic analysis.</w:t>
      </w:r>
    </w:p>
    <w:p w:rsidR="00611A1F" w:rsidRDefault="00611A1F">
      <w:pPr>
        <w:pStyle w:val="BodyText"/>
        <w:spacing w:before="1"/>
      </w:pPr>
    </w:p>
    <w:p w:rsidR="00611A1F" w:rsidRDefault="0059138D">
      <w:pPr>
        <w:pStyle w:val="BodyText"/>
        <w:ind w:left="140" w:right="140"/>
        <w:jc w:val="both"/>
      </w:pPr>
      <w:r>
        <w:rPr>
          <w:b/>
          <w:w w:val="120"/>
        </w:rPr>
        <w:t xml:space="preserve">Microbiology: </w:t>
      </w:r>
      <w:r>
        <w:rPr>
          <w:w w:val="120"/>
        </w:rPr>
        <w:t>Isolation and Purification of microorganisms, Antibiogram, Antibacterial Susceptibility Tests, Minimum inhibitory concentration (MIC), Biochemical Tests and Bioflim Studies.</w:t>
      </w:r>
    </w:p>
    <w:p w:rsidR="00611A1F" w:rsidRDefault="00611A1F">
      <w:pPr>
        <w:pStyle w:val="BodyText"/>
      </w:pPr>
    </w:p>
    <w:p w:rsidR="00611A1F" w:rsidRDefault="0059138D">
      <w:pPr>
        <w:ind w:left="140"/>
        <w:rPr>
          <w:sz w:val="24"/>
        </w:rPr>
      </w:pPr>
      <w:r>
        <w:rPr>
          <w:b/>
          <w:w w:val="120"/>
          <w:sz w:val="24"/>
        </w:rPr>
        <w:t xml:space="preserve">Biophysical &amp; Biochemical Techniques: </w:t>
      </w:r>
      <w:r>
        <w:rPr>
          <w:w w:val="120"/>
          <w:sz w:val="24"/>
        </w:rPr>
        <w:t>Plant Extraction, Chromatography, Mass spectrometry, Electrophoretic techniques, Immunological techniques.</w:t>
      </w:r>
    </w:p>
    <w:p w:rsidR="00611A1F" w:rsidRDefault="00611A1F">
      <w:pPr>
        <w:pStyle w:val="BodyText"/>
        <w:spacing w:before="7"/>
        <w:rPr>
          <w:sz w:val="16"/>
        </w:rPr>
      </w:pPr>
    </w:p>
    <w:p w:rsidR="00611A1F" w:rsidRDefault="0059138D">
      <w:pPr>
        <w:pStyle w:val="Heading11"/>
        <w:tabs>
          <w:tab w:val="left" w:pos="9530"/>
        </w:tabs>
        <w:spacing w:line="275" w:lineRule="exact"/>
      </w:pPr>
      <w:r>
        <w:rPr>
          <w:spacing w:val="-32"/>
          <w:shd w:val="clear" w:color="auto" w:fill="C0C0C0"/>
        </w:rPr>
        <w:t xml:space="preserve"> </w:t>
      </w:r>
      <w:r>
        <w:rPr>
          <w:shd w:val="clear" w:color="auto" w:fill="C0C0C0"/>
        </w:rPr>
        <w:t>Seminars &amp; Conference</w:t>
      </w:r>
      <w:r>
        <w:rPr>
          <w:spacing w:val="-12"/>
          <w:shd w:val="clear" w:color="auto" w:fill="C0C0C0"/>
        </w:rPr>
        <w:t xml:space="preserve"> </w:t>
      </w:r>
      <w:r>
        <w:rPr>
          <w:shd w:val="clear" w:color="auto" w:fill="C0C0C0"/>
        </w:rPr>
        <w:t>Attended</w:t>
      </w:r>
      <w:r>
        <w:rPr>
          <w:shd w:val="clear" w:color="auto" w:fill="C0C0C0"/>
        </w:rPr>
        <w:tab/>
      </w:r>
    </w:p>
    <w:p w:rsidR="009A1E5B" w:rsidRPr="009A1E5B" w:rsidRDefault="009A1E5B" w:rsidP="009A1E5B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bCs/>
          <w:sz w:val="16"/>
          <w:szCs w:val="16"/>
        </w:rPr>
      </w:pPr>
      <w:r w:rsidRPr="009A1E5B">
        <w:rPr>
          <w:rFonts w:eastAsia="MS PGothic"/>
          <w:b/>
          <w:bCs/>
          <w:color w:val="FF0000"/>
          <w:kern w:val="24"/>
          <w:sz w:val="16"/>
          <w:szCs w:val="16"/>
        </w:rPr>
        <w:t>Sajjad Mohsin</w:t>
      </w:r>
      <w:r w:rsidRPr="009A1E5B">
        <w:rPr>
          <w:bCs/>
          <w:color w:val="FF0000"/>
          <w:sz w:val="16"/>
          <w:szCs w:val="16"/>
        </w:rPr>
        <w:t xml:space="preserve">, </w:t>
      </w:r>
      <w:r w:rsidRPr="009A1E5B">
        <w:rPr>
          <w:bCs/>
          <w:sz w:val="16"/>
          <w:szCs w:val="16"/>
        </w:rPr>
        <w:t>Mariana Carmen Chifiriuc,  phenotypic characterization of virulence features in opportunistic bacterial strains isolated from the hospital patients: Sesiunea Științifică Studențească a Facultății de Biologie – Ediția 19 mai 2018’</w:t>
      </w:r>
    </w:p>
    <w:p w:rsidR="009A1E5B" w:rsidRPr="009A1E5B" w:rsidRDefault="009A1E5B" w:rsidP="009A1E5B">
      <w:pPr>
        <w:rPr>
          <w:sz w:val="16"/>
          <w:szCs w:val="16"/>
          <w:lang w:bidi="ar-IQ"/>
        </w:rPr>
      </w:pPr>
    </w:p>
    <w:p w:rsidR="009A1E5B" w:rsidRPr="009A1E5B" w:rsidRDefault="009A1E5B" w:rsidP="009A1E5B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sz w:val="16"/>
          <w:szCs w:val="16"/>
        </w:rPr>
      </w:pPr>
      <w:r w:rsidRPr="009A1E5B">
        <w:rPr>
          <w:rFonts w:eastAsia="MS PGothic"/>
          <w:kern w:val="24"/>
          <w:sz w:val="16"/>
          <w:szCs w:val="16"/>
        </w:rPr>
        <w:t>Omar Sadik</w:t>
      </w:r>
      <w:r w:rsidRPr="009A1E5B">
        <w:rPr>
          <w:rFonts w:eastAsia="MS PGothic"/>
          <w:kern w:val="24"/>
          <w:sz w:val="16"/>
          <w:szCs w:val="16"/>
          <w:u w:val="single"/>
        </w:rPr>
        <w:t>,</w:t>
      </w:r>
      <w:r w:rsidRPr="009A1E5B">
        <w:rPr>
          <w:rFonts w:eastAsia="MS PGothic"/>
          <w:b/>
          <w:bCs/>
          <w:color w:val="FF0000"/>
          <w:kern w:val="24"/>
          <w:sz w:val="16"/>
          <w:szCs w:val="16"/>
        </w:rPr>
        <w:t>Sajjad Mohsin</w:t>
      </w:r>
      <w:r w:rsidRPr="009A1E5B">
        <w:rPr>
          <w:rFonts w:eastAsia="MS PGothic"/>
          <w:kern w:val="24"/>
          <w:sz w:val="16"/>
          <w:szCs w:val="16"/>
        </w:rPr>
        <w:t>, Othman Almahdawy, Hamzah Basil. Ali abulhussein Mahdi, Dunya A. Al-kurjiya,</w:t>
      </w:r>
      <w:r w:rsidRPr="009A1E5B">
        <w:rPr>
          <w:rFonts w:eastAsia="MS PGothic"/>
          <w:kern w:val="24"/>
          <w:position w:val="11"/>
          <w:sz w:val="16"/>
          <w:szCs w:val="16"/>
          <w:vertAlign w:val="superscript"/>
        </w:rPr>
        <w:t xml:space="preserve"> </w:t>
      </w:r>
      <w:r w:rsidRPr="009A1E5B">
        <w:rPr>
          <w:rFonts w:eastAsia="MS PGothic"/>
          <w:kern w:val="24"/>
          <w:sz w:val="16"/>
          <w:szCs w:val="16"/>
        </w:rPr>
        <w:t>Otilia Banu,</w:t>
      </w:r>
      <w:r w:rsidRPr="009A1E5B">
        <w:rPr>
          <w:rFonts w:eastAsia="MS PGothic"/>
          <w:kern w:val="24"/>
          <w:position w:val="11"/>
          <w:sz w:val="16"/>
          <w:szCs w:val="16"/>
          <w:vertAlign w:val="superscript"/>
        </w:rPr>
        <w:t xml:space="preserve"> </w:t>
      </w:r>
      <w:r w:rsidRPr="009A1E5B">
        <w:rPr>
          <w:rFonts w:eastAsia="MS PGothic"/>
          <w:kern w:val="24"/>
          <w:sz w:val="16"/>
          <w:szCs w:val="16"/>
        </w:rPr>
        <w:t xml:space="preserve">Marcela Popa, Mariana Carmen Chifiriuc, </w:t>
      </w:r>
      <w:r w:rsidRPr="009A1E5B">
        <w:rPr>
          <w:rFonts w:eastAsia="MS PGothic"/>
          <w:i/>
          <w:iCs/>
          <w:kern w:val="24"/>
          <w:sz w:val="16"/>
          <w:szCs w:val="16"/>
        </w:rPr>
        <w:t xml:space="preserve">In vitro </w:t>
      </w:r>
      <w:r w:rsidRPr="009A1E5B">
        <w:rPr>
          <w:rFonts w:eastAsia="MS PGothic"/>
          <w:kern w:val="24"/>
          <w:sz w:val="16"/>
          <w:szCs w:val="16"/>
        </w:rPr>
        <w:t xml:space="preserve">assay of silver nanoparticles efficiency in comparison with conventional antifungals against planktonic and biofilm-forming </w:t>
      </w:r>
      <w:r w:rsidRPr="009A1E5B">
        <w:rPr>
          <w:rFonts w:eastAsia="MS PGothic"/>
          <w:i/>
          <w:iCs/>
          <w:kern w:val="24"/>
          <w:sz w:val="16"/>
          <w:szCs w:val="16"/>
        </w:rPr>
        <w:t>Candida albicans</w:t>
      </w:r>
      <w:r w:rsidRPr="009A1E5B">
        <w:rPr>
          <w:rFonts w:eastAsia="MS PGothic"/>
          <w:kern w:val="24"/>
          <w:sz w:val="16"/>
          <w:szCs w:val="16"/>
        </w:rPr>
        <w:t xml:space="preserve"> isolates from hospitalized patients,</w:t>
      </w:r>
      <w:r w:rsidRPr="009A1E5B">
        <w:rPr>
          <w:sz w:val="16"/>
          <w:szCs w:val="16"/>
          <w:shd w:val="clear" w:color="auto" w:fill="FFFFFF"/>
          <w:lang w:val="en-GB"/>
        </w:rPr>
        <w:t xml:space="preserve"> ECCMID, Amsterdam, Netherlands, 13 – 16 April 2019.</w:t>
      </w:r>
    </w:p>
    <w:p w:rsidR="009A1E5B" w:rsidRPr="009A1E5B" w:rsidRDefault="009A1E5B" w:rsidP="009A1E5B">
      <w:pPr>
        <w:pStyle w:val="ListParagraph"/>
        <w:rPr>
          <w:sz w:val="16"/>
          <w:szCs w:val="16"/>
          <w:lang w:bidi="ar-IQ"/>
        </w:rPr>
      </w:pPr>
    </w:p>
    <w:p w:rsidR="009A1E5B" w:rsidRPr="009A1E5B" w:rsidRDefault="009A1E5B" w:rsidP="009A1E5B">
      <w:pPr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sz w:val="16"/>
          <w:szCs w:val="16"/>
        </w:rPr>
      </w:pPr>
      <w:r w:rsidRPr="009A1E5B">
        <w:rPr>
          <w:sz w:val="16"/>
          <w:szCs w:val="16"/>
        </w:rPr>
        <w:t xml:space="preserve">Alina M Holban, Alexandru M Grumezescu, Ghiţă Bianca, Mănăstireanu Denisa, Hamzah Basil Mohammed, </w:t>
      </w:r>
      <w:r w:rsidRPr="009A1E5B">
        <w:rPr>
          <w:b/>
          <w:bCs/>
          <w:color w:val="FF0000"/>
          <w:sz w:val="16"/>
          <w:szCs w:val="16"/>
        </w:rPr>
        <w:t>Sajjad Mohsin</w:t>
      </w:r>
      <w:r w:rsidRPr="009A1E5B">
        <w:rPr>
          <w:sz w:val="16"/>
          <w:szCs w:val="16"/>
        </w:rPr>
        <w:t>, Mariana Carmen Chifiriuc, Veronica Lazar, Ecaterina Andronescu – Core-shell nanoparticles functionalised with essential oils with an</w:t>
      </w:r>
      <w:r w:rsidRPr="009A1E5B">
        <w:rPr>
          <w:rFonts w:ascii="Cambria Math" w:hAnsi="Cambria Math" w:cs="Cambria Math"/>
          <w:sz w:val="16"/>
          <w:szCs w:val="16"/>
        </w:rPr>
        <w:t>‐</w:t>
      </w:r>
      <w:r w:rsidRPr="009A1E5B">
        <w:rPr>
          <w:sz w:val="16"/>
          <w:szCs w:val="16"/>
        </w:rPr>
        <w:t xml:space="preserve"> timicrobial activity, Bucharest – Romania 26</w:t>
      </w:r>
      <w:r w:rsidRPr="009A1E5B">
        <w:rPr>
          <w:rFonts w:ascii="Cambria Math" w:hAnsi="Cambria Math" w:cs="Cambria Math"/>
          <w:sz w:val="16"/>
          <w:szCs w:val="16"/>
        </w:rPr>
        <w:t>‐</w:t>
      </w:r>
      <w:r w:rsidRPr="009A1E5B">
        <w:rPr>
          <w:sz w:val="16"/>
          <w:szCs w:val="16"/>
        </w:rPr>
        <w:t>28 September 2018.</w:t>
      </w:r>
    </w:p>
    <w:p w:rsidR="009A1E5B" w:rsidRPr="009A1E5B" w:rsidRDefault="009A1E5B" w:rsidP="009A1E5B">
      <w:pPr>
        <w:pStyle w:val="ListParagraph"/>
        <w:rPr>
          <w:sz w:val="16"/>
          <w:szCs w:val="16"/>
          <w:lang w:bidi="ar-IQ"/>
        </w:rPr>
      </w:pPr>
    </w:p>
    <w:p w:rsidR="009A1E5B" w:rsidRPr="009A1E5B" w:rsidRDefault="009A1E5B" w:rsidP="009A1E5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16"/>
          <w:szCs w:val="16"/>
        </w:rPr>
      </w:pPr>
      <w:r w:rsidRPr="009A1E5B">
        <w:rPr>
          <w:sz w:val="16"/>
          <w:szCs w:val="16"/>
        </w:rPr>
        <w:t xml:space="preserve"> </w:t>
      </w:r>
      <w:r w:rsidRPr="009A1E5B">
        <w:rPr>
          <w:b/>
          <w:bCs/>
          <w:color w:val="FF0000"/>
          <w:sz w:val="16"/>
          <w:szCs w:val="16"/>
        </w:rPr>
        <w:t>Sajjad Mohsin</w:t>
      </w:r>
      <w:r w:rsidRPr="009A1E5B">
        <w:rPr>
          <w:b/>
          <w:bCs/>
          <w:color w:val="FF0000"/>
          <w:sz w:val="16"/>
          <w:szCs w:val="16"/>
          <w:vertAlign w:val="superscript"/>
        </w:rPr>
        <w:t>1</w:t>
      </w:r>
      <w:r w:rsidRPr="009A1E5B">
        <w:rPr>
          <w:sz w:val="16"/>
          <w:szCs w:val="16"/>
          <w:vertAlign w:val="superscript"/>
        </w:rPr>
        <w:t>,</w:t>
      </w:r>
      <w:r w:rsidRPr="009A1E5B">
        <w:rPr>
          <w:color w:val="FF0000"/>
          <w:sz w:val="16"/>
          <w:szCs w:val="16"/>
          <w:vertAlign w:val="superscript"/>
        </w:rPr>
        <w:t>2</w:t>
      </w:r>
      <w:r w:rsidRPr="009A1E5B">
        <w:rPr>
          <w:sz w:val="16"/>
          <w:szCs w:val="16"/>
        </w:rPr>
        <w:t>, Hamzah Basil</w:t>
      </w:r>
      <w:r w:rsidRPr="009A1E5B">
        <w:rPr>
          <w:sz w:val="16"/>
          <w:szCs w:val="16"/>
          <w:vertAlign w:val="superscript"/>
        </w:rPr>
        <w:t>1,2</w:t>
      </w:r>
      <w:r w:rsidRPr="009A1E5B">
        <w:rPr>
          <w:sz w:val="16"/>
          <w:szCs w:val="16"/>
        </w:rPr>
        <w:t>, Alina Holban</w:t>
      </w:r>
      <w:r w:rsidRPr="009A1E5B">
        <w:rPr>
          <w:sz w:val="16"/>
          <w:szCs w:val="16"/>
          <w:vertAlign w:val="superscript"/>
        </w:rPr>
        <w:t>1,2</w:t>
      </w:r>
      <w:r w:rsidRPr="009A1E5B">
        <w:rPr>
          <w:sz w:val="16"/>
          <w:szCs w:val="16"/>
        </w:rPr>
        <w:t>, Omar Sadik</w:t>
      </w:r>
      <w:r w:rsidRPr="009A1E5B">
        <w:rPr>
          <w:sz w:val="16"/>
          <w:szCs w:val="16"/>
          <w:vertAlign w:val="superscript"/>
        </w:rPr>
        <w:t>1,2</w:t>
      </w:r>
      <w:r w:rsidRPr="009A1E5B">
        <w:rPr>
          <w:sz w:val="16"/>
          <w:szCs w:val="16"/>
        </w:rPr>
        <w:t>, Mariana Carmen Chifiriuc</w:t>
      </w:r>
      <w:r w:rsidRPr="009A1E5B">
        <w:rPr>
          <w:sz w:val="16"/>
          <w:szCs w:val="16"/>
          <w:vertAlign w:val="superscript"/>
        </w:rPr>
        <w:t>1,2</w:t>
      </w:r>
      <w:r w:rsidRPr="009A1E5B">
        <w:rPr>
          <w:sz w:val="16"/>
          <w:szCs w:val="16"/>
        </w:rPr>
        <w:t>, Grigore Mihaescu</w:t>
      </w:r>
      <w:r w:rsidRPr="009A1E5B">
        <w:rPr>
          <w:sz w:val="16"/>
          <w:szCs w:val="16"/>
          <w:vertAlign w:val="superscript"/>
        </w:rPr>
        <w:t>1,2</w:t>
      </w:r>
      <w:r w:rsidRPr="009A1E5B">
        <w:rPr>
          <w:sz w:val="16"/>
          <w:szCs w:val="16"/>
        </w:rPr>
        <w:t>, Otilia Banu</w:t>
      </w:r>
      <w:r w:rsidRPr="009A1E5B">
        <w:rPr>
          <w:sz w:val="16"/>
          <w:szCs w:val="16"/>
          <w:vertAlign w:val="superscript"/>
        </w:rPr>
        <w:t>3</w:t>
      </w:r>
      <w:r w:rsidRPr="009A1E5B">
        <w:rPr>
          <w:sz w:val="16"/>
          <w:szCs w:val="16"/>
        </w:rPr>
        <w:t>, Husaaain Alnimer</w:t>
      </w:r>
      <w:r w:rsidRPr="009A1E5B">
        <w:rPr>
          <w:sz w:val="16"/>
          <w:szCs w:val="16"/>
          <w:vertAlign w:val="superscript"/>
        </w:rPr>
        <w:t>2</w:t>
      </w:r>
      <w:r w:rsidRPr="009A1E5B">
        <w:rPr>
          <w:sz w:val="16"/>
          <w:szCs w:val="16"/>
        </w:rPr>
        <w:t>, Phenotypic investigation of virulence features in opportunistic bacterial strains isolated from the hospital environment,ECCMID , Amstardam  - Natherland , 13-16 April 2019</w:t>
      </w:r>
    </w:p>
    <w:p w:rsidR="009A1E5B" w:rsidRPr="009A1E5B" w:rsidRDefault="009A1E5B" w:rsidP="009A1E5B">
      <w:pPr>
        <w:pStyle w:val="ListParagraph"/>
        <w:rPr>
          <w:sz w:val="16"/>
          <w:szCs w:val="16"/>
        </w:rPr>
      </w:pPr>
    </w:p>
    <w:p w:rsidR="009A1E5B" w:rsidRDefault="009A1E5B" w:rsidP="009A1E5B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</w:pPr>
      <w:r w:rsidRPr="009A1E5B">
        <w:rPr>
          <w:sz w:val="16"/>
          <w:szCs w:val="16"/>
        </w:rPr>
        <w:t xml:space="preserve">Magnetite-based nanosystems for improved wound dressings. Gabriela Dorcioman1 , Valentina Grumezescu1 , Irina Negut1 , </w:t>
      </w:r>
      <w:r w:rsidRPr="009A1E5B">
        <w:rPr>
          <w:b/>
          <w:bCs/>
          <w:color w:val="FF0000"/>
          <w:sz w:val="16"/>
          <w:szCs w:val="16"/>
        </w:rPr>
        <w:t>Sajjad Mohsin2</w:t>
      </w:r>
      <w:r w:rsidRPr="009A1E5B">
        <w:rPr>
          <w:color w:val="FF0000"/>
          <w:sz w:val="16"/>
          <w:szCs w:val="16"/>
        </w:rPr>
        <w:t xml:space="preserve"> </w:t>
      </w:r>
      <w:r w:rsidRPr="009A1E5B">
        <w:rPr>
          <w:sz w:val="16"/>
          <w:szCs w:val="16"/>
        </w:rPr>
        <w:t>, Alina Maria Holban2 1National Institute for Lasers, Plasma and Radiation Physics, Magurele-077125, Romania, 2Faculty of Biology, University of Bucharest, Bucharest-077206</w:t>
      </w:r>
      <w:r>
        <w:t>,</w:t>
      </w:r>
    </w:p>
    <w:p w:rsidR="009A1E5B" w:rsidRPr="00AE2B5B" w:rsidRDefault="009A1E5B" w:rsidP="009A1E5B">
      <w:pPr>
        <w:pStyle w:val="ListParagraph"/>
      </w:pPr>
    </w:p>
    <w:p w:rsidR="009A1E5B" w:rsidRPr="00536F45" w:rsidRDefault="009A1E5B" w:rsidP="009A1E5B">
      <w:pPr>
        <w:pStyle w:val="ListParagraph"/>
        <w:spacing w:after="200" w:line="276" w:lineRule="auto"/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9A1E5B" w:rsidRDefault="009A1E5B" w:rsidP="009A1E5B">
      <w:pPr>
        <w:adjustRightInd w:val="0"/>
        <w:jc w:val="both"/>
        <w:rPr>
          <w:rFonts w:eastAsia="Calibri"/>
          <w:b/>
          <w:noProof/>
        </w:rPr>
      </w:pPr>
    </w:p>
    <w:p w:rsidR="00611A1F" w:rsidRPr="00753A7D" w:rsidRDefault="0059138D">
      <w:pPr>
        <w:pStyle w:val="Heading11"/>
        <w:tabs>
          <w:tab w:val="left" w:pos="9530"/>
        </w:tabs>
        <w:spacing w:before="9"/>
        <w:rPr>
          <w:color w:val="FF0000"/>
        </w:rPr>
      </w:pPr>
      <w:r w:rsidRPr="00753A7D">
        <w:rPr>
          <w:color w:val="FF0000"/>
          <w:spacing w:val="-32"/>
          <w:shd w:val="clear" w:color="auto" w:fill="C0C0C0"/>
        </w:rPr>
        <w:lastRenderedPageBreak/>
        <w:t xml:space="preserve"> </w:t>
      </w:r>
      <w:r w:rsidRPr="00753A7D">
        <w:rPr>
          <w:color w:val="FF0000"/>
          <w:shd w:val="clear" w:color="auto" w:fill="C0C0C0"/>
        </w:rPr>
        <w:t>Publications</w:t>
      </w:r>
      <w:r w:rsidRPr="00753A7D">
        <w:rPr>
          <w:color w:val="FF0000"/>
          <w:shd w:val="clear" w:color="auto" w:fill="C0C0C0"/>
        </w:rPr>
        <w:tab/>
      </w:r>
    </w:p>
    <w:p w:rsidR="00611A1F" w:rsidRPr="00753A7D" w:rsidRDefault="00611A1F">
      <w:pPr>
        <w:pStyle w:val="BodyText"/>
        <w:rPr>
          <w:b/>
          <w:color w:val="FF0000"/>
          <w:sz w:val="25"/>
        </w:rPr>
      </w:pPr>
    </w:p>
    <w:p w:rsidR="009A1E5B" w:rsidRPr="009A1E5B" w:rsidRDefault="009A1E5B" w:rsidP="009A1E5B">
      <w:pPr>
        <w:adjustRightInd w:val="0"/>
        <w:rPr>
          <w:rFonts w:eastAsiaTheme="minorHAnsi"/>
          <w:sz w:val="16"/>
          <w:szCs w:val="16"/>
        </w:rPr>
      </w:pPr>
      <w:r w:rsidRPr="009A1E5B">
        <w:rPr>
          <w:rFonts w:eastAsiaTheme="minorHAnsi"/>
          <w:b/>
          <w:bCs/>
          <w:color w:val="FF0000"/>
          <w:sz w:val="16"/>
          <w:szCs w:val="16"/>
        </w:rPr>
        <w:t>1-</w:t>
      </w:r>
      <w:r w:rsidRPr="009A1E5B">
        <w:rPr>
          <w:rFonts w:eastAsiaTheme="minorHAnsi"/>
          <w:sz w:val="16"/>
          <w:szCs w:val="16"/>
        </w:rPr>
        <w:t xml:space="preserve"> </w:t>
      </w:r>
      <w:r w:rsidRPr="009A1E5B">
        <w:rPr>
          <w:rFonts w:eastAsiaTheme="minorHAnsi"/>
          <w:b/>
          <w:bCs/>
          <w:color w:val="FF0000"/>
          <w:sz w:val="16"/>
          <w:szCs w:val="16"/>
        </w:rPr>
        <w:t>Sajjad Mohsin I. Rayyif</w:t>
      </w:r>
      <w:r w:rsidRPr="009A1E5B">
        <w:rPr>
          <w:rFonts w:eastAsiaTheme="minorHAnsi"/>
          <w:color w:val="FF0000"/>
          <w:sz w:val="16"/>
          <w:szCs w:val="16"/>
        </w:rPr>
        <w:t xml:space="preserve"> </w:t>
      </w:r>
      <w:r w:rsidRPr="009A1E5B">
        <w:rPr>
          <w:rFonts w:eastAsiaTheme="minorHAnsi"/>
          <w:sz w:val="16"/>
          <w:szCs w:val="16"/>
          <w:vertAlign w:val="superscript"/>
        </w:rPr>
        <w:t>1</w:t>
      </w:r>
      <w:r w:rsidRPr="009A1E5B">
        <w:rPr>
          <w:rFonts w:eastAsiaTheme="minorHAnsi"/>
          <w:sz w:val="16"/>
          <w:szCs w:val="16"/>
        </w:rPr>
        <w:t xml:space="preserve">, Hamzah Basil Mohammed 1, Carmen Curut,iu 1,2, Alexandra Catalina Bîrca 3, Alexandru Mihai Grumezescu 2,3 , BogdanS, tefan Vasile 3, Lia Mara Dit,u 1,2, Veronica Lazar 1,2, Mariana Carmen Chifiriuc 1,2,4 , Grigore </w:t>
      </w:r>
    </w:p>
    <w:p w:rsidR="009A1E5B" w:rsidRPr="009A1E5B" w:rsidRDefault="009A1E5B" w:rsidP="009A1E5B">
      <w:pPr>
        <w:adjustRightInd w:val="0"/>
        <w:rPr>
          <w:rFonts w:eastAsiaTheme="minorHAnsi"/>
          <w:sz w:val="16"/>
          <w:szCs w:val="16"/>
        </w:rPr>
      </w:pPr>
      <w:r w:rsidRPr="009A1E5B">
        <w:rPr>
          <w:rFonts w:eastAsiaTheme="minorHAnsi"/>
          <w:sz w:val="16"/>
          <w:szCs w:val="16"/>
        </w:rPr>
        <w:t>Mihaescu 1 and Alina Maria Holban 1,2,*</w:t>
      </w:r>
    </w:p>
    <w:p w:rsidR="009A1E5B" w:rsidRPr="009A1E5B" w:rsidRDefault="009A1E5B" w:rsidP="009A1E5B">
      <w:pPr>
        <w:adjustRightInd w:val="0"/>
        <w:rPr>
          <w:rFonts w:eastAsiaTheme="minorHAnsi"/>
          <w:sz w:val="16"/>
          <w:szCs w:val="16"/>
        </w:rPr>
      </w:pPr>
    </w:p>
    <w:p w:rsidR="009A1E5B" w:rsidRPr="009A1E5B" w:rsidRDefault="009A1E5B" w:rsidP="009A1E5B">
      <w:pPr>
        <w:adjustRightInd w:val="0"/>
        <w:rPr>
          <w:rFonts w:eastAsiaTheme="minorHAnsi"/>
          <w:b/>
          <w:bCs/>
          <w:sz w:val="16"/>
          <w:szCs w:val="16"/>
        </w:rPr>
      </w:pPr>
      <w:r w:rsidRPr="009A1E5B">
        <w:rPr>
          <w:rFonts w:eastAsiaTheme="minorHAnsi"/>
          <w:b/>
          <w:bCs/>
          <w:sz w:val="16"/>
          <w:szCs w:val="16"/>
        </w:rPr>
        <w:t>ZnO Nanoparticles-Modified Dressings to Inhibit Wound Pathogens.</w:t>
      </w:r>
    </w:p>
    <w:p w:rsidR="009A1E5B" w:rsidRPr="009A1E5B" w:rsidRDefault="009A1E5B" w:rsidP="009A1E5B">
      <w:pPr>
        <w:adjustRightInd w:val="0"/>
        <w:rPr>
          <w:rFonts w:eastAsiaTheme="minorHAnsi"/>
          <w:b/>
          <w:bCs/>
          <w:sz w:val="16"/>
          <w:szCs w:val="16"/>
        </w:rPr>
      </w:pPr>
    </w:p>
    <w:p w:rsidR="009A1E5B" w:rsidRPr="009A1E5B" w:rsidRDefault="009A1E5B" w:rsidP="009A1E5B">
      <w:pPr>
        <w:adjustRightInd w:val="0"/>
        <w:rPr>
          <w:sz w:val="16"/>
          <w:szCs w:val="16"/>
        </w:rPr>
      </w:pPr>
      <w:r w:rsidRPr="009A1E5B">
        <w:rPr>
          <w:b/>
          <w:bCs/>
          <w:color w:val="FF0000"/>
          <w:sz w:val="16"/>
          <w:szCs w:val="16"/>
        </w:rPr>
        <w:t>2-</w:t>
      </w:r>
      <w:r w:rsidRPr="009A1E5B">
        <w:rPr>
          <w:sz w:val="16"/>
          <w:szCs w:val="16"/>
        </w:rPr>
        <w:t xml:space="preserve"> Hamzah Basil Mohammed 1 , </w:t>
      </w:r>
      <w:r w:rsidRPr="009A1E5B">
        <w:rPr>
          <w:b/>
          <w:bCs/>
          <w:color w:val="FF0000"/>
          <w:sz w:val="16"/>
          <w:szCs w:val="16"/>
        </w:rPr>
        <w:t>Sajjad Mohsin I. Rayyif 1</w:t>
      </w:r>
      <w:r w:rsidRPr="009A1E5B">
        <w:rPr>
          <w:color w:val="FF0000"/>
          <w:sz w:val="16"/>
          <w:szCs w:val="16"/>
        </w:rPr>
        <w:t xml:space="preserve"> </w:t>
      </w:r>
      <w:r w:rsidRPr="009A1E5B">
        <w:rPr>
          <w:sz w:val="16"/>
          <w:szCs w:val="16"/>
        </w:rPr>
        <w:t>, Carmen Curutiu 1,2, Alexandra Catalina Birca 3 , Ovidiu-Cristian Oprea 3 , Alexandru Mihai Grumezescu 2,3 , Lia-Mara Ditu 1,2 , Irina Gheorghe 1,2 , Mariana Carmen Chifiriuc 1,2 , Grigore Mihaescu 1 and Alina-Maria Holban 1,2,*</w:t>
      </w:r>
    </w:p>
    <w:p w:rsidR="009A1E5B" w:rsidRPr="009A1E5B" w:rsidRDefault="009A1E5B" w:rsidP="009A1E5B">
      <w:pPr>
        <w:adjustRightInd w:val="0"/>
        <w:rPr>
          <w:rFonts w:eastAsiaTheme="minorHAnsi"/>
          <w:b/>
          <w:bCs/>
          <w:sz w:val="16"/>
          <w:szCs w:val="16"/>
        </w:rPr>
      </w:pPr>
    </w:p>
    <w:p w:rsidR="009A1E5B" w:rsidRPr="009A1E5B" w:rsidRDefault="009A1E5B" w:rsidP="009A1E5B">
      <w:pPr>
        <w:adjustRightInd w:val="0"/>
        <w:rPr>
          <w:rFonts w:eastAsiaTheme="minorHAnsi"/>
          <w:b/>
          <w:bCs/>
          <w:sz w:val="16"/>
          <w:szCs w:val="16"/>
        </w:rPr>
      </w:pPr>
      <w:r w:rsidRPr="009A1E5B">
        <w:rPr>
          <w:b/>
          <w:bCs/>
          <w:sz w:val="16"/>
          <w:szCs w:val="16"/>
        </w:rPr>
        <w:t>Eugenol-Functionalized Magnetite Nanoparticles Modulate Virulence and Persistence in Pseudomonas aeruginosa Clinical Strains</w:t>
      </w:r>
    </w:p>
    <w:p w:rsidR="009A1E5B" w:rsidRPr="009A1E5B" w:rsidRDefault="009A1E5B" w:rsidP="009A1E5B">
      <w:pPr>
        <w:adjustRightInd w:val="0"/>
        <w:spacing w:line="360" w:lineRule="auto"/>
        <w:rPr>
          <w:b/>
          <w:color w:val="FF0000"/>
          <w:sz w:val="16"/>
          <w:szCs w:val="16"/>
        </w:rPr>
      </w:pPr>
    </w:p>
    <w:p w:rsidR="009A1E5B" w:rsidRPr="009A1E5B" w:rsidRDefault="009A1E5B" w:rsidP="009A1E5B">
      <w:pPr>
        <w:adjustRightInd w:val="0"/>
        <w:spacing w:line="360" w:lineRule="auto"/>
        <w:rPr>
          <w:bCs/>
          <w:sz w:val="16"/>
          <w:szCs w:val="16"/>
        </w:rPr>
      </w:pPr>
      <w:r w:rsidRPr="009A1E5B">
        <w:rPr>
          <w:b/>
          <w:color w:val="FF0000"/>
          <w:sz w:val="16"/>
          <w:szCs w:val="16"/>
        </w:rPr>
        <w:t>3-</w:t>
      </w:r>
      <w:r w:rsidRPr="009A1E5B">
        <w:rPr>
          <w:bCs/>
          <w:sz w:val="16"/>
          <w:szCs w:val="16"/>
        </w:rPr>
        <w:t xml:space="preserve">AL SHAIKHLI NAWFAL HAITHAM1,2,3, VIOLETA CORINA CRISTEA4 , IRINA GHEORGHE1,2 , </w:t>
      </w:r>
      <w:r w:rsidRPr="009A1E5B">
        <w:rPr>
          <w:b/>
          <w:color w:val="FF0000"/>
          <w:sz w:val="16"/>
          <w:szCs w:val="16"/>
        </w:rPr>
        <w:t>SAJJAD MOHSIN IRRAYIF1,2</w:t>
      </w:r>
      <w:r w:rsidRPr="009A1E5B">
        <w:rPr>
          <w:bCs/>
          <w:sz w:val="16"/>
          <w:szCs w:val="16"/>
        </w:rPr>
        <w:t xml:space="preserve">, HAMZAH BASIL MOHAMMED1,2 , OMAR SADIK5 , GRIGORE MIHAESCU1 </w:t>
      </w:r>
    </w:p>
    <w:p w:rsidR="009A1E5B" w:rsidRPr="009A1E5B" w:rsidRDefault="009A1E5B" w:rsidP="009A1E5B">
      <w:pPr>
        <w:adjustRightInd w:val="0"/>
        <w:spacing w:line="360" w:lineRule="auto"/>
        <w:rPr>
          <w:rFonts w:eastAsia="Calibri"/>
          <w:b/>
          <w:noProof/>
          <w:sz w:val="16"/>
          <w:szCs w:val="16"/>
        </w:rPr>
      </w:pPr>
      <w:r w:rsidRPr="009A1E5B">
        <w:rPr>
          <w:b/>
          <w:sz w:val="16"/>
          <w:szCs w:val="16"/>
        </w:rPr>
        <w:t>Antibiotic resistance features in Klebsiella pneumoniae and Escherichia coli strains isolated from hospital and community acquired urinary tract infections</w:t>
      </w:r>
      <w:r w:rsidRPr="009A1E5B">
        <w:rPr>
          <w:rFonts w:eastAsia="Calibri"/>
          <w:b/>
          <w:noProof/>
          <w:sz w:val="16"/>
          <w:szCs w:val="16"/>
        </w:rPr>
        <w:t>.</w:t>
      </w:r>
    </w:p>
    <w:p w:rsidR="00611A1F" w:rsidRPr="009A1E5B" w:rsidRDefault="009A1E5B" w:rsidP="009A1E5B">
      <w:pPr>
        <w:adjustRightInd w:val="0"/>
        <w:spacing w:line="360" w:lineRule="auto"/>
        <w:jc w:val="both"/>
        <w:rPr>
          <w:bCs/>
          <w:sz w:val="16"/>
          <w:szCs w:val="16"/>
        </w:rPr>
      </w:pPr>
      <w:r w:rsidRPr="009A1E5B">
        <w:rPr>
          <w:b/>
          <w:color w:val="FF0000"/>
          <w:sz w:val="16"/>
          <w:szCs w:val="16"/>
        </w:rPr>
        <w:t>4-</w:t>
      </w:r>
      <w:r w:rsidRPr="009A1E5B">
        <w:rPr>
          <w:bCs/>
          <w:sz w:val="16"/>
          <w:szCs w:val="16"/>
        </w:rPr>
        <w:t xml:space="preserve">  AL SHAIKHLI NAWFAL HAITHAM1,2, AL OWAIDI ALI1,2, MARIANA CARMEN CHIFIRIUC1,2, GRIGORE MIHAESCU1,2, RANA MUJAHID ABDULLAH ALSHWAIKH3, </w:t>
      </w:r>
      <w:r w:rsidRPr="009A1E5B">
        <w:rPr>
          <w:bCs/>
          <w:color w:val="FF0000"/>
          <w:sz w:val="16"/>
          <w:szCs w:val="16"/>
        </w:rPr>
        <w:t xml:space="preserve">SAJJAD MOHSIN1,2, </w:t>
      </w:r>
      <w:r w:rsidRPr="009A1E5B">
        <w:rPr>
          <w:bCs/>
          <w:sz w:val="16"/>
          <w:szCs w:val="16"/>
        </w:rPr>
        <w:t xml:space="preserve">HAMZAH BASIL MOHAMMED1,2, GRATIELA GRADISTEANU PIRCALABIORU1,2, IRINA GHEORGHE1,2 </w:t>
      </w:r>
      <w:r w:rsidRPr="009A1E5B">
        <w:rPr>
          <w:b/>
          <w:sz w:val="16"/>
          <w:szCs w:val="16"/>
        </w:rPr>
        <w:t>Antibiotic resistance determinants of Acinetobacter baumannii strains isolated from nosocomial infections ,1University of Bucharest, Faculty of Biology, Dept. of Botanics, Bucharest, Romania ,2Research Institute of the University of Bucharest,</w:t>
      </w:r>
    </w:p>
    <w:p w:rsidR="00611A1F" w:rsidRDefault="00611A1F">
      <w:pPr>
        <w:spacing w:line="307" w:lineRule="auto"/>
        <w:rPr>
          <w:sz w:val="24"/>
        </w:rPr>
        <w:sectPr w:rsidR="00611A1F">
          <w:pgSz w:w="12240" w:h="15840"/>
          <w:pgMar w:top="1500" w:right="1300" w:bottom="280" w:left="1300" w:header="720" w:footer="720" w:gutter="0"/>
          <w:cols w:space="720"/>
        </w:sectPr>
      </w:pPr>
    </w:p>
    <w:p w:rsidR="00611A1F" w:rsidRDefault="00611A1F">
      <w:pPr>
        <w:pStyle w:val="BodyText"/>
        <w:spacing w:before="8"/>
        <w:rPr>
          <w:sz w:val="10"/>
        </w:rPr>
      </w:pPr>
    </w:p>
    <w:sectPr w:rsidR="00611A1F" w:rsidSect="00611A1F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C66D1"/>
    <w:multiLevelType w:val="multilevel"/>
    <w:tmpl w:val="2F785D8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212EEE"/>
    <w:multiLevelType w:val="hybridMultilevel"/>
    <w:tmpl w:val="8B4EC770"/>
    <w:lvl w:ilvl="0" w:tplc="AA18FEFC">
      <w:start w:val="13"/>
      <w:numFmt w:val="upperLetter"/>
      <w:lvlText w:val="%1"/>
      <w:lvlJc w:val="left"/>
      <w:pPr>
        <w:ind w:left="140" w:hanging="502"/>
      </w:pPr>
      <w:rPr>
        <w:rFonts w:hint="default"/>
        <w:lang w:val="en-US" w:eastAsia="en-US" w:bidi="en-US"/>
      </w:rPr>
    </w:lvl>
    <w:lvl w:ilvl="1" w:tplc="C8FE3284">
      <w:numFmt w:val="none"/>
      <w:lvlText w:val=""/>
      <w:lvlJc w:val="left"/>
      <w:pPr>
        <w:tabs>
          <w:tab w:val="num" w:pos="360"/>
        </w:tabs>
      </w:pPr>
    </w:lvl>
    <w:lvl w:ilvl="2" w:tplc="67EC622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C752395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en-US"/>
      </w:rPr>
    </w:lvl>
    <w:lvl w:ilvl="4" w:tplc="F740EB2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5" w:tplc="E3585C34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en-US"/>
      </w:rPr>
    </w:lvl>
    <w:lvl w:ilvl="6" w:tplc="8D70988E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en-US"/>
      </w:rPr>
    </w:lvl>
    <w:lvl w:ilvl="7" w:tplc="1F5C76E4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en-US"/>
      </w:rPr>
    </w:lvl>
    <w:lvl w:ilvl="8" w:tplc="A830D13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en-US"/>
      </w:rPr>
    </w:lvl>
  </w:abstractNum>
  <w:abstractNum w:abstractNumId="2">
    <w:nsid w:val="31DA3EFA"/>
    <w:multiLevelType w:val="hybridMultilevel"/>
    <w:tmpl w:val="C4544FD2"/>
    <w:lvl w:ilvl="0" w:tplc="74F44FA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FF0000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1F"/>
    <w:rsid w:val="0029210C"/>
    <w:rsid w:val="00534ADE"/>
    <w:rsid w:val="0059138D"/>
    <w:rsid w:val="00601ABE"/>
    <w:rsid w:val="00611A1F"/>
    <w:rsid w:val="00753A7D"/>
    <w:rsid w:val="00772868"/>
    <w:rsid w:val="007B78EF"/>
    <w:rsid w:val="009A1E5B"/>
    <w:rsid w:val="00A359EE"/>
    <w:rsid w:val="00A404FD"/>
    <w:rsid w:val="00A53BAC"/>
    <w:rsid w:val="00B408A9"/>
    <w:rsid w:val="00C912C9"/>
    <w:rsid w:val="00CB0C94"/>
    <w:rsid w:val="00DD5DF1"/>
    <w:rsid w:val="00EC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9030E-7549-40DD-A8DC-179CF9B6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1A1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E5B"/>
    <w:pPr>
      <w:widowControl/>
      <w:tabs>
        <w:tab w:val="left" w:pos="1650"/>
      </w:tabs>
      <w:autoSpaceDE/>
      <w:autoSpaceDN/>
      <w:spacing w:after="160" w:line="300" w:lineRule="auto"/>
      <w:ind w:left="142"/>
      <w:outlineLvl w:val="0"/>
    </w:pPr>
    <w:rPr>
      <w:rFonts w:asciiTheme="majorBidi" w:eastAsiaTheme="minorEastAsia" w:hAnsiTheme="majorBidi" w:cstheme="majorBidi"/>
      <w:b/>
      <w:bCs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868"/>
    <w:pPr>
      <w:keepNext/>
      <w:keepLines/>
      <w:widowControl/>
      <w:autoSpaceDE/>
      <w:autoSpaceDN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E5B"/>
    <w:pPr>
      <w:keepNext/>
      <w:keepLines/>
      <w:widowControl/>
      <w:autoSpaceDE/>
      <w:autoSpaceDN/>
      <w:spacing w:before="160"/>
      <w:outlineLvl w:val="2"/>
    </w:pPr>
    <w:rPr>
      <w:rFonts w:asciiTheme="majorBidi" w:eastAsiaTheme="majorEastAsia" w:hAnsiTheme="majorBidi" w:cstheme="majorBidi"/>
      <w:b/>
      <w:bCs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1E5B"/>
    <w:pPr>
      <w:keepNext/>
      <w:keepLines/>
      <w:widowControl/>
      <w:autoSpaceDE/>
      <w:autoSpaceDN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E5B"/>
    <w:pPr>
      <w:keepNext/>
      <w:keepLines/>
      <w:widowControl/>
      <w:autoSpaceDE/>
      <w:autoSpaceDN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E5B"/>
    <w:pPr>
      <w:keepNext/>
      <w:keepLines/>
      <w:widowControl/>
      <w:autoSpaceDE/>
      <w:autoSpaceDN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E5B"/>
    <w:pPr>
      <w:keepNext/>
      <w:keepLines/>
      <w:widowControl/>
      <w:autoSpaceDE/>
      <w:autoSpaceDN/>
      <w:spacing w:before="40" w:line="300" w:lineRule="auto"/>
      <w:outlineLvl w:val="8"/>
    </w:pPr>
    <w:rPr>
      <w:rFonts w:asciiTheme="majorBidi" w:eastAsiaTheme="minorEastAsia" w:hAnsiTheme="majorBidi" w:cstheme="majorBidi"/>
      <w:b/>
      <w:bCs/>
      <w:i/>
      <w:i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11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11A1F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611A1F"/>
    <w:pPr>
      <w:spacing w:before="90"/>
      <w:ind w:left="111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1A1F"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611A1F"/>
  </w:style>
  <w:style w:type="character" w:customStyle="1" w:styleId="Heading2Char">
    <w:name w:val="Heading 2 Char"/>
    <w:basedOn w:val="DefaultParagraphFont"/>
    <w:link w:val="Heading2"/>
    <w:uiPriority w:val="9"/>
    <w:semiHidden/>
    <w:rsid w:val="0077286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72868"/>
    <w:rPr>
      <w:color w:val="0000FF" w:themeColor="hyperlink"/>
      <w:u w:val="single"/>
    </w:rPr>
  </w:style>
  <w:style w:type="table" w:customStyle="1" w:styleId="ColorfulList-Accent51">
    <w:name w:val="Colorful List - Accent 51"/>
    <w:basedOn w:val="TableNormal"/>
    <w:next w:val="ColorfulList-Accent5"/>
    <w:uiPriority w:val="72"/>
    <w:rsid w:val="00EC32DB"/>
    <w:pPr>
      <w:widowControl/>
      <w:autoSpaceDE/>
      <w:autoSpaceDN/>
    </w:pPr>
    <w:rPr>
      <w:rFonts w:eastAsia="Times New Roman" w:hAnsi="Times New Roman" w:cs="Times New Roman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C32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A1E5B"/>
    <w:rPr>
      <w:rFonts w:asciiTheme="majorBidi" w:eastAsiaTheme="minorEastAsia" w:hAnsiTheme="majorBid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1E5B"/>
    <w:rPr>
      <w:rFonts w:asciiTheme="majorBidi" w:eastAsiaTheme="majorEastAsia" w:hAnsiTheme="majorBid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1E5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E5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E5B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E5B"/>
    <w:rPr>
      <w:rFonts w:asciiTheme="majorBidi" w:eastAsiaTheme="minorEastAsia" w:hAnsiTheme="majorBidi" w:cstheme="majorBidi"/>
      <w:b/>
      <w:bCs/>
      <w:i/>
      <w:iCs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A1E5B"/>
    <w:pPr>
      <w:widowControl/>
      <w:autoSpaceDE/>
      <w:autoSpaceDN/>
      <w:spacing w:after="160"/>
    </w:pPr>
    <w:rPr>
      <w:rFonts w:eastAsiaTheme="minorEastAsia"/>
      <w:noProof/>
      <w:sz w:val="24"/>
      <w:szCs w:val="24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9A1E5B"/>
    <w:rPr>
      <w:rFonts w:ascii="Times New Roman" w:eastAsiaTheme="minorEastAsia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sin1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2021-07-05T10:41:00Z</dcterms:created>
  <dcterms:modified xsi:type="dcterms:W3CDTF">2021-07-05T10:41:00Z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2017-11-15T00:00:00Z</vt:filetime>
  </property>
</Properties>
</file>