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5001" w:type="pct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429"/>
        <w:gridCol w:w="19"/>
        <w:gridCol w:w="935"/>
        <w:gridCol w:w="1399"/>
        <w:gridCol w:w="4533"/>
      </w:tblGrid>
      <w:tr w:rsidR="00DF7676" w:rsidRPr="00DF7676" w14:paraId="74F61E81" w14:textId="77777777" w:rsidTr="00DF7676">
        <w:trPr>
          <w:cantSplit/>
          <w:trHeight w:hRule="exact" w:val="425"/>
        </w:trPr>
        <w:tc>
          <w:tcPr>
            <w:tcW w:w="1304" w:type="pct"/>
            <w:vMerge w:val="restart"/>
          </w:tcPr>
          <w:p w14:paraId="74F61E7D" w14:textId="77777777" w:rsidR="00801133" w:rsidRPr="00DF7676" w:rsidRDefault="0095036B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DF7676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drawing>
                <wp:anchor distT="0" distB="0" distL="0" distR="0" simplePos="0" relativeHeight="251657728" behindDoc="0" locked="0" layoutInCell="1" allowOverlap="1" wp14:anchorId="74F61FFC" wp14:editId="74F61FFD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19050" t="0" r="9525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r w:rsidR="00801133" w:rsidRPr="00DF76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F61E7E" w14:textId="77777777" w:rsidR="00801133" w:rsidRPr="00DF7676" w:rsidRDefault="00801133" w:rsidP="00DF7676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" w:type="pct"/>
          </w:tcPr>
          <w:p w14:paraId="74F61E7F" w14:textId="77777777" w:rsidR="00801133" w:rsidRPr="00DF7676" w:rsidRDefault="00801133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pct"/>
            <w:gridSpan w:val="3"/>
            <w:vMerge w:val="restart"/>
          </w:tcPr>
          <w:p w14:paraId="74F61E80" w14:textId="77777777" w:rsidR="00801133" w:rsidRPr="00DF7676" w:rsidRDefault="00801133" w:rsidP="00BE41FA">
            <w:pPr>
              <w:pStyle w:val="CVNormal"/>
              <w:ind w:right="8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676" w:rsidRPr="00DF7676" w14:paraId="74F61E85" w14:textId="77777777" w:rsidTr="00DF7676">
        <w:trPr>
          <w:cantSplit/>
          <w:trHeight w:hRule="exact" w:val="384"/>
        </w:trPr>
        <w:tc>
          <w:tcPr>
            <w:tcW w:w="1304" w:type="pct"/>
            <w:vMerge/>
          </w:tcPr>
          <w:p w14:paraId="74F61E82" w14:textId="77777777" w:rsidR="00801133" w:rsidRPr="00DF7676" w:rsidRDefault="00801133" w:rsidP="00DF7676">
            <w:pPr>
              <w:ind w:right="2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" w:type="pct"/>
            <w:tcBorders>
              <w:top w:val="single" w:sz="1" w:space="0" w:color="000000"/>
              <w:right w:val="single" w:sz="1" w:space="0" w:color="000000"/>
            </w:tcBorders>
          </w:tcPr>
          <w:p w14:paraId="74F61E83" w14:textId="77777777" w:rsidR="00801133" w:rsidRPr="00DF7676" w:rsidRDefault="00801133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pct"/>
            <w:gridSpan w:val="3"/>
            <w:vMerge/>
          </w:tcPr>
          <w:p w14:paraId="74F61E84" w14:textId="77777777" w:rsidR="00801133" w:rsidRPr="00DF7676" w:rsidRDefault="00801133" w:rsidP="008F7B89">
            <w:pPr>
              <w:ind w:right="20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133" w:rsidRPr="00DF7676" w14:paraId="74F61E89" w14:textId="77777777" w:rsidTr="00DF7676">
        <w:trPr>
          <w:cantSplit/>
        </w:trPr>
        <w:tc>
          <w:tcPr>
            <w:tcW w:w="1304" w:type="pct"/>
            <w:tcBorders>
              <w:right w:val="single" w:sz="1" w:space="0" w:color="000000"/>
            </w:tcBorders>
          </w:tcPr>
          <w:p w14:paraId="74F61E86" w14:textId="77777777" w:rsidR="00801133" w:rsidRPr="00DF7676" w:rsidRDefault="00801133" w:rsidP="00DF7676">
            <w:pPr>
              <w:pStyle w:val="CVTitle"/>
              <w:ind w:right="205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F767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Curriculum vitae </w:t>
            </w:r>
          </w:p>
          <w:p w14:paraId="74F61E87" w14:textId="77777777" w:rsidR="00801133" w:rsidRPr="00DF7676" w:rsidRDefault="00801133" w:rsidP="00DF7676">
            <w:pPr>
              <w:pStyle w:val="CVTitle"/>
              <w:ind w:right="205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F767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Europass </w:t>
            </w:r>
          </w:p>
        </w:tc>
        <w:tc>
          <w:tcPr>
            <w:tcW w:w="3696" w:type="pct"/>
            <w:gridSpan w:val="4"/>
          </w:tcPr>
          <w:p w14:paraId="74F61E88" w14:textId="77777777" w:rsidR="00801133" w:rsidRPr="00DF7676" w:rsidRDefault="00801133" w:rsidP="008F7B89">
            <w:pPr>
              <w:pStyle w:val="CVNormal"/>
              <w:ind w:right="20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133" w:rsidRPr="00DF7676" w14:paraId="74F61E8C" w14:textId="77777777" w:rsidTr="00DF7676">
        <w:trPr>
          <w:cantSplit/>
        </w:trPr>
        <w:tc>
          <w:tcPr>
            <w:tcW w:w="1304" w:type="pct"/>
            <w:tcBorders>
              <w:right w:val="single" w:sz="1" w:space="0" w:color="000000"/>
            </w:tcBorders>
          </w:tcPr>
          <w:p w14:paraId="74F61E8A" w14:textId="77777777" w:rsidR="00801133" w:rsidRPr="00DF7676" w:rsidRDefault="00801133" w:rsidP="00DF7676">
            <w:pPr>
              <w:pStyle w:val="CVSpacer"/>
              <w:ind w:right="2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6" w:type="pct"/>
            <w:gridSpan w:val="4"/>
          </w:tcPr>
          <w:p w14:paraId="74F61E8B" w14:textId="77777777" w:rsidR="00801133" w:rsidRPr="00DF7676" w:rsidRDefault="00801133" w:rsidP="009C4C10">
            <w:pPr>
              <w:pStyle w:val="CVSpacer"/>
              <w:ind w:right="18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133" w:rsidRPr="00DF7676" w14:paraId="74F61E8F" w14:textId="77777777" w:rsidTr="00DF7676">
        <w:trPr>
          <w:cantSplit/>
        </w:trPr>
        <w:tc>
          <w:tcPr>
            <w:tcW w:w="1304" w:type="pct"/>
            <w:tcBorders>
              <w:right w:val="single" w:sz="1" w:space="0" w:color="000000"/>
            </w:tcBorders>
          </w:tcPr>
          <w:p w14:paraId="74F61E8D" w14:textId="77777777" w:rsidR="00801133" w:rsidRPr="00DF7676" w:rsidRDefault="00801133" w:rsidP="00DF7676">
            <w:pPr>
              <w:pStyle w:val="CVHeading1"/>
              <w:spacing w:before="0"/>
              <w:ind w:right="205"/>
              <w:jc w:val="left"/>
              <w:rPr>
                <w:rFonts w:ascii="Times New Roman" w:hAnsi="Times New Roman"/>
                <w:szCs w:val="24"/>
              </w:rPr>
            </w:pPr>
            <w:r w:rsidRPr="00DF7676">
              <w:rPr>
                <w:rFonts w:ascii="Times New Roman" w:hAnsi="Times New Roman"/>
                <w:szCs w:val="24"/>
              </w:rPr>
              <w:t>Informaţii personale</w:t>
            </w:r>
          </w:p>
        </w:tc>
        <w:tc>
          <w:tcPr>
            <w:tcW w:w="3696" w:type="pct"/>
            <w:gridSpan w:val="4"/>
          </w:tcPr>
          <w:p w14:paraId="74F61E8E" w14:textId="77777777" w:rsidR="00801133" w:rsidRPr="00DF7676" w:rsidRDefault="00801133" w:rsidP="00BE41FA">
            <w:pPr>
              <w:pStyle w:val="CVNormal"/>
              <w:ind w:righ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133" w:rsidRPr="00DF7676" w14:paraId="74F61E92" w14:textId="77777777" w:rsidTr="00DF7676">
        <w:trPr>
          <w:cantSplit/>
        </w:trPr>
        <w:tc>
          <w:tcPr>
            <w:tcW w:w="1304" w:type="pct"/>
            <w:tcBorders>
              <w:right w:val="single" w:sz="1" w:space="0" w:color="000000"/>
            </w:tcBorders>
          </w:tcPr>
          <w:p w14:paraId="74F61E90" w14:textId="77777777" w:rsidR="00801133" w:rsidRPr="00DF7676" w:rsidRDefault="00801133" w:rsidP="00DF7676">
            <w:pPr>
              <w:pStyle w:val="CVHeading2-FirstLine"/>
              <w:spacing w:before="0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Nume / Prenume</w:t>
            </w:r>
          </w:p>
        </w:tc>
        <w:tc>
          <w:tcPr>
            <w:tcW w:w="3696" w:type="pct"/>
            <w:gridSpan w:val="4"/>
          </w:tcPr>
          <w:p w14:paraId="74F61E91" w14:textId="13C9B31D" w:rsidR="00801133" w:rsidRPr="00DF7676" w:rsidRDefault="00A2301C" w:rsidP="008F7B89">
            <w:pPr>
              <w:pStyle w:val="CVMajor-FirstLine"/>
              <w:spacing w:before="0"/>
              <w:ind w:right="205"/>
              <w:rPr>
                <w:rFonts w:ascii="Times New Roman" w:hAnsi="Times New Roman"/>
                <w:b w:val="0"/>
                <w:szCs w:val="24"/>
              </w:rPr>
            </w:pPr>
            <w:r w:rsidRPr="00DF7676">
              <w:rPr>
                <w:rFonts w:ascii="Times New Roman" w:hAnsi="Times New Roman"/>
                <w:szCs w:val="24"/>
              </w:rPr>
              <w:t>Cucu, Daniela</w:t>
            </w:r>
            <w:r w:rsidR="0024629E">
              <w:rPr>
                <w:rFonts w:ascii="Times New Roman" w:hAnsi="Times New Roman"/>
                <w:szCs w:val="24"/>
              </w:rPr>
              <w:t>-Marcela</w:t>
            </w:r>
          </w:p>
        </w:tc>
      </w:tr>
      <w:tr w:rsidR="00801133" w:rsidRPr="00DF7676" w14:paraId="74F61E95" w14:textId="77777777" w:rsidTr="00DF7676">
        <w:trPr>
          <w:cantSplit/>
        </w:trPr>
        <w:tc>
          <w:tcPr>
            <w:tcW w:w="1304" w:type="pct"/>
            <w:tcBorders>
              <w:right w:val="single" w:sz="1" w:space="0" w:color="000000"/>
            </w:tcBorders>
          </w:tcPr>
          <w:p w14:paraId="74F61E93" w14:textId="77777777" w:rsidR="00801133" w:rsidRPr="00DF7676" w:rsidRDefault="00801133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Adresă(e)</w:t>
            </w:r>
          </w:p>
        </w:tc>
        <w:tc>
          <w:tcPr>
            <w:tcW w:w="3696" w:type="pct"/>
            <w:gridSpan w:val="4"/>
          </w:tcPr>
          <w:p w14:paraId="74F61E94" w14:textId="761E9124" w:rsidR="00801133" w:rsidRPr="00DF7676" w:rsidRDefault="00F51F97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 xml:space="preserve">Str. </w:t>
            </w:r>
            <w:r w:rsidR="00EF2414">
              <w:rPr>
                <w:rFonts w:ascii="Times New Roman" w:hAnsi="Times New Roman"/>
                <w:sz w:val="24"/>
                <w:szCs w:val="24"/>
              </w:rPr>
              <w:t>Șantierului , 14 B, ap. 19</w:t>
            </w:r>
            <w:r w:rsidR="00A2301C" w:rsidRPr="00DF7676">
              <w:rPr>
                <w:rFonts w:ascii="Times New Roman" w:hAnsi="Times New Roman"/>
                <w:sz w:val="24"/>
                <w:szCs w:val="24"/>
              </w:rPr>
              <w:t>, Buftea 070000</w:t>
            </w:r>
          </w:p>
        </w:tc>
      </w:tr>
      <w:tr w:rsidR="00DF7676" w:rsidRPr="00DF7676" w14:paraId="74F61E9A" w14:textId="77777777" w:rsidTr="00DF7676">
        <w:trPr>
          <w:cantSplit/>
        </w:trPr>
        <w:tc>
          <w:tcPr>
            <w:tcW w:w="1304" w:type="pct"/>
            <w:tcBorders>
              <w:right w:val="single" w:sz="1" w:space="0" w:color="000000"/>
            </w:tcBorders>
          </w:tcPr>
          <w:p w14:paraId="74F61E96" w14:textId="77777777" w:rsidR="00801133" w:rsidRPr="00DF7676" w:rsidRDefault="00801133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Telefon(oane)</w:t>
            </w:r>
          </w:p>
        </w:tc>
        <w:tc>
          <w:tcPr>
            <w:tcW w:w="512" w:type="pct"/>
            <w:gridSpan w:val="2"/>
          </w:tcPr>
          <w:p w14:paraId="74F61E97" w14:textId="77777777" w:rsidR="00801133" w:rsidRPr="00DF7676" w:rsidRDefault="00801133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pct"/>
          </w:tcPr>
          <w:p w14:paraId="74F61E98" w14:textId="77777777" w:rsidR="00801133" w:rsidRPr="00DF7676" w:rsidRDefault="00801133" w:rsidP="008F7B89">
            <w:pPr>
              <w:pStyle w:val="CVHeading3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Mobil:</w:t>
            </w:r>
          </w:p>
        </w:tc>
        <w:tc>
          <w:tcPr>
            <w:tcW w:w="2433" w:type="pct"/>
          </w:tcPr>
          <w:p w14:paraId="74F61E99" w14:textId="77777777" w:rsidR="00801133" w:rsidRPr="00DF7676" w:rsidRDefault="00A2301C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0728257607</w:t>
            </w:r>
          </w:p>
        </w:tc>
      </w:tr>
      <w:tr w:rsidR="00801133" w:rsidRPr="00DF7676" w14:paraId="74F61E9D" w14:textId="77777777" w:rsidTr="00DF7676">
        <w:trPr>
          <w:cantSplit/>
        </w:trPr>
        <w:tc>
          <w:tcPr>
            <w:tcW w:w="1304" w:type="pct"/>
            <w:tcBorders>
              <w:right w:val="single" w:sz="1" w:space="0" w:color="000000"/>
            </w:tcBorders>
          </w:tcPr>
          <w:p w14:paraId="74F61E9B" w14:textId="77777777" w:rsidR="00801133" w:rsidRPr="00DF7676" w:rsidRDefault="00801133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E-mail(uri)</w:t>
            </w:r>
          </w:p>
        </w:tc>
        <w:tc>
          <w:tcPr>
            <w:tcW w:w="3696" w:type="pct"/>
            <w:gridSpan w:val="4"/>
          </w:tcPr>
          <w:p w14:paraId="74F61E9C" w14:textId="77777777" w:rsidR="00801133" w:rsidRPr="00DF7676" w:rsidRDefault="00A2301C" w:rsidP="00E3172C">
            <w:pPr>
              <w:pStyle w:val="CVNormal"/>
              <w:ind w:left="0"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Pr="00DF767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dania_cucu@yahoo.com</w:t>
              </w:r>
            </w:hyperlink>
            <w:r w:rsidRPr="00DF7676">
              <w:rPr>
                <w:rFonts w:ascii="Times New Roman" w:hAnsi="Times New Roman"/>
                <w:sz w:val="24"/>
                <w:szCs w:val="24"/>
              </w:rPr>
              <w:t>;  d</w:t>
            </w:r>
            <w:r w:rsidR="00E3172C">
              <w:rPr>
                <w:rFonts w:ascii="Times New Roman" w:hAnsi="Times New Roman"/>
                <w:sz w:val="24"/>
                <w:szCs w:val="24"/>
              </w:rPr>
              <w:t>ana.</w:t>
            </w:r>
            <w:r w:rsidRPr="00DF7676">
              <w:rPr>
                <w:rFonts w:ascii="Times New Roman" w:hAnsi="Times New Roman"/>
                <w:sz w:val="24"/>
                <w:szCs w:val="24"/>
              </w:rPr>
              <w:t>cucu@bio</w:t>
            </w:r>
            <w:r w:rsidR="00E3172C">
              <w:rPr>
                <w:rFonts w:ascii="Times New Roman" w:hAnsi="Times New Roman"/>
                <w:sz w:val="24"/>
                <w:szCs w:val="24"/>
              </w:rPr>
              <w:t>.unibuc</w:t>
            </w:r>
            <w:r w:rsidRPr="00DF7676">
              <w:rPr>
                <w:rFonts w:ascii="Times New Roman" w:hAnsi="Times New Roman"/>
                <w:sz w:val="24"/>
                <w:szCs w:val="24"/>
              </w:rPr>
              <w:t>.ro</w:t>
            </w:r>
          </w:p>
        </w:tc>
      </w:tr>
      <w:tr w:rsidR="00801133" w:rsidRPr="00DF7676" w14:paraId="74F61EA0" w14:textId="77777777" w:rsidTr="00DF7676">
        <w:trPr>
          <w:cantSplit/>
        </w:trPr>
        <w:tc>
          <w:tcPr>
            <w:tcW w:w="1304" w:type="pct"/>
            <w:tcBorders>
              <w:right w:val="single" w:sz="1" w:space="0" w:color="000000"/>
            </w:tcBorders>
          </w:tcPr>
          <w:p w14:paraId="74F61E9E" w14:textId="77777777" w:rsidR="00801133" w:rsidRPr="00DF7676" w:rsidRDefault="00801133" w:rsidP="00DF7676">
            <w:pPr>
              <w:pStyle w:val="CVHeading3-FirstLine"/>
              <w:spacing w:before="0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Naţionalitate(-tăţi)</w:t>
            </w:r>
          </w:p>
        </w:tc>
        <w:tc>
          <w:tcPr>
            <w:tcW w:w="3696" w:type="pct"/>
            <w:gridSpan w:val="4"/>
          </w:tcPr>
          <w:p w14:paraId="74F61E9F" w14:textId="77777777" w:rsidR="00801133" w:rsidRPr="00DF7676" w:rsidRDefault="0092764D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801133" w:rsidRPr="00DF7676" w14:paraId="74F61EA3" w14:textId="77777777" w:rsidTr="00DF7676">
        <w:trPr>
          <w:cantSplit/>
        </w:trPr>
        <w:tc>
          <w:tcPr>
            <w:tcW w:w="1304" w:type="pct"/>
            <w:tcBorders>
              <w:right w:val="single" w:sz="1" w:space="0" w:color="000000"/>
            </w:tcBorders>
          </w:tcPr>
          <w:p w14:paraId="74F61EA1" w14:textId="77777777" w:rsidR="00801133" w:rsidRPr="00DF7676" w:rsidRDefault="00801133" w:rsidP="00DF7676">
            <w:pPr>
              <w:pStyle w:val="CVHeading3-FirstLine"/>
              <w:spacing w:before="0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Data naşterii</w:t>
            </w:r>
          </w:p>
        </w:tc>
        <w:tc>
          <w:tcPr>
            <w:tcW w:w="3696" w:type="pct"/>
            <w:gridSpan w:val="4"/>
          </w:tcPr>
          <w:p w14:paraId="74F61EA2" w14:textId="77777777" w:rsidR="00801133" w:rsidRPr="00DF7676" w:rsidRDefault="00A2301C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12.09.1967</w:t>
            </w:r>
          </w:p>
        </w:tc>
      </w:tr>
      <w:tr w:rsidR="00801133" w:rsidRPr="00DF7676" w14:paraId="74F61EA6" w14:textId="77777777" w:rsidTr="00DF7676">
        <w:trPr>
          <w:cantSplit/>
        </w:trPr>
        <w:tc>
          <w:tcPr>
            <w:tcW w:w="1304" w:type="pct"/>
            <w:tcBorders>
              <w:right w:val="single" w:sz="1" w:space="0" w:color="000000"/>
            </w:tcBorders>
          </w:tcPr>
          <w:p w14:paraId="74F61EA4" w14:textId="77777777" w:rsidR="00801133" w:rsidRPr="00DF7676" w:rsidRDefault="00801133" w:rsidP="00DF7676">
            <w:pPr>
              <w:pStyle w:val="CVHeading3-FirstLine"/>
              <w:spacing w:before="0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Sex</w:t>
            </w:r>
          </w:p>
        </w:tc>
        <w:tc>
          <w:tcPr>
            <w:tcW w:w="3696" w:type="pct"/>
            <w:gridSpan w:val="4"/>
          </w:tcPr>
          <w:p w14:paraId="74F61EA5" w14:textId="77777777" w:rsidR="00801133" w:rsidRPr="00DF7676" w:rsidRDefault="00A2301C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</w:tr>
      <w:tr w:rsidR="00801133" w:rsidRPr="00DF7676" w14:paraId="74F61EA9" w14:textId="77777777" w:rsidTr="00DF7676">
        <w:trPr>
          <w:cantSplit/>
        </w:trPr>
        <w:tc>
          <w:tcPr>
            <w:tcW w:w="1304" w:type="pct"/>
            <w:tcBorders>
              <w:right w:val="single" w:sz="1" w:space="0" w:color="000000"/>
            </w:tcBorders>
          </w:tcPr>
          <w:p w14:paraId="74F61EA7" w14:textId="77777777" w:rsidR="00801133" w:rsidRPr="00DF7676" w:rsidRDefault="00801133" w:rsidP="00DF7676">
            <w:pPr>
              <w:pStyle w:val="CVHeading1"/>
              <w:spacing w:before="0"/>
              <w:ind w:right="205"/>
              <w:jc w:val="left"/>
              <w:rPr>
                <w:rFonts w:ascii="Times New Roman" w:hAnsi="Times New Roman"/>
                <w:szCs w:val="24"/>
              </w:rPr>
            </w:pPr>
            <w:r w:rsidRPr="00DF7676">
              <w:rPr>
                <w:rFonts w:ascii="Times New Roman" w:hAnsi="Times New Roman"/>
                <w:szCs w:val="24"/>
              </w:rPr>
              <w:t>Experienţa profesională</w:t>
            </w:r>
          </w:p>
        </w:tc>
        <w:tc>
          <w:tcPr>
            <w:tcW w:w="3696" w:type="pct"/>
            <w:gridSpan w:val="4"/>
          </w:tcPr>
          <w:p w14:paraId="74F61EA8" w14:textId="71D3E6BE" w:rsidR="00801133" w:rsidRPr="00DF7676" w:rsidRDefault="0018615D" w:rsidP="008F7B89">
            <w:pPr>
              <w:pStyle w:val="CVNormal-FirstLine"/>
              <w:spacing w:before="0"/>
              <w:ind w:right="2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F42C8">
              <w:rPr>
                <w:rFonts w:ascii="Times New Roman" w:hAnsi="Times New Roman"/>
                <w:sz w:val="24"/>
                <w:szCs w:val="24"/>
              </w:rPr>
              <w:t xml:space="preserve"> ani</w:t>
            </w:r>
          </w:p>
        </w:tc>
      </w:tr>
      <w:tr w:rsidR="005B1955" w:rsidRPr="00DF7676" w14:paraId="74F61EAC" w14:textId="77777777" w:rsidTr="00DF7676">
        <w:trPr>
          <w:cantSplit/>
        </w:trPr>
        <w:tc>
          <w:tcPr>
            <w:tcW w:w="1304" w:type="pct"/>
            <w:tcBorders>
              <w:right w:val="single" w:sz="1" w:space="0" w:color="000000"/>
            </w:tcBorders>
          </w:tcPr>
          <w:p w14:paraId="74F61EAA" w14:textId="77777777" w:rsidR="005B1955" w:rsidRPr="00DF7676" w:rsidRDefault="005B1955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Numele şi adresa angajatorului</w:t>
            </w:r>
          </w:p>
        </w:tc>
        <w:tc>
          <w:tcPr>
            <w:tcW w:w="3696" w:type="pct"/>
            <w:gridSpan w:val="4"/>
          </w:tcPr>
          <w:p w14:paraId="74F61EAB" w14:textId="77777777" w:rsidR="005B1955" w:rsidRPr="00573528" w:rsidRDefault="001901F5" w:rsidP="00D059F0">
            <w:pPr>
              <w:pStyle w:val="CVNormal"/>
              <w:ind w:right="20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7352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Universitatea din București, </w:t>
            </w:r>
            <w:r w:rsidR="005B1955" w:rsidRPr="0057352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Facultatea de Biologie, Departamentul de Anatomie, Fiziologie și </w:t>
            </w:r>
            <w:r w:rsidRPr="00573528">
              <w:rPr>
                <w:rFonts w:ascii="Times New Roman" w:hAnsi="Times New Roman"/>
                <w:color w:val="FF0000"/>
                <w:sz w:val="24"/>
                <w:szCs w:val="24"/>
              </w:rPr>
              <w:t>Biofizică</w:t>
            </w:r>
            <w:r w:rsidR="005B1955" w:rsidRPr="0057352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5B1955" w:rsidRPr="0057352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(DAFAB)</w:t>
            </w:r>
          </w:p>
        </w:tc>
      </w:tr>
      <w:tr w:rsidR="005B1955" w:rsidRPr="00DF7676" w14:paraId="74F61EAF" w14:textId="77777777" w:rsidTr="00DF7676">
        <w:trPr>
          <w:cantSplit/>
        </w:trPr>
        <w:tc>
          <w:tcPr>
            <w:tcW w:w="1304" w:type="pct"/>
            <w:tcBorders>
              <w:right w:val="single" w:sz="1" w:space="0" w:color="000000"/>
            </w:tcBorders>
          </w:tcPr>
          <w:p w14:paraId="74F61EAD" w14:textId="77777777" w:rsidR="005B1955" w:rsidRPr="00DF7676" w:rsidRDefault="005B1955" w:rsidP="00DF7676">
            <w:pPr>
              <w:pStyle w:val="CVHeading3-FirstLine"/>
              <w:spacing w:before="0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3696" w:type="pct"/>
            <w:gridSpan w:val="4"/>
          </w:tcPr>
          <w:p w14:paraId="74F61EAE" w14:textId="5CEDB027" w:rsidR="005B1955" w:rsidRPr="00DF7676" w:rsidRDefault="009D5F88" w:rsidP="008F167E">
            <w:pPr>
              <w:pStyle w:val="CVNormal"/>
              <w:ind w:right="20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Februarie</w:t>
            </w:r>
            <w:r w:rsidR="005B1955" w:rsidRPr="00DF7676">
              <w:rPr>
                <w:rFonts w:ascii="Times New Roman" w:hAnsi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5B1955" w:rsidRPr="00DF7676">
              <w:rPr>
                <w:rFonts w:ascii="Times New Roman" w:hAnsi="Times New Roman"/>
                <w:b/>
                <w:sz w:val="24"/>
                <w:szCs w:val="24"/>
              </w:rPr>
              <w:t>-prezent</w:t>
            </w:r>
          </w:p>
        </w:tc>
      </w:tr>
      <w:tr w:rsidR="005B1955" w:rsidRPr="00DF7676" w14:paraId="74F61EB2" w14:textId="77777777" w:rsidTr="00DF7676">
        <w:trPr>
          <w:cantSplit/>
        </w:trPr>
        <w:tc>
          <w:tcPr>
            <w:tcW w:w="1304" w:type="pct"/>
            <w:tcBorders>
              <w:right w:val="single" w:sz="1" w:space="0" w:color="000000"/>
            </w:tcBorders>
          </w:tcPr>
          <w:p w14:paraId="74F61EB0" w14:textId="77777777" w:rsidR="005B1955" w:rsidRPr="00DF7676" w:rsidRDefault="005B1955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Funcţia sau postul ocupat</w:t>
            </w:r>
          </w:p>
        </w:tc>
        <w:tc>
          <w:tcPr>
            <w:tcW w:w="3696" w:type="pct"/>
            <w:gridSpan w:val="4"/>
          </w:tcPr>
          <w:p w14:paraId="74F61EB1" w14:textId="02F9492B" w:rsidR="005B1955" w:rsidRPr="00DF7676" w:rsidRDefault="00D5398D" w:rsidP="008F167E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Conferentiar</w:t>
            </w:r>
          </w:p>
        </w:tc>
      </w:tr>
      <w:tr w:rsidR="005B1955" w:rsidRPr="00DF7676" w14:paraId="74F61EB6" w14:textId="77777777" w:rsidTr="00DF7676">
        <w:trPr>
          <w:cantSplit/>
        </w:trPr>
        <w:tc>
          <w:tcPr>
            <w:tcW w:w="1304" w:type="pct"/>
            <w:tcBorders>
              <w:right w:val="single" w:sz="1" w:space="0" w:color="000000"/>
            </w:tcBorders>
          </w:tcPr>
          <w:p w14:paraId="74F61EB3" w14:textId="77777777" w:rsidR="005B1955" w:rsidRPr="00DF7676" w:rsidRDefault="005B1955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F7676">
              <w:rPr>
                <w:rFonts w:ascii="Times New Roman" w:hAnsi="Times New Roman"/>
                <w:b/>
                <w:sz w:val="24"/>
                <w:szCs w:val="24"/>
              </w:rPr>
              <w:t>Activităţi şi responsabilităţi administrative</w:t>
            </w:r>
          </w:p>
        </w:tc>
        <w:tc>
          <w:tcPr>
            <w:tcW w:w="3696" w:type="pct"/>
            <w:gridSpan w:val="4"/>
          </w:tcPr>
          <w:p w14:paraId="74F61EB4" w14:textId="7B5B1A14" w:rsidR="005B1955" w:rsidRPr="00DF7676" w:rsidRDefault="005B1955" w:rsidP="0092764D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 xml:space="preserve">Activități didactice Curs </w:t>
            </w:r>
            <w:r w:rsidR="009D5F88">
              <w:rPr>
                <w:rFonts w:ascii="Times New Roman" w:hAnsi="Times New Roman"/>
                <w:sz w:val="24"/>
                <w:szCs w:val="24"/>
              </w:rPr>
              <w:t xml:space="preserve">și lucrări practice </w:t>
            </w:r>
            <w:r w:rsidRPr="00DF7676">
              <w:rPr>
                <w:rFonts w:ascii="Times New Roman" w:hAnsi="Times New Roman"/>
                <w:sz w:val="24"/>
                <w:szCs w:val="24"/>
              </w:rPr>
              <w:t xml:space="preserve">Master Neurobiologie ”Procese de semnalizare celulară în sistemul nervos”; Curs </w:t>
            </w:r>
            <w:r w:rsidR="008860B6">
              <w:rPr>
                <w:rFonts w:ascii="Times New Roman" w:hAnsi="Times New Roman"/>
                <w:sz w:val="24"/>
                <w:szCs w:val="24"/>
              </w:rPr>
              <w:t xml:space="preserve">și lucrări practice </w:t>
            </w:r>
            <w:r w:rsidRPr="00DF7676">
              <w:rPr>
                <w:rFonts w:ascii="Times New Roman" w:hAnsi="Times New Roman"/>
                <w:sz w:val="24"/>
                <w:szCs w:val="24"/>
              </w:rPr>
              <w:t>Master Biologie Medicală ”Terapii celulare în cancer”; Lucrări practice de laborator Biofizică.</w:t>
            </w:r>
          </w:p>
          <w:p w14:paraId="74F61EB5" w14:textId="3F4D6AD2" w:rsidR="005B1955" w:rsidRPr="00DF7676" w:rsidRDefault="005B1955" w:rsidP="009A02B3">
            <w:pPr>
              <w:pStyle w:val="CVNormal"/>
              <w:ind w:right="205"/>
              <w:rPr>
                <w:rFonts w:ascii="Times New Roman" w:hAnsi="Times New Roman"/>
                <w:b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Activități de cercetare</w:t>
            </w:r>
            <w:r w:rsidR="008860B6">
              <w:rPr>
                <w:rFonts w:ascii="Times New Roman" w:hAnsi="Times New Roman"/>
                <w:sz w:val="24"/>
                <w:szCs w:val="24"/>
              </w:rPr>
              <w:t>, responsabil proiect cercetare 66 PCCDI/201</w:t>
            </w:r>
            <w:r w:rsidR="00C55641">
              <w:rPr>
                <w:rFonts w:ascii="Times New Roman" w:hAnsi="Times New Roman"/>
                <w:sz w:val="24"/>
                <w:szCs w:val="24"/>
              </w:rPr>
              <w:t>8</w:t>
            </w:r>
            <w:r w:rsidRPr="00DF76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B1955" w:rsidRPr="00DF7676" w14:paraId="74F61EB9" w14:textId="77777777" w:rsidTr="00DF7676">
        <w:trPr>
          <w:cantSplit/>
        </w:trPr>
        <w:tc>
          <w:tcPr>
            <w:tcW w:w="1304" w:type="pct"/>
            <w:tcBorders>
              <w:right w:val="single" w:sz="1" w:space="0" w:color="000000"/>
            </w:tcBorders>
          </w:tcPr>
          <w:p w14:paraId="74F61EB7" w14:textId="77777777" w:rsidR="005B1955" w:rsidRPr="00DF7676" w:rsidRDefault="005B1955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Numele şi adresa angajatorului</w:t>
            </w:r>
          </w:p>
        </w:tc>
        <w:tc>
          <w:tcPr>
            <w:tcW w:w="3696" w:type="pct"/>
            <w:gridSpan w:val="4"/>
          </w:tcPr>
          <w:p w14:paraId="74F61EB8" w14:textId="77777777" w:rsidR="005B1955" w:rsidRPr="00DF7676" w:rsidRDefault="001901F5" w:rsidP="009A02B3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 xml:space="preserve">Universitatea din București, Facultatea de Biologie, Departamentul de Anatomie, Fiziologie și Biofizică </w:t>
            </w:r>
            <w:r w:rsidRPr="00DF7676">
              <w:rPr>
                <w:rFonts w:ascii="Times New Roman" w:hAnsi="Times New Roman"/>
                <w:b/>
                <w:sz w:val="24"/>
                <w:szCs w:val="24"/>
              </w:rPr>
              <w:t>(DAFAB)</w:t>
            </w:r>
          </w:p>
        </w:tc>
      </w:tr>
      <w:tr w:rsidR="005B1955" w:rsidRPr="00DF7676" w14:paraId="74F61EBC" w14:textId="77777777" w:rsidTr="00DF7676">
        <w:trPr>
          <w:cantSplit/>
        </w:trPr>
        <w:tc>
          <w:tcPr>
            <w:tcW w:w="1304" w:type="pct"/>
            <w:tcBorders>
              <w:right w:val="single" w:sz="1" w:space="0" w:color="000000"/>
            </w:tcBorders>
          </w:tcPr>
          <w:p w14:paraId="74F61EBA" w14:textId="77777777" w:rsidR="005B1955" w:rsidRPr="00DF7676" w:rsidRDefault="005B1955" w:rsidP="00DF7676">
            <w:pPr>
              <w:pStyle w:val="CVHeading3-FirstLine"/>
              <w:spacing w:before="0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3696" w:type="pct"/>
            <w:gridSpan w:val="4"/>
          </w:tcPr>
          <w:p w14:paraId="74F61EBB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b/>
                <w:sz w:val="24"/>
                <w:szCs w:val="24"/>
              </w:rPr>
            </w:pPr>
            <w:r w:rsidRPr="00DF7676">
              <w:rPr>
                <w:rFonts w:ascii="Times New Roman" w:hAnsi="Times New Roman"/>
                <w:b/>
                <w:sz w:val="24"/>
                <w:szCs w:val="24"/>
              </w:rPr>
              <w:t>Decembrie 2011-prezent</w:t>
            </w:r>
          </w:p>
        </w:tc>
      </w:tr>
      <w:tr w:rsidR="005B1955" w:rsidRPr="00DF7676" w14:paraId="74F61EBF" w14:textId="77777777" w:rsidTr="00DF7676">
        <w:trPr>
          <w:cantSplit/>
        </w:trPr>
        <w:tc>
          <w:tcPr>
            <w:tcW w:w="1304" w:type="pct"/>
            <w:tcBorders>
              <w:right w:val="single" w:sz="1" w:space="0" w:color="000000"/>
            </w:tcBorders>
          </w:tcPr>
          <w:p w14:paraId="74F61EBD" w14:textId="77777777" w:rsidR="005B1955" w:rsidRPr="00DF7676" w:rsidRDefault="005B1955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Funcţia sau postul ocupat</w:t>
            </w:r>
          </w:p>
        </w:tc>
        <w:tc>
          <w:tcPr>
            <w:tcW w:w="3696" w:type="pct"/>
            <w:gridSpan w:val="4"/>
          </w:tcPr>
          <w:p w14:paraId="74F61EBE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 xml:space="preserve">Cercetător gradul III </w:t>
            </w:r>
          </w:p>
        </w:tc>
      </w:tr>
      <w:tr w:rsidR="005B1955" w:rsidRPr="00DF7676" w14:paraId="74F61EC3" w14:textId="77777777" w:rsidTr="00DF7676">
        <w:trPr>
          <w:cantSplit/>
        </w:trPr>
        <w:tc>
          <w:tcPr>
            <w:tcW w:w="1304" w:type="pct"/>
            <w:tcBorders>
              <w:right w:val="single" w:sz="1" w:space="0" w:color="000000"/>
            </w:tcBorders>
          </w:tcPr>
          <w:p w14:paraId="74F61EC0" w14:textId="77777777" w:rsidR="005B1955" w:rsidRPr="00DF7676" w:rsidRDefault="005B1955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F7676">
              <w:rPr>
                <w:rFonts w:ascii="Times New Roman" w:hAnsi="Times New Roman"/>
                <w:b/>
                <w:sz w:val="24"/>
                <w:szCs w:val="24"/>
              </w:rPr>
              <w:t>Activităţi şi responsabilităţi administrative</w:t>
            </w:r>
          </w:p>
        </w:tc>
        <w:tc>
          <w:tcPr>
            <w:tcW w:w="3696" w:type="pct"/>
            <w:gridSpan w:val="4"/>
          </w:tcPr>
          <w:p w14:paraId="74F61EC1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 xml:space="preserve">Activități de cercetare </w:t>
            </w:r>
          </w:p>
          <w:p w14:paraId="74F61EC2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b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 xml:space="preserve">Redactarea de lucrări științifice </w:t>
            </w:r>
          </w:p>
        </w:tc>
      </w:tr>
      <w:tr w:rsidR="005B1955" w:rsidRPr="00DF7676" w14:paraId="74F61EC7" w14:textId="77777777" w:rsidTr="00DF7676">
        <w:trPr>
          <w:cantSplit/>
        </w:trPr>
        <w:tc>
          <w:tcPr>
            <w:tcW w:w="1304" w:type="pct"/>
            <w:tcBorders>
              <w:right w:val="single" w:sz="1" w:space="0" w:color="000000"/>
            </w:tcBorders>
          </w:tcPr>
          <w:p w14:paraId="74F61EC4" w14:textId="77777777" w:rsidR="005B1955" w:rsidRPr="00DF7676" w:rsidRDefault="005B1955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F7676">
              <w:rPr>
                <w:rFonts w:ascii="Times New Roman" w:hAnsi="Times New Roman"/>
                <w:b/>
                <w:sz w:val="24"/>
                <w:szCs w:val="24"/>
              </w:rPr>
              <w:t>Activităţi şi responsabilităţi științifice</w:t>
            </w:r>
          </w:p>
        </w:tc>
        <w:tc>
          <w:tcPr>
            <w:tcW w:w="3696" w:type="pct"/>
            <w:gridSpan w:val="4"/>
          </w:tcPr>
          <w:p w14:paraId="74F61EC5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 xml:space="preserve">Studiul canalelor ionice exprimate în ovocite de </w:t>
            </w:r>
            <w:r w:rsidRPr="00DF7676">
              <w:rPr>
                <w:rFonts w:ascii="Times New Roman" w:hAnsi="Times New Roman"/>
                <w:i/>
                <w:sz w:val="24"/>
                <w:szCs w:val="24"/>
              </w:rPr>
              <w:t>Xenopus laevis</w:t>
            </w:r>
          </w:p>
          <w:p w14:paraId="74F61EC6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b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 xml:space="preserve">Dezvoltarea unui sistem de măsurare a expresiei canalelor în ovocite de </w:t>
            </w:r>
            <w:r w:rsidRPr="00DF7676">
              <w:rPr>
                <w:rFonts w:ascii="Times New Roman" w:hAnsi="Times New Roman"/>
                <w:i/>
                <w:sz w:val="24"/>
                <w:szCs w:val="24"/>
              </w:rPr>
              <w:t xml:space="preserve">Xenopus laevis </w:t>
            </w:r>
            <w:r w:rsidRPr="00DF7676">
              <w:rPr>
                <w:rFonts w:ascii="Times New Roman" w:hAnsi="Times New Roman"/>
                <w:sz w:val="24"/>
                <w:szCs w:val="24"/>
              </w:rPr>
              <w:t>expuse unor radiații THz.</w:t>
            </w:r>
          </w:p>
        </w:tc>
      </w:tr>
      <w:tr w:rsidR="005B1955" w:rsidRPr="00DF7676" w14:paraId="74F61ECA" w14:textId="77777777" w:rsidTr="00DF7676">
        <w:trPr>
          <w:cantSplit/>
        </w:trPr>
        <w:tc>
          <w:tcPr>
            <w:tcW w:w="1304" w:type="pct"/>
            <w:tcBorders>
              <w:right w:val="single" w:sz="1" w:space="0" w:color="000000"/>
            </w:tcBorders>
          </w:tcPr>
          <w:p w14:paraId="74F61EC8" w14:textId="77777777" w:rsidR="005B1955" w:rsidRPr="00DF7676" w:rsidRDefault="005B1955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Numele şi adresa angajatorului</w:t>
            </w:r>
          </w:p>
        </w:tc>
        <w:tc>
          <w:tcPr>
            <w:tcW w:w="3696" w:type="pct"/>
            <w:gridSpan w:val="4"/>
          </w:tcPr>
          <w:p w14:paraId="74F61EC9" w14:textId="77777777" w:rsidR="005B1955" w:rsidRPr="00573528" w:rsidRDefault="005B1955" w:rsidP="008F7B89">
            <w:pPr>
              <w:pStyle w:val="CVNormal"/>
              <w:ind w:right="20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73528">
              <w:rPr>
                <w:rFonts w:ascii="Times New Roman" w:hAnsi="Times New Roman"/>
                <w:color w:val="FF0000"/>
                <w:sz w:val="24"/>
                <w:szCs w:val="24"/>
              </w:rPr>
              <w:t>Institutul Clinic Fundeni</w:t>
            </w:r>
          </w:p>
        </w:tc>
      </w:tr>
      <w:tr w:rsidR="005B1955" w:rsidRPr="00DF7676" w14:paraId="74F61ECD" w14:textId="77777777" w:rsidTr="00DF7676">
        <w:trPr>
          <w:cantSplit/>
        </w:trPr>
        <w:tc>
          <w:tcPr>
            <w:tcW w:w="1304" w:type="pct"/>
            <w:tcBorders>
              <w:right w:val="single" w:sz="1" w:space="0" w:color="000000"/>
            </w:tcBorders>
          </w:tcPr>
          <w:p w14:paraId="74F61ECB" w14:textId="77777777" w:rsidR="005B1955" w:rsidRPr="00DF7676" w:rsidRDefault="005B1955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Tipul activităţii sau sectorul de activitate</w:t>
            </w:r>
          </w:p>
        </w:tc>
        <w:tc>
          <w:tcPr>
            <w:tcW w:w="3696" w:type="pct"/>
            <w:gridSpan w:val="4"/>
          </w:tcPr>
          <w:p w14:paraId="74F61ECC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Cercetare, menagement de proiecte</w:t>
            </w:r>
          </w:p>
        </w:tc>
      </w:tr>
    </w:tbl>
    <w:p w14:paraId="74F61ECE" w14:textId="77777777" w:rsidR="00DF7676" w:rsidRPr="00DF7676" w:rsidRDefault="00DF7676">
      <w:r w:rsidRPr="00DF7676">
        <w:br w:type="page"/>
      </w:r>
    </w:p>
    <w:tbl>
      <w:tblPr>
        <w:tblW w:w="5001" w:type="pct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427"/>
        <w:gridCol w:w="6888"/>
      </w:tblGrid>
      <w:tr w:rsidR="005B1955" w:rsidRPr="00DF7676" w14:paraId="74F61ED1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ECF" w14:textId="77777777" w:rsidR="005B1955" w:rsidRPr="00DF7676" w:rsidRDefault="005B1955" w:rsidP="00DF7676">
            <w:pPr>
              <w:pStyle w:val="CVHeading3-FirstLine"/>
              <w:spacing w:before="0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lastRenderedPageBreak/>
              <w:t>Perioada</w:t>
            </w:r>
          </w:p>
        </w:tc>
        <w:tc>
          <w:tcPr>
            <w:tcW w:w="3697" w:type="pct"/>
          </w:tcPr>
          <w:p w14:paraId="74F61ED0" w14:textId="77777777" w:rsidR="005B1955" w:rsidRPr="00DF7676" w:rsidRDefault="005B1955" w:rsidP="001901F5">
            <w:pPr>
              <w:pStyle w:val="CVNormal"/>
              <w:ind w:right="205"/>
              <w:rPr>
                <w:rFonts w:ascii="Times New Roman" w:hAnsi="Times New Roman"/>
                <w:b/>
                <w:sz w:val="24"/>
                <w:szCs w:val="24"/>
              </w:rPr>
            </w:pPr>
            <w:r w:rsidRPr="00DF7676">
              <w:rPr>
                <w:rFonts w:ascii="Times New Roman" w:hAnsi="Times New Roman"/>
                <w:b/>
                <w:sz w:val="24"/>
                <w:szCs w:val="24"/>
              </w:rPr>
              <w:t>2010-</w:t>
            </w:r>
            <w:r w:rsidR="001901F5" w:rsidRPr="00DF7676">
              <w:rPr>
                <w:rFonts w:ascii="Times New Roman" w:hAnsi="Times New Roman"/>
                <w:b/>
                <w:sz w:val="24"/>
                <w:szCs w:val="24"/>
              </w:rPr>
              <w:t>2013</w:t>
            </w:r>
          </w:p>
        </w:tc>
      </w:tr>
      <w:tr w:rsidR="005B1955" w:rsidRPr="00DF7676" w14:paraId="74F61ED4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ED2" w14:textId="77777777" w:rsidR="005B1955" w:rsidRPr="00DF7676" w:rsidRDefault="005B1955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Funcţia sau postul ocupat</w:t>
            </w:r>
          </w:p>
        </w:tc>
        <w:tc>
          <w:tcPr>
            <w:tcW w:w="3697" w:type="pct"/>
          </w:tcPr>
          <w:p w14:paraId="74F61ED3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Postdoctorand în programul „Biotehnologii celulare și moleculare cu aplicații în medicină”</w:t>
            </w:r>
          </w:p>
        </w:tc>
      </w:tr>
      <w:tr w:rsidR="005B1955" w:rsidRPr="00DF7676" w14:paraId="74F61ED7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ED5" w14:textId="77777777" w:rsidR="005B1955" w:rsidRPr="00DF7676" w:rsidRDefault="005B1955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F7676">
              <w:rPr>
                <w:rFonts w:ascii="Times New Roman" w:hAnsi="Times New Roman"/>
                <w:b/>
                <w:sz w:val="24"/>
                <w:szCs w:val="24"/>
              </w:rPr>
              <w:t>Activităţi şi responsabilităţi administrative</w:t>
            </w:r>
          </w:p>
        </w:tc>
        <w:tc>
          <w:tcPr>
            <w:tcW w:w="3697" w:type="pct"/>
          </w:tcPr>
          <w:p w14:paraId="74F61ED6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b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 xml:space="preserve">Redactarea de lucrări științifice </w:t>
            </w:r>
          </w:p>
        </w:tc>
      </w:tr>
      <w:tr w:rsidR="005B1955" w:rsidRPr="00DF7676" w14:paraId="74F61EDE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ED8" w14:textId="77777777" w:rsidR="005B1955" w:rsidRPr="00DF7676" w:rsidRDefault="005B1955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F7676">
              <w:rPr>
                <w:rFonts w:ascii="Times New Roman" w:hAnsi="Times New Roman"/>
                <w:b/>
                <w:sz w:val="24"/>
                <w:szCs w:val="24"/>
              </w:rPr>
              <w:t>Activităţi şi responsabilităţi științifice</w:t>
            </w:r>
          </w:p>
        </w:tc>
        <w:tc>
          <w:tcPr>
            <w:tcW w:w="3697" w:type="pct"/>
          </w:tcPr>
          <w:p w14:paraId="74F61ED9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Studiul canalelor ionice în cancerul pancreatic</w:t>
            </w:r>
          </w:p>
          <w:p w14:paraId="74F61EDA" w14:textId="77777777" w:rsidR="005B1955" w:rsidRPr="00DF7676" w:rsidRDefault="005B1955" w:rsidP="00BE41FA">
            <w:pPr>
              <w:pStyle w:val="CVNormal"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Culturi celulare de celule pancreatice normale și canceroase</w:t>
            </w:r>
          </w:p>
          <w:p w14:paraId="74F61EDB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Masurători patch-clamp</w:t>
            </w:r>
          </w:p>
          <w:p w14:paraId="74F61EDC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Studii de expresie (western blot și imunufluorescență)</w:t>
            </w:r>
          </w:p>
          <w:p w14:paraId="74F61EDD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b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Studii de migrație celulară</w:t>
            </w:r>
          </w:p>
        </w:tc>
      </w:tr>
      <w:tr w:rsidR="005B1955" w:rsidRPr="00DF7676" w14:paraId="74F61EE1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EDF" w14:textId="77777777" w:rsidR="005B1955" w:rsidRPr="00DF7676" w:rsidRDefault="005B1955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Numele şi adresa angajatorului</w:t>
            </w:r>
          </w:p>
        </w:tc>
        <w:tc>
          <w:tcPr>
            <w:tcW w:w="3697" w:type="pct"/>
          </w:tcPr>
          <w:p w14:paraId="74F61EE0" w14:textId="77777777" w:rsidR="005B1955" w:rsidRPr="00573528" w:rsidRDefault="005B1955" w:rsidP="005B1955">
            <w:pPr>
              <w:pStyle w:val="CVNormal"/>
              <w:ind w:right="20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73528">
              <w:rPr>
                <w:rFonts w:ascii="Times New Roman" w:hAnsi="Times New Roman"/>
                <w:color w:val="FF0000"/>
                <w:sz w:val="24"/>
                <w:szCs w:val="24"/>
              </w:rPr>
              <w:t>Centrul International de Biodinamica, Intr. Portocalelor 1B, Bucuresti 06101</w:t>
            </w:r>
          </w:p>
        </w:tc>
      </w:tr>
      <w:tr w:rsidR="005B1955" w:rsidRPr="00DF7676" w14:paraId="74F61EE4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EE2" w14:textId="77777777" w:rsidR="005B1955" w:rsidRPr="00DF7676" w:rsidRDefault="005B1955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Tipul activităţii sau sectorul de activitate</w:t>
            </w:r>
          </w:p>
        </w:tc>
        <w:tc>
          <w:tcPr>
            <w:tcW w:w="3697" w:type="pct"/>
          </w:tcPr>
          <w:p w14:paraId="74F61EE3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Cercetare, menagement de proiecte</w:t>
            </w:r>
          </w:p>
        </w:tc>
      </w:tr>
      <w:tr w:rsidR="005B1955" w:rsidRPr="00DF7676" w14:paraId="74F61EE7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EE5" w14:textId="77777777" w:rsidR="005B1955" w:rsidRPr="00DF7676" w:rsidRDefault="005B1955" w:rsidP="00DF7676">
            <w:pPr>
              <w:pStyle w:val="CVHeading3-FirstLine"/>
              <w:spacing w:before="0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3697" w:type="pct"/>
          </w:tcPr>
          <w:p w14:paraId="74F61EE6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b/>
                <w:sz w:val="24"/>
                <w:szCs w:val="24"/>
              </w:rPr>
            </w:pPr>
            <w:r w:rsidRPr="00DF7676">
              <w:rPr>
                <w:rFonts w:ascii="Times New Roman" w:hAnsi="Times New Roman"/>
                <w:b/>
                <w:sz w:val="24"/>
                <w:szCs w:val="24"/>
              </w:rPr>
              <w:t>2004-2010</w:t>
            </w:r>
          </w:p>
        </w:tc>
      </w:tr>
      <w:tr w:rsidR="005B1955" w:rsidRPr="00DF7676" w14:paraId="74F61EEA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EE8" w14:textId="77777777" w:rsidR="005B1955" w:rsidRPr="00DF7676" w:rsidRDefault="005B1955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Funcţia sau postul ocupat</w:t>
            </w:r>
          </w:p>
        </w:tc>
        <w:tc>
          <w:tcPr>
            <w:tcW w:w="3697" w:type="pct"/>
          </w:tcPr>
          <w:p w14:paraId="74F61EE9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Cercetător Principal grad II</w:t>
            </w:r>
          </w:p>
        </w:tc>
      </w:tr>
      <w:tr w:rsidR="005B1955" w:rsidRPr="00DF7676" w14:paraId="74F61EF5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EEB" w14:textId="77777777" w:rsidR="005B1955" w:rsidRPr="00DF7676" w:rsidRDefault="005B1955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F7676">
              <w:rPr>
                <w:rFonts w:ascii="Times New Roman" w:hAnsi="Times New Roman"/>
                <w:b/>
                <w:sz w:val="24"/>
                <w:szCs w:val="24"/>
              </w:rPr>
              <w:t>Activităţi şi responsabilităţi administrative</w:t>
            </w:r>
          </w:p>
        </w:tc>
        <w:tc>
          <w:tcPr>
            <w:tcW w:w="3697" w:type="pct"/>
          </w:tcPr>
          <w:p w14:paraId="74F61EEC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Coordonarea laboratorului de culturi celulare și electrofiziologie celulară;</w:t>
            </w:r>
          </w:p>
          <w:p w14:paraId="74F61EED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Definirea protocoaleler de cercetare pentru aceste laboratoare;</w:t>
            </w:r>
          </w:p>
          <w:p w14:paraId="74F61EEE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 xml:space="preserve">Achiziția și implementarea a diferite metode de investigație; </w:t>
            </w:r>
          </w:p>
          <w:p w14:paraId="74F61EEF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Achiziția de date,stocarea datelor, a probelor (culturi celulare) și organizarea mentinerii lor;</w:t>
            </w:r>
          </w:p>
          <w:p w14:paraId="74F61EF0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Redactarea de lucrări științifice (lucrări științifice publicate în reviste internationale cotate ISI:;</w:t>
            </w:r>
          </w:p>
          <w:p w14:paraId="74F61EF1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Redactarea și aplicarea de proiecte de cercetare;</w:t>
            </w:r>
          </w:p>
          <w:p w14:paraId="74F61EF2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Coordonarea de proiecte;</w:t>
            </w:r>
          </w:p>
          <w:p w14:paraId="74F61EF3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Managementul proiectelor de cercetare.</w:t>
            </w:r>
          </w:p>
          <w:p w14:paraId="74F61EF4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Efectuarea de stagii de pregatire profesională în domeniul biologiei moleculare în cadrul Facultatii de Medicina Antwerp, Belgia.</w:t>
            </w:r>
          </w:p>
        </w:tc>
      </w:tr>
      <w:tr w:rsidR="005B1955" w:rsidRPr="00DF7676" w14:paraId="74F61EF8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EF6" w14:textId="77777777" w:rsidR="005B1955" w:rsidRPr="00DF7676" w:rsidRDefault="005B1955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Numele şi adresa angajatorului</w:t>
            </w:r>
          </w:p>
        </w:tc>
        <w:tc>
          <w:tcPr>
            <w:tcW w:w="3697" w:type="pct"/>
          </w:tcPr>
          <w:p w14:paraId="74F61EF7" w14:textId="77777777" w:rsidR="005B1955" w:rsidRPr="002D1437" w:rsidRDefault="005B1955" w:rsidP="008F7B89">
            <w:pPr>
              <w:pStyle w:val="CVNormal"/>
              <w:ind w:right="205"/>
              <w:rPr>
                <w:rFonts w:ascii="Times New Roman" w:hAnsi="Times New Roman"/>
                <w:b/>
                <w:color w:val="FF0066"/>
                <w:sz w:val="24"/>
                <w:szCs w:val="24"/>
              </w:rPr>
            </w:pPr>
            <w:r w:rsidRPr="002D1437">
              <w:rPr>
                <w:rFonts w:ascii="Times New Roman" w:hAnsi="Times New Roman"/>
                <w:b/>
                <w:color w:val="FF0066"/>
                <w:sz w:val="24"/>
                <w:szCs w:val="24"/>
              </w:rPr>
              <w:t>Department of Molecular Cell Biology, K.U.Leuven, O&amp;NI Herestraat 49 bus 801, 3000 Leuven</w:t>
            </w:r>
          </w:p>
        </w:tc>
      </w:tr>
      <w:tr w:rsidR="005B1955" w:rsidRPr="00DF7676" w14:paraId="74F61EFB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EF9" w14:textId="77777777" w:rsidR="005B1955" w:rsidRPr="00DF7676" w:rsidRDefault="005B1955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Tipul activităţii sau sectorul de activitate</w:t>
            </w:r>
          </w:p>
        </w:tc>
        <w:tc>
          <w:tcPr>
            <w:tcW w:w="3697" w:type="pct"/>
          </w:tcPr>
          <w:p w14:paraId="74F61EFA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Cercetare, știință, menagement de proiecte.</w:t>
            </w:r>
          </w:p>
        </w:tc>
      </w:tr>
      <w:tr w:rsidR="005B1955" w:rsidRPr="00DF7676" w14:paraId="74F61EFE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EFC" w14:textId="77777777" w:rsidR="005B1955" w:rsidRPr="00DF7676" w:rsidRDefault="005B1955" w:rsidP="00DF7676">
            <w:pPr>
              <w:pStyle w:val="CVHeading3-FirstLine"/>
              <w:spacing w:before="0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3697" w:type="pct"/>
          </w:tcPr>
          <w:p w14:paraId="74F61EFD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b/>
                <w:sz w:val="24"/>
                <w:szCs w:val="24"/>
              </w:rPr>
            </w:pPr>
            <w:r w:rsidRPr="00DF7676">
              <w:rPr>
                <w:rFonts w:ascii="Times New Roman" w:hAnsi="Times New Roman"/>
                <w:b/>
                <w:sz w:val="24"/>
                <w:szCs w:val="24"/>
              </w:rPr>
              <w:t>2000-2004</w:t>
            </w:r>
          </w:p>
        </w:tc>
      </w:tr>
      <w:tr w:rsidR="005B1955" w:rsidRPr="00DF7676" w14:paraId="74F61F01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EFF" w14:textId="77777777" w:rsidR="005B1955" w:rsidRPr="00DF7676" w:rsidRDefault="005B1955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Funcţia sau postul ocupat</w:t>
            </w:r>
          </w:p>
        </w:tc>
        <w:tc>
          <w:tcPr>
            <w:tcW w:w="3697" w:type="pct"/>
          </w:tcPr>
          <w:p w14:paraId="74F61F00" w14:textId="77777777" w:rsidR="005B1955" w:rsidRPr="00DF7676" w:rsidRDefault="005B1955" w:rsidP="009C4C10">
            <w:pPr>
              <w:pStyle w:val="CVNormal"/>
              <w:ind w:right="450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Doctorand, Teza de doctorat „Localizarea și caracterizarea efectului Ni</w:t>
            </w:r>
            <w:r w:rsidRPr="00DF7676">
              <w:rPr>
                <w:rFonts w:ascii="Times New Roman" w:hAnsi="Times New Roman"/>
                <w:sz w:val="24"/>
                <w:szCs w:val="24"/>
                <w:vertAlign w:val="superscript"/>
              </w:rPr>
              <w:t>2+</w:t>
            </w:r>
            <w:r w:rsidRPr="00DF7676">
              <w:rPr>
                <w:rFonts w:ascii="Times New Roman" w:hAnsi="Times New Roman"/>
                <w:sz w:val="24"/>
                <w:szCs w:val="24"/>
              </w:rPr>
              <w:t xml:space="preserve"> asupra canalului epitelial de Na</w:t>
            </w:r>
            <w:r w:rsidRPr="00DF7676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="00DF1C21" w:rsidRPr="00DF7676">
              <w:rPr>
                <w:rFonts w:ascii="Times New Roman" w:hAnsi="Times New Roman"/>
                <w:sz w:val="24"/>
                <w:szCs w:val="24"/>
                <w:vertAlign w:val="superscript"/>
              </w:rPr>
              <w:t>”</w:t>
            </w:r>
          </w:p>
        </w:tc>
      </w:tr>
      <w:tr w:rsidR="005B1955" w:rsidRPr="00DF7676" w14:paraId="74F61F09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F02" w14:textId="77777777" w:rsidR="005B1955" w:rsidRPr="00DF7676" w:rsidRDefault="005B1955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Activităţi şi responsabilităţi principale</w:t>
            </w:r>
          </w:p>
        </w:tc>
        <w:tc>
          <w:tcPr>
            <w:tcW w:w="3697" w:type="pct"/>
          </w:tcPr>
          <w:p w14:paraId="74F61F03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Activitatea de cercetare științifica în domeniul biologiei celulare; fiziologiei celulare</w:t>
            </w:r>
          </w:p>
          <w:p w14:paraId="74F61F04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Dezvoltarea unei noi metode de investigație;</w:t>
            </w:r>
          </w:p>
          <w:p w14:paraId="74F61F05" w14:textId="77777777" w:rsidR="005B1955" w:rsidRPr="00DF7676" w:rsidRDefault="005B1955" w:rsidP="009C4C10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Participarea la cursurile doctorale</w:t>
            </w:r>
          </w:p>
          <w:p w14:paraId="74F61F06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Redactarea de articole științifice ( 5 publicatii în reviste interantionale);</w:t>
            </w:r>
          </w:p>
          <w:p w14:paraId="74F61F07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Redactarea și aplicarea de proiecte pentru obtinerea bursei doctorale.</w:t>
            </w:r>
          </w:p>
          <w:p w14:paraId="74F61F08" w14:textId="77777777" w:rsidR="005B1955" w:rsidRPr="00DF7676" w:rsidRDefault="005B1955" w:rsidP="008F7B89">
            <w:pPr>
              <w:pStyle w:val="CVNormal"/>
              <w:ind w:left="720" w:right="205" w:hanging="607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Teza de doctorat „Caracterizarea și localizarea efectului nichelului asupra canalului epitelial de Na</w:t>
            </w:r>
            <w:r w:rsidRPr="00DF7676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DF7676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</w:tr>
      <w:tr w:rsidR="005B1955" w:rsidRPr="00DF7676" w14:paraId="74F61F0C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F0A" w14:textId="77777777" w:rsidR="005B1955" w:rsidRPr="00DF7676" w:rsidRDefault="005B1955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lastRenderedPageBreak/>
              <w:t>Numele şi adresa angajatorului</w:t>
            </w:r>
          </w:p>
        </w:tc>
        <w:tc>
          <w:tcPr>
            <w:tcW w:w="3697" w:type="pct"/>
          </w:tcPr>
          <w:p w14:paraId="74F61F0B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Facultatea de Biologie, Catedra de Fiziologie și Biofizica, Universitatea din Bucuresti</w:t>
            </w:r>
          </w:p>
        </w:tc>
      </w:tr>
      <w:tr w:rsidR="005B1955" w:rsidRPr="00DF7676" w14:paraId="74F61F0F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F0D" w14:textId="77777777" w:rsidR="005B1955" w:rsidRPr="00DF7676" w:rsidRDefault="005B1955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Tipul activităţii sau sectorul de activitate</w:t>
            </w:r>
          </w:p>
        </w:tc>
        <w:tc>
          <w:tcPr>
            <w:tcW w:w="3697" w:type="pct"/>
          </w:tcPr>
          <w:p w14:paraId="74F61F0E" w14:textId="77777777" w:rsidR="005B1955" w:rsidRPr="00DF7676" w:rsidRDefault="005B1955" w:rsidP="00DE36CA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Cercetare, activitate științifică.</w:t>
            </w:r>
          </w:p>
        </w:tc>
      </w:tr>
      <w:tr w:rsidR="005B1955" w:rsidRPr="00DF7676" w14:paraId="74F61F12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F10" w14:textId="77777777" w:rsidR="005B1955" w:rsidRPr="00DF7676" w:rsidRDefault="005B1955" w:rsidP="00DF7676">
            <w:pPr>
              <w:pStyle w:val="CVHeading3-FirstLine"/>
              <w:spacing w:before="0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3697" w:type="pct"/>
          </w:tcPr>
          <w:p w14:paraId="74F61F11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b/>
                <w:sz w:val="24"/>
                <w:szCs w:val="24"/>
              </w:rPr>
            </w:pPr>
            <w:r w:rsidRPr="00DF7676">
              <w:rPr>
                <w:rFonts w:ascii="Times New Roman" w:hAnsi="Times New Roman"/>
                <w:b/>
                <w:sz w:val="24"/>
                <w:szCs w:val="24"/>
              </w:rPr>
              <w:t>1998-2000</w:t>
            </w:r>
          </w:p>
        </w:tc>
      </w:tr>
      <w:tr w:rsidR="005B1955" w:rsidRPr="00DF7676" w14:paraId="74F61F15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F13" w14:textId="77777777" w:rsidR="005B1955" w:rsidRPr="00DF7676" w:rsidRDefault="005B1955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Funcţia sau postul ocupat</w:t>
            </w:r>
          </w:p>
        </w:tc>
        <w:tc>
          <w:tcPr>
            <w:tcW w:w="3697" w:type="pct"/>
          </w:tcPr>
          <w:p w14:paraId="74F61F14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Asistent universitar</w:t>
            </w:r>
          </w:p>
        </w:tc>
      </w:tr>
      <w:tr w:rsidR="005B1955" w:rsidRPr="00DF7676" w14:paraId="74F61F19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F16" w14:textId="77777777" w:rsidR="005B1955" w:rsidRPr="00DF7676" w:rsidRDefault="005B1955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Activităţi şi responsabilităţi principale</w:t>
            </w:r>
          </w:p>
        </w:tc>
        <w:tc>
          <w:tcPr>
            <w:tcW w:w="3697" w:type="pct"/>
          </w:tcPr>
          <w:p w14:paraId="74F61F17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Pregatirea și predarea lucrărilor practice pentru studenti;</w:t>
            </w:r>
          </w:p>
          <w:p w14:paraId="74F61F18" w14:textId="77777777" w:rsidR="005B1955" w:rsidRPr="00DF7676" w:rsidRDefault="005B1955" w:rsidP="009C4C10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Prepararea și predarea cursului „Prezentarea publica a datelor” studentilor la Masterul în Neurobiologie.</w:t>
            </w:r>
          </w:p>
        </w:tc>
      </w:tr>
      <w:tr w:rsidR="005B1955" w:rsidRPr="00DF7676" w14:paraId="74F61F1C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F1A" w14:textId="77777777" w:rsidR="005B1955" w:rsidRPr="00DF7676" w:rsidRDefault="005B1955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Numele şi adresa angajatorului</w:t>
            </w:r>
          </w:p>
        </w:tc>
        <w:tc>
          <w:tcPr>
            <w:tcW w:w="3697" w:type="pct"/>
          </w:tcPr>
          <w:p w14:paraId="74F61F1B" w14:textId="77777777" w:rsidR="005B1955" w:rsidRPr="00573528" w:rsidRDefault="005B1955" w:rsidP="008F7B89">
            <w:pPr>
              <w:pStyle w:val="CVNormal"/>
              <w:ind w:right="20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7352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Centrul de </w:t>
            </w:r>
            <w:r w:rsidR="00DF1C21" w:rsidRPr="00573528">
              <w:rPr>
                <w:rFonts w:ascii="Times New Roman" w:hAnsi="Times New Roman"/>
                <w:color w:val="FF0000"/>
                <w:sz w:val="24"/>
                <w:szCs w:val="24"/>
              </w:rPr>
              <w:t>Cercetări</w:t>
            </w:r>
            <w:r w:rsidRPr="0057352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Antropologice Fr. Rainer, Bucuresti.</w:t>
            </w:r>
          </w:p>
        </w:tc>
      </w:tr>
      <w:tr w:rsidR="005B1955" w:rsidRPr="00DF7676" w14:paraId="74F61F1F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F1D" w14:textId="77777777" w:rsidR="005B1955" w:rsidRPr="00DF7676" w:rsidRDefault="005B1955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Tipul activităţii sau sectorul de activitate</w:t>
            </w:r>
          </w:p>
        </w:tc>
        <w:tc>
          <w:tcPr>
            <w:tcW w:w="3697" w:type="pct"/>
          </w:tcPr>
          <w:p w14:paraId="74F61F1E" w14:textId="77777777" w:rsidR="005B1955" w:rsidRPr="00DF7676" w:rsidRDefault="00DF1C21" w:rsidP="00DF1C21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Învățămâ</w:t>
            </w:r>
            <w:r w:rsidR="005B1955" w:rsidRPr="00DF7676">
              <w:rPr>
                <w:rFonts w:ascii="Times New Roman" w:hAnsi="Times New Roman"/>
                <w:sz w:val="24"/>
                <w:szCs w:val="24"/>
              </w:rPr>
              <w:t>nt, cercetare.</w:t>
            </w:r>
          </w:p>
        </w:tc>
      </w:tr>
      <w:tr w:rsidR="005B1955" w:rsidRPr="00DF7676" w14:paraId="74F61F22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F20" w14:textId="77777777" w:rsidR="005B1955" w:rsidRPr="00DF7676" w:rsidRDefault="005B1955" w:rsidP="00DF7676">
            <w:pPr>
              <w:pStyle w:val="CVHeading3-FirstLine"/>
              <w:spacing w:before="0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3697" w:type="pct"/>
          </w:tcPr>
          <w:p w14:paraId="74F61F21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b/>
                <w:sz w:val="24"/>
                <w:szCs w:val="24"/>
              </w:rPr>
            </w:pPr>
            <w:r w:rsidRPr="00DF7676">
              <w:rPr>
                <w:rFonts w:ascii="Times New Roman" w:hAnsi="Times New Roman"/>
                <w:b/>
                <w:sz w:val="24"/>
                <w:szCs w:val="24"/>
              </w:rPr>
              <w:t>1994-1998</w:t>
            </w:r>
          </w:p>
        </w:tc>
      </w:tr>
      <w:tr w:rsidR="005B1955" w:rsidRPr="00DF7676" w14:paraId="74F61F25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F23" w14:textId="77777777" w:rsidR="005B1955" w:rsidRPr="00DF7676" w:rsidRDefault="005B1955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Funcţia sau postul ocupat</w:t>
            </w:r>
          </w:p>
        </w:tc>
        <w:tc>
          <w:tcPr>
            <w:tcW w:w="3697" w:type="pct"/>
          </w:tcPr>
          <w:p w14:paraId="74F61F24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Asistent cercetare,</w:t>
            </w:r>
          </w:p>
        </w:tc>
      </w:tr>
      <w:tr w:rsidR="005B1955" w:rsidRPr="00DF7676" w14:paraId="74F61F28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F26" w14:textId="77777777" w:rsidR="005B1955" w:rsidRPr="00DF7676" w:rsidRDefault="005B1955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Activităţi şi responsabilităţi principale</w:t>
            </w:r>
          </w:p>
        </w:tc>
        <w:tc>
          <w:tcPr>
            <w:tcW w:w="3697" w:type="pct"/>
          </w:tcPr>
          <w:p w14:paraId="74F61F27" w14:textId="77777777" w:rsidR="005B1955" w:rsidRPr="00DF7676" w:rsidRDefault="00DF1C21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Cercetări</w:t>
            </w:r>
            <w:r w:rsidR="005B1955" w:rsidRPr="00DF7676">
              <w:rPr>
                <w:rFonts w:ascii="Times New Roman" w:hAnsi="Times New Roman"/>
                <w:sz w:val="24"/>
                <w:szCs w:val="24"/>
              </w:rPr>
              <w:t xml:space="preserve"> comportamentul uman, antropometrie.</w:t>
            </w:r>
          </w:p>
        </w:tc>
      </w:tr>
      <w:tr w:rsidR="005B1955" w:rsidRPr="00DF7676" w14:paraId="74F61F2B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F29" w14:textId="77777777" w:rsidR="005B1955" w:rsidRPr="00DF7676" w:rsidRDefault="005B1955" w:rsidP="00DF7676">
            <w:pPr>
              <w:pStyle w:val="CVHeading1"/>
              <w:spacing w:before="0"/>
              <w:ind w:right="205"/>
              <w:jc w:val="left"/>
              <w:rPr>
                <w:rFonts w:ascii="Times New Roman" w:hAnsi="Times New Roman"/>
                <w:szCs w:val="24"/>
              </w:rPr>
            </w:pPr>
            <w:r w:rsidRPr="00DF7676">
              <w:rPr>
                <w:rFonts w:ascii="Times New Roman" w:hAnsi="Times New Roman"/>
                <w:szCs w:val="24"/>
              </w:rPr>
              <w:t>Educaţie şi formare</w:t>
            </w:r>
          </w:p>
        </w:tc>
        <w:tc>
          <w:tcPr>
            <w:tcW w:w="3697" w:type="pct"/>
          </w:tcPr>
          <w:p w14:paraId="74F61F2A" w14:textId="77777777" w:rsidR="005B1955" w:rsidRPr="00DF7676" w:rsidRDefault="005B1955" w:rsidP="008F7B89">
            <w:pPr>
              <w:pStyle w:val="CVNormal-FirstLine"/>
              <w:spacing w:before="0"/>
              <w:ind w:right="20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955" w:rsidRPr="00DF7676" w14:paraId="74F61F2E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F2C" w14:textId="77777777" w:rsidR="005B1955" w:rsidRPr="00DF7676" w:rsidRDefault="005B1955" w:rsidP="00DF7676">
            <w:pPr>
              <w:pStyle w:val="CVHeading3-FirstLine"/>
              <w:spacing w:before="0"/>
              <w:ind w:right="205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F7676">
              <w:rPr>
                <w:rFonts w:ascii="Times New Roman" w:hAnsi="Times New Roman"/>
                <w:b/>
                <w:sz w:val="24"/>
                <w:szCs w:val="24"/>
              </w:rPr>
              <w:t>Perioada</w:t>
            </w:r>
          </w:p>
        </w:tc>
        <w:tc>
          <w:tcPr>
            <w:tcW w:w="3697" w:type="pct"/>
          </w:tcPr>
          <w:p w14:paraId="74F61F2D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b/>
                <w:sz w:val="24"/>
                <w:szCs w:val="24"/>
              </w:rPr>
            </w:pPr>
            <w:r w:rsidRPr="00DF7676">
              <w:rPr>
                <w:rFonts w:ascii="Times New Roman" w:hAnsi="Times New Roman"/>
                <w:b/>
                <w:sz w:val="24"/>
                <w:szCs w:val="24"/>
              </w:rPr>
              <w:t>2000-2004</w:t>
            </w:r>
          </w:p>
        </w:tc>
      </w:tr>
      <w:tr w:rsidR="005B1955" w:rsidRPr="00DF7676" w14:paraId="74F61F31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F2F" w14:textId="77777777" w:rsidR="005B1955" w:rsidRPr="00DF7676" w:rsidRDefault="005B1955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Calificarea / diploma obţinută</w:t>
            </w:r>
          </w:p>
        </w:tc>
        <w:tc>
          <w:tcPr>
            <w:tcW w:w="3697" w:type="pct"/>
          </w:tcPr>
          <w:p w14:paraId="74F61F30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 xml:space="preserve">Doctorat în Stiinte Medicale </w:t>
            </w:r>
          </w:p>
        </w:tc>
      </w:tr>
      <w:tr w:rsidR="005B1955" w:rsidRPr="00DF7676" w14:paraId="74F61F34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F32" w14:textId="77777777" w:rsidR="005B1955" w:rsidRPr="00DF7676" w:rsidRDefault="005B1955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Disciplinele principale studiate / competenţe profesionale dobândite</w:t>
            </w:r>
          </w:p>
        </w:tc>
        <w:tc>
          <w:tcPr>
            <w:tcW w:w="3697" w:type="pct"/>
          </w:tcPr>
          <w:p w14:paraId="74F61F33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Biologie Celulară/Electrofiziologie</w:t>
            </w:r>
          </w:p>
        </w:tc>
      </w:tr>
      <w:tr w:rsidR="005B1955" w:rsidRPr="00DF7676" w14:paraId="74F61F37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F35" w14:textId="77777777" w:rsidR="005B1955" w:rsidRPr="00DF7676" w:rsidRDefault="005B1955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Numele şi tipul instituţiei de învăţământ / furnizorului de formare</w:t>
            </w:r>
          </w:p>
        </w:tc>
        <w:tc>
          <w:tcPr>
            <w:tcW w:w="3697" w:type="pct"/>
          </w:tcPr>
          <w:p w14:paraId="74F61F36" w14:textId="77777777" w:rsidR="005B1955" w:rsidRPr="00DF7676" w:rsidRDefault="001901F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Universitatea Catolică</w:t>
            </w:r>
            <w:r w:rsidR="005B1955" w:rsidRPr="00DF7676">
              <w:rPr>
                <w:rFonts w:ascii="Times New Roman" w:hAnsi="Times New Roman"/>
                <w:sz w:val="24"/>
                <w:szCs w:val="24"/>
              </w:rPr>
              <w:t xml:space="preserve"> din Leuven, Belgia</w:t>
            </w:r>
          </w:p>
        </w:tc>
      </w:tr>
      <w:tr w:rsidR="005B1955" w:rsidRPr="00DF7676" w14:paraId="74F61F3A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F38" w14:textId="77777777" w:rsidR="005B1955" w:rsidRPr="00DF7676" w:rsidRDefault="005B1955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Nivelul în clasificarea naţională sau internaţională</w:t>
            </w:r>
          </w:p>
        </w:tc>
        <w:tc>
          <w:tcPr>
            <w:tcW w:w="3697" w:type="pct"/>
          </w:tcPr>
          <w:p w14:paraId="74F61F39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Ph.D</w:t>
            </w:r>
          </w:p>
        </w:tc>
      </w:tr>
    </w:tbl>
    <w:p w14:paraId="74F61F3B" w14:textId="77777777" w:rsidR="00DF7676" w:rsidRPr="00DF7676" w:rsidRDefault="00DF7676">
      <w:r w:rsidRPr="00DF7676">
        <w:br w:type="page"/>
      </w:r>
    </w:p>
    <w:tbl>
      <w:tblPr>
        <w:tblW w:w="5001" w:type="pct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428"/>
        <w:gridCol w:w="22"/>
        <w:gridCol w:w="1108"/>
        <w:gridCol w:w="479"/>
        <w:gridCol w:w="641"/>
        <w:gridCol w:w="516"/>
        <w:gridCol w:w="801"/>
        <w:gridCol w:w="557"/>
        <w:gridCol w:w="684"/>
        <w:gridCol w:w="475"/>
        <w:gridCol w:w="1108"/>
        <w:gridCol w:w="496"/>
      </w:tblGrid>
      <w:tr w:rsidR="005B1955" w:rsidRPr="00DF7676" w14:paraId="74F61F3E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F3C" w14:textId="77777777" w:rsidR="005B1955" w:rsidRPr="00DF7676" w:rsidRDefault="005B1955" w:rsidP="00DF7676">
            <w:pPr>
              <w:pStyle w:val="CVHeading3-FirstLine"/>
              <w:spacing w:before="0"/>
              <w:ind w:right="205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F767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Perioada</w:t>
            </w:r>
          </w:p>
        </w:tc>
        <w:tc>
          <w:tcPr>
            <w:tcW w:w="3697" w:type="pct"/>
            <w:gridSpan w:val="11"/>
          </w:tcPr>
          <w:p w14:paraId="74F61F3D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b/>
                <w:sz w:val="24"/>
                <w:szCs w:val="24"/>
              </w:rPr>
            </w:pPr>
            <w:r w:rsidRPr="00DF7676">
              <w:rPr>
                <w:rFonts w:ascii="Times New Roman" w:hAnsi="Times New Roman"/>
                <w:b/>
                <w:sz w:val="24"/>
                <w:szCs w:val="24"/>
              </w:rPr>
              <w:t>1994-1995</w:t>
            </w:r>
          </w:p>
        </w:tc>
      </w:tr>
      <w:tr w:rsidR="005B1955" w:rsidRPr="00DF7676" w14:paraId="74F61F41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F3F" w14:textId="77777777" w:rsidR="005B1955" w:rsidRPr="00DF7676" w:rsidRDefault="005B1955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Calificarea / diploma obţinută</w:t>
            </w:r>
          </w:p>
        </w:tc>
        <w:tc>
          <w:tcPr>
            <w:tcW w:w="3697" w:type="pct"/>
            <w:gridSpan w:val="11"/>
          </w:tcPr>
          <w:p w14:paraId="74F61F40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Master în Neurobiologie (media 9,92)</w:t>
            </w:r>
          </w:p>
        </w:tc>
      </w:tr>
      <w:tr w:rsidR="005B1955" w:rsidRPr="00DF7676" w14:paraId="74F61F44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F42" w14:textId="77777777" w:rsidR="005B1955" w:rsidRPr="00DF7676" w:rsidRDefault="005B1955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Disciplinele principale studiate / competenţe profesionale dobândite</w:t>
            </w:r>
          </w:p>
        </w:tc>
        <w:tc>
          <w:tcPr>
            <w:tcW w:w="3697" w:type="pct"/>
            <w:gridSpan w:val="11"/>
          </w:tcPr>
          <w:p w14:paraId="74F61F43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Comportamentul uman, antropologie, neurobiologie, neurochimie, farmacologie s.a</w:t>
            </w:r>
          </w:p>
        </w:tc>
      </w:tr>
      <w:tr w:rsidR="005B1955" w:rsidRPr="00DF7676" w14:paraId="74F61F47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F45" w14:textId="77777777" w:rsidR="005B1955" w:rsidRPr="00DF7676" w:rsidRDefault="005B1955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Numele şi tipul instituţiei de învăţământ / furnizorului de formare</w:t>
            </w:r>
          </w:p>
        </w:tc>
        <w:tc>
          <w:tcPr>
            <w:tcW w:w="3697" w:type="pct"/>
            <w:gridSpan w:val="11"/>
          </w:tcPr>
          <w:p w14:paraId="74F61F46" w14:textId="77777777" w:rsidR="005B1955" w:rsidRPr="00DF7676" w:rsidRDefault="001901F5" w:rsidP="001901F5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 xml:space="preserve">Universitatea din București, </w:t>
            </w:r>
            <w:r w:rsidR="005B1955" w:rsidRPr="00DF7676">
              <w:rPr>
                <w:rFonts w:ascii="Times New Roman" w:hAnsi="Times New Roman"/>
                <w:sz w:val="24"/>
                <w:szCs w:val="24"/>
              </w:rPr>
              <w:t xml:space="preserve">Facultatea de Biologie, Catedra de Fiziologie și Biofizica, </w:t>
            </w:r>
          </w:p>
        </w:tc>
      </w:tr>
      <w:tr w:rsidR="005B1955" w:rsidRPr="00DF7676" w14:paraId="74F61F4A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F48" w14:textId="77777777" w:rsidR="005B1955" w:rsidRPr="00DF7676" w:rsidRDefault="005B1955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Nivelul în clasificarea naţională sau internaţională</w:t>
            </w:r>
          </w:p>
        </w:tc>
        <w:tc>
          <w:tcPr>
            <w:tcW w:w="3697" w:type="pct"/>
            <w:gridSpan w:val="11"/>
          </w:tcPr>
          <w:p w14:paraId="74F61F49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Master</w:t>
            </w:r>
          </w:p>
        </w:tc>
      </w:tr>
      <w:tr w:rsidR="005B1955" w:rsidRPr="00DF7676" w14:paraId="74F61F4D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F4B" w14:textId="77777777" w:rsidR="005B1955" w:rsidRPr="00DF7676" w:rsidRDefault="005B1955" w:rsidP="00DF7676">
            <w:pPr>
              <w:pStyle w:val="CVHeading3-FirstLine"/>
              <w:spacing w:before="0"/>
              <w:ind w:right="205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F7676">
              <w:rPr>
                <w:rFonts w:ascii="Times New Roman" w:hAnsi="Times New Roman"/>
                <w:b/>
                <w:sz w:val="24"/>
                <w:szCs w:val="24"/>
              </w:rPr>
              <w:t>Perioada</w:t>
            </w:r>
          </w:p>
        </w:tc>
        <w:tc>
          <w:tcPr>
            <w:tcW w:w="3697" w:type="pct"/>
            <w:gridSpan w:val="11"/>
          </w:tcPr>
          <w:p w14:paraId="74F61F4C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b/>
                <w:sz w:val="24"/>
                <w:szCs w:val="24"/>
              </w:rPr>
            </w:pPr>
            <w:r w:rsidRPr="00DF7676">
              <w:rPr>
                <w:rFonts w:ascii="Times New Roman" w:hAnsi="Times New Roman"/>
                <w:b/>
                <w:sz w:val="24"/>
                <w:szCs w:val="24"/>
              </w:rPr>
              <w:t>1989-1994</w:t>
            </w:r>
          </w:p>
        </w:tc>
      </w:tr>
      <w:tr w:rsidR="005B1955" w:rsidRPr="00DF7676" w14:paraId="74F61F50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F4E" w14:textId="77777777" w:rsidR="005B1955" w:rsidRPr="00DF7676" w:rsidRDefault="005B1955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Calificarea / diploma obţinută</w:t>
            </w:r>
          </w:p>
        </w:tc>
        <w:tc>
          <w:tcPr>
            <w:tcW w:w="3697" w:type="pct"/>
            <w:gridSpan w:val="11"/>
          </w:tcPr>
          <w:p w14:paraId="74F61F4F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Facultatea de Biologie (licenta media 9,12)</w:t>
            </w:r>
          </w:p>
        </w:tc>
      </w:tr>
      <w:tr w:rsidR="005B1955" w:rsidRPr="00DF7676" w14:paraId="74F61F53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F51" w14:textId="77777777" w:rsidR="005B1955" w:rsidRPr="00DF7676" w:rsidRDefault="005B1955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Disciplinele principale studiate / competenţe profesionale dobândite</w:t>
            </w:r>
          </w:p>
        </w:tc>
        <w:tc>
          <w:tcPr>
            <w:tcW w:w="3697" w:type="pct"/>
            <w:gridSpan w:val="11"/>
          </w:tcPr>
          <w:p w14:paraId="74F61F52" w14:textId="77777777" w:rsidR="005B1955" w:rsidRPr="00DF7676" w:rsidRDefault="001901F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Ș</w:t>
            </w:r>
            <w:r w:rsidR="005B1955" w:rsidRPr="00DF7676">
              <w:rPr>
                <w:rFonts w:ascii="Times New Roman" w:hAnsi="Times New Roman"/>
                <w:sz w:val="24"/>
                <w:szCs w:val="24"/>
              </w:rPr>
              <w:t>tiinte Biologice</w:t>
            </w:r>
            <w:r w:rsidR="00DF1C21" w:rsidRPr="00DF7676">
              <w:rPr>
                <w:rFonts w:ascii="Times New Roman" w:hAnsi="Times New Roman"/>
                <w:sz w:val="24"/>
                <w:szCs w:val="24"/>
              </w:rPr>
              <w:t>, specialitatea Biologie Animală</w:t>
            </w:r>
          </w:p>
        </w:tc>
      </w:tr>
      <w:tr w:rsidR="005B1955" w:rsidRPr="00DF7676" w14:paraId="74F61F56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F54" w14:textId="77777777" w:rsidR="005B1955" w:rsidRPr="00DF7676" w:rsidRDefault="005B1955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Numele şi tipul instituţiei de învăţământ / furnizorului de formare</w:t>
            </w:r>
          </w:p>
        </w:tc>
        <w:tc>
          <w:tcPr>
            <w:tcW w:w="3697" w:type="pct"/>
            <w:gridSpan w:val="11"/>
          </w:tcPr>
          <w:p w14:paraId="74F61F55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Facultatea de Bio</w:t>
            </w:r>
            <w:r w:rsidR="001901F5" w:rsidRPr="00DF7676">
              <w:rPr>
                <w:rFonts w:ascii="Times New Roman" w:hAnsi="Times New Roman"/>
                <w:sz w:val="24"/>
                <w:szCs w:val="24"/>
              </w:rPr>
              <w:t>logie, Universitatea din Bucureș</w:t>
            </w:r>
            <w:r w:rsidRPr="00DF7676">
              <w:rPr>
                <w:rFonts w:ascii="Times New Roman" w:hAnsi="Times New Roman"/>
                <w:sz w:val="24"/>
                <w:szCs w:val="24"/>
              </w:rPr>
              <w:t>ti</w:t>
            </w:r>
          </w:p>
        </w:tc>
      </w:tr>
      <w:tr w:rsidR="005B1955" w:rsidRPr="00DF7676" w14:paraId="74F61F59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F57" w14:textId="77777777" w:rsidR="005B1955" w:rsidRPr="00DF7676" w:rsidRDefault="005B1955" w:rsidP="00DF7676">
            <w:pPr>
              <w:pStyle w:val="CVHeading3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Nivelul în clasificarea naţională sau internaţională</w:t>
            </w:r>
          </w:p>
        </w:tc>
        <w:tc>
          <w:tcPr>
            <w:tcW w:w="3697" w:type="pct"/>
            <w:gridSpan w:val="11"/>
          </w:tcPr>
          <w:p w14:paraId="74F61F58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BSc.</w:t>
            </w:r>
          </w:p>
        </w:tc>
      </w:tr>
      <w:tr w:rsidR="005B1955" w:rsidRPr="00DF7676" w14:paraId="74F61F5C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F5A" w14:textId="77777777" w:rsidR="005B1955" w:rsidRPr="00DF7676" w:rsidRDefault="005B1955" w:rsidP="00DF7676">
            <w:pPr>
              <w:pStyle w:val="CVHeading2-FirstLine"/>
              <w:spacing w:before="0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Limba(i) străină(e) cunoscută(e)</w:t>
            </w:r>
          </w:p>
        </w:tc>
        <w:tc>
          <w:tcPr>
            <w:tcW w:w="3697" w:type="pct"/>
            <w:gridSpan w:val="11"/>
          </w:tcPr>
          <w:p w14:paraId="74F61F5B" w14:textId="77777777" w:rsidR="005B1955" w:rsidRPr="00DF7676" w:rsidRDefault="005B1955" w:rsidP="008F7B89">
            <w:pPr>
              <w:pStyle w:val="CVMedium-FirstLine"/>
              <w:spacing w:before="0"/>
              <w:ind w:right="20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676" w:rsidRPr="00DF7676" w14:paraId="74F61F62" w14:textId="77777777" w:rsidTr="00DF7676">
        <w:trPr>
          <w:gridAfter w:val="1"/>
          <w:wAfter w:w="266" w:type="pct"/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F5D" w14:textId="77777777" w:rsidR="005B1955" w:rsidRPr="00DF7676" w:rsidRDefault="005B1955" w:rsidP="00DF7676">
            <w:pPr>
              <w:pStyle w:val="CVHeading2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Autoevaluare</w:t>
            </w:r>
          </w:p>
        </w:tc>
        <w:tc>
          <w:tcPr>
            <w:tcW w:w="12" w:type="pct"/>
          </w:tcPr>
          <w:p w14:paraId="74F61F5E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pct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F61F5F" w14:textId="77777777" w:rsidR="005B1955" w:rsidRPr="00DF7676" w:rsidRDefault="005B1955" w:rsidP="008F7B89">
            <w:pPr>
              <w:pStyle w:val="LevelAssessment-Heading1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Înţelegere</w:t>
            </w:r>
          </w:p>
        </w:tc>
        <w:tc>
          <w:tcPr>
            <w:tcW w:w="1351" w:type="pct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F61F60" w14:textId="77777777" w:rsidR="005B1955" w:rsidRPr="00DF7676" w:rsidRDefault="005B1955" w:rsidP="008F7B89">
            <w:pPr>
              <w:pStyle w:val="LevelAssessment-Heading1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Vorbire</w:t>
            </w:r>
          </w:p>
        </w:tc>
        <w:tc>
          <w:tcPr>
            <w:tcW w:w="59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F61F61" w14:textId="77777777" w:rsidR="005B1955" w:rsidRPr="00DF7676" w:rsidRDefault="005B1955" w:rsidP="008F7B89">
            <w:pPr>
              <w:pStyle w:val="LevelAssessment-Heading1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Scriere</w:t>
            </w:r>
          </w:p>
        </w:tc>
      </w:tr>
      <w:tr w:rsidR="00DF7676" w:rsidRPr="00DF7676" w14:paraId="74F61F6A" w14:textId="77777777" w:rsidTr="00DF7676">
        <w:trPr>
          <w:gridAfter w:val="1"/>
          <w:wAfter w:w="266" w:type="pct"/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F63" w14:textId="77777777" w:rsidR="005B1955" w:rsidRPr="00DF7676" w:rsidRDefault="005B1955" w:rsidP="00DF7676">
            <w:pPr>
              <w:pStyle w:val="CVHeadingLevel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Nivel european (*)</w:t>
            </w:r>
          </w:p>
        </w:tc>
        <w:tc>
          <w:tcPr>
            <w:tcW w:w="12" w:type="pct"/>
          </w:tcPr>
          <w:p w14:paraId="74F61F64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4F61F65" w14:textId="77777777" w:rsidR="005B1955" w:rsidRPr="00DF7676" w:rsidRDefault="005B1955" w:rsidP="008F7B89">
            <w:pPr>
              <w:pStyle w:val="LevelAssessment-Heading2"/>
              <w:ind w:right="205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F7676">
              <w:rPr>
                <w:rFonts w:ascii="Times New Roman" w:hAnsi="Times New Roman"/>
                <w:sz w:val="24"/>
                <w:szCs w:val="24"/>
                <w:lang w:val="ro-RO"/>
              </w:rPr>
              <w:t>Ascultare</w:t>
            </w:r>
          </w:p>
        </w:tc>
        <w:tc>
          <w:tcPr>
            <w:tcW w:w="621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4F61F66" w14:textId="77777777" w:rsidR="005B1955" w:rsidRPr="00DF7676" w:rsidRDefault="005B1955" w:rsidP="008F7B89">
            <w:pPr>
              <w:pStyle w:val="LevelAssessment-Heading2"/>
              <w:ind w:right="205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F7676">
              <w:rPr>
                <w:rFonts w:ascii="Times New Roman" w:hAnsi="Times New Roman"/>
                <w:sz w:val="24"/>
                <w:szCs w:val="24"/>
                <w:lang w:val="ro-RO"/>
              </w:rPr>
              <w:t>Citire</w:t>
            </w:r>
          </w:p>
        </w:tc>
        <w:tc>
          <w:tcPr>
            <w:tcW w:w="72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4F61F67" w14:textId="77777777" w:rsidR="005B1955" w:rsidRPr="00DF7676" w:rsidRDefault="005B1955" w:rsidP="008F7B89">
            <w:pPr>
              <w:pStyle w:val="LevelAssessment-Heading2"/>
              <w:ind w:right="205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F7676">
              <w:rPr>
                <w:rFonts w:ascii="Times New Roman" w:hAnsi="Times New Roman"/>
                <w:sz w:val="24"/>
                <w:szCs w:val="24"/>
                <w:lang w:val="ro-RO"/>
              </w:rPr>
              <w:t>Participare la conversaţie</w:t>
            </w:r>
          </w:p>
        </w:tc>
        <w:tc>
          <w:tcPr>
            <w:tcW w:w="622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4F61F68" w14:textId="77777777" w:rsidR="005B1955" w:rsidRPr="00DF7676" w:rsidRDefault="005B1955" w:rsidP="008F7B89">
            <w:pPr>
              <w:pStyle w:val="LevelAssessment-Heading2"/>
              <w:ind w:right="205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F7676">
              <w:rPr>
                <w:rFonts w:ascii="Times New Roman" w:hAnsi="Times New Roman"/>
                <w:sz w:val="24"/>
                <w:szCs w:val="24"/>
                <w:lang w:val="ro-RO"/>
              </w:rPr>
              <w:t>Discurs oral</w:t>
            </w:r>
          </w:p>
        </w:tc>
        <w:tc>
          <w:tcPr>
            <w:tcW w:w="59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F61F69" w14:textId="77777777" w:rsidR="005B1955" w:rsidRPr="00DF7676" w:rsidRDefault="005B1955" w:rsidP="008F7B89">
            <w:pPr>
              <w:pStyle w:val="BodyText"/>
              <w:spacing w:after="0"/>
              <w:ind w:right="2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Exprimare scrisă</w:t>
            </w:r>
          </w:p>
        </w:tc>
      </w:tr>
      <w:tr w:rsidR="00DF7676" w:rsidRPr="00DF7676" w14:paraId="74F61F78" w14:textId="77777777" w:rsidTr="00934730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F6B" w14:textId="77777777" w:rsidR="005B1955" w:rsidRPr="00DF7676" w:rsidRDefault="005B1955" w:rsidP="00DF7676">
            <w:pPr>
              <w:pStyle w:val="CVHeadingLanguage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Limba</w:t>
            </w:r>
          </w:p>
        </w:tc>
        <w:tc>
          <w:tcPr>
            <w:tcW w:w="12" w:type="pct"/>
          </w:tcPr>
          <w:p w14:paraId="74F61F6C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F61F6D" w14:textId="77777777" w:rsidR="005B1955" w:rsidRPr="00DF7676" w:rsidRDefault="005B1955" w:rsidP="008F7B89">
            <w:pPr>
              <w:pStyle w:val="LevelAssessment-Code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Eng.</w:t>
            </w:r>
          </w:p>
        </w:tc>
        <w:tc>
          <w:tcPr>
            <w:tcW w:w="257" w:type="pct"/>
            <w:tcBorders>
              <w:bottom w:val="single" w:sz="1" w:space="0" w:color="000000"/>
            </w:tcBorders>
            <w:vAlign w:val="center"/>
          </w:tcPr>
          <w:p w14:paraId="74F61F6E" w14:textId="77777777" w:rsidR="005B1955" w:rsidRPr="00DF7676" w:rsidRDefault="005B1955" w:rsidP="008F7B89">
            <w:pPr>
              <w:pStyle w:val="LevelAssessment-Description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F61F6F" w14:textId="77777777" w:rsidR="005B1955" w:rsidRPr="00DF7676" w:rsidRDefault="005B1955" w:rsidP="008F7B89">
            <w:pPr>
              <w:pStyle w:val="LevelAssessment-Code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Eng.</w:t>
            </w:r>
          </w:p>
        </w:tc>
        <w:tc>
          <w:tcPr>
            <w:tcW w:w="277" w:type="pct"/>
            <w:tcBorders>
              <w:bottom w:val="single" w:sz="1" w:space="0" w:color="000000"/>
            </w:tcBorders>
            <w:vAlign w:val="center"/>
          </w:tcPr>
          <w:p w14:paraId="74F61F70" w14:textId="77777777" w:rsidR="005B1955" w:rsidRPr="00DF7676" w:rsidRDefault="005B1955" w:rsidP="008F7B89">
            <w:pPr>
              <w:pStyle w:val="LevelAssessment-Description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F61F71" w14:textId="77777777" w:rsidR="005B1955" w:rsidRPr="00DF7676" w:rsidRDefault="005B1955" w:rsidP="008F7B89">
            <w:pPr>
              <w:pStyle w:val="LevelAssessment-Code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Eng.</w:t>
            </w:r>
          </w:p>
          <w:p w14:paraId="74F61F72" w14:textId="77777777" w:rsidR="005B1955" w:rsidRPr="00DF7676" w:rsidRDefault="005B1955" w:rsidP="008F7B89">
            <w:pPr>
              <w:pStyle w:val="LevelAssessment-Description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tcBorders>
              <w:bottom w:val="single" w:sz="1" w:space="0" w:color="000000"/>
            </w:tcBorders>
            <w:vAlign w:val="center"/>
          </w:tcPr>
          <w:p w14:paraId="74F61F73" w14:textId="77777777" w:rsidR="005B1955" w:rsidRPr="00DF7676" w:rsidRDefault="005B1955" w:rsidP="008F7B89">
            <w:pPr>
              <w:pStyle w:val="LevelAssessment-Description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F61F74" w14:textId="77777777" w:rsidR="005B1955" w:rsidRPr="00DF7676" w:rsidRDefault="005B1955" w:rsidP="008F7B89">
            <w:pPr>
              <w:pStyle w:val="LevelAssessment-Code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Eng.</w:t>
            </w:r>
          </w:p>
        </w:tc>
        <w:tc>
          <w:tcPr>
            <w:tcW w:w="255" w:type="pct"/>
            <w:tcBorders>
              <w:bottom w:val="single" w:sz="1" w:space="0" w:color="000000"/>
            </w:tcBorders>
            <w:vAlign w:val="center"/>
          </w:tcPr>
          <w:p w14:paraId="74F61F75" w14:textId="77777777" w:rsidR="005B1955" w:rsidRPr="00DF7676" w:rsidRDefault="005B1955" w:rsidP="008F7B89">
            <w:pPr>
              <w:pStyle w:val="LevelAssessment-Description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F61F76" w14:textId="77777777" w:rsidR="005B1955" w:rsidRPr="00DF7676" w:rsidRDefault="005B1955" w:rsidP="008F7B89">
            <w:pPr>
              <w:pStyle w:val="LevelAssessment-Code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Eng.</w:t>
            </w:r>
          </w:p>
        </w:tc>
        <w:tc>
          <w:tcPr>
            <w:tcW w:w="266" w:type="pct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4F61F77" w14:textId="77777777" w:rsidR="005B1955" w:rsidRPr="00DF7676" w:rsidRDefault="005B1955" w:rsidP="008F7B89">
            <w:pPr>
              <w:pStyle w:val="LevelAssessment-Description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F7676" w:rsidRPr="00DF7676" w14:paraId="74F61F85" w14:textId="77777777" w:rsidTr="00934730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F79" w14:textId="77777777" w:rsidR="005B1955" w:rsidRPr="00DF7676" w:rsidRDefault="005B1955" w:rsidP="00DF7676">
            <w:pPr>
              <w:pStyle w:val="CVHeadingLanguage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Limba</w:t>
            </w:r>
          </w:p>
        </w:tc>
        <w:tc>
          <w:tcPr>
            <w:tcW w:w="12" w:type="pct"/>
          </w:tcPr>
          <w:p w14:paraId="74F61F7A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F61F7B" w14:textId="77777777" w:rsidR="005B1955" w:rsidRPr="00DF7676" w:rsidRDefault="005B1955" w:rsidP="008F7B89">
            <w:pPr>
              <w:pStyle w:val="LevelAssessment-Code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Fr.</w:t>
            </w:r>
          </w:p>
        </w:tc>
        <w:tc>
          <w:tcPr>
            <w:tcW w:w="257" w:type="pct"/>
            <w:tcBorders>
              <w:bottom w:val="single" w:sz="1" w:space="0" w:color="000000"/>
            </w:tcBorders>
            <w:vAlign w:val="center"/>
          </w:tcPr>
          <w:p w14:paraId="74F61F7C" w14:textId="77777777" w:rsidR="005B1955" w:rsidRPr="00DF7676" w:rsidRDefault="005B1955" w:rsidP="008F7B89">
            <w:pPr>
              <w:pStyle w:val="LevelAssessment-Description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F61F7D" w14:textId="77777777" w:rsidR="005B1955" w:rsidRPr="00DF7676" w:rsidRDefault="005B1955" w:rsidP="008F7B89">
            <w:pPr>
              <w:pStyle w:val="LevelAssessment-Code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Fr.</w:t>
            </w:r>
          </w:p>
        </w:tc>
        <w:tc>
          <w:tcPr>
            <w:tcW w:w="277" w:type="pct"/>
            <w:tcBorders>
              <w:bottom w:val="single" w:sz="1" w:space="0" w:color="000000"/>
            </w:tcBorders>
            <w:vAlign w:val="center"/>
          </w:tcPr>
          <w:p w14:paraId="74F61F7E" w14:textId="77777777" w:rsidR="005B1955" w:rsidRPr="00DF7676" w:rsidRDefault="005B1955" w:rsidP="008F7B89">
            <w:pPr>
              <w:pStyle w:val="LevelAssessment-Description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F61F7F" w14:textId="77777777" w:rsidR="005B1955" w:rsidRPr="00DF7676" w:rsidRDefault="005B1955" w:rsidP="008F7B89">
            <w:pPr>
              <w:pStyle w:val="LevelAssessment-Code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Fr.</w:t>
            </w:r>
          </w:p>
        </w:tc>
        <w:tc>
          <w:tcPr>
            <w:tcW w:w="299" w:type="pct"/>
            <w:tcBorders>
              <w:bottom w:val="single" w:sz="1" w:space="0" w:color="000000"/>
            </w:tcBorders>
            <w:vAlign w:val="center"/>
          </w:tcPr>
          <w:p w14:paraId="74F61F80" w14:textId="77777777" w:rsidR="005B1955" w:rsidRPr="00DF7676" w:rsidRDefault="005B1955" w:rsidP="008F7B89">
            <w:pPr>
              <w:pStyle w:val="LevelAssessment-Description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F61F81" w14:textId="77777777" w:rsidR="005B1955" w:rsidRPr="00DF7676" w:rsidRDefault="005B1955" w:rsidP="008F7B89">
            <w:pPr>
              <w:pStyle w:val="LevelAssessment-Code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Fr.</w:t>
            </w:r>
          </w:p>
        </w:tc>
        <w:tc>
          <w:tcPr>
            <w:tcW w:w="255" w:type="pct"/>
            <w:tcBorders>
              <w:bottom w:val="single" w:sz="1" w:space="0" w:color="000000"/>
            </w:tcBorders>
            <w:vAlign w:val="center"/>
          </w:tcPr>
          <w:p w14:paraId="74F61F82" w14:textId="77777777" w:rsidR="005B1955" w:rsidRPr="00DF7676" w:rsidRDefault="005B1955" w:rsidP="008F7B89">
            <w:pPr>
              <w:pStyle w:val="LevelAssessment-Description"/>
              <w:ind w:right="2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F61F83" w14:textId="77777777" w:rsidR="005B1955" w:rsidRPr="00DF7676" w:rsidRDefault="005B1955" w:rsidP="008F7B89">
            <w:pPr>
              <w:pStyle w:val="LevelAssessment-Code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Fr.</w:t>
            </w:r>
          </w:p>
        </w:tc>
        <w:tc>
          <w:tcPr>
            <w:tcW w:w="266" w:type="pct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4F61F84" w14:textId="77777777" w:rsidR="005B1955" w:rsidRPr="00DF7676" w:rsidRDefault="005B1955" w:rsidP="008F7B89">
            <w:pPr>
              <w:pStyle w:val="LevelAssessment-Description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B1955" w:rsidRPr="00DF7676" w14:paraId="74F61F88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F86" w14:textId="77777777" w:rsidR="005B1955" w:rsidRPr="00DF7676" w:rsidRDefault="005B1955" w:rsidP="00DF7676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pct"/>
            <w:gridSpan w:val="11"/>
            <w:tcMar>
              <w:top w:w="0" w:type="dxa"/>
              <w:bottom w:w="113" w:type="dxa"/>
            </w:tcMar>
          </w:tcPr>
          <w:p w14:paraId="74F61F87" w14:textId="77777777" w:rsidR="005B1955" w:rsidRPr="00DF7676" w:rsidRDefault="005B1955" w:rsidP="008F7B89">
            <w:pPr>
              <w:pStyle w:val="LevelAssessment-Note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 xml:space="preserve">(*) </w:t>
            </w:r>
            <w:hyperlink r:id="rId9" w:history="1">
              <w:r w:rsidRPr="00DF767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Pe</w:t>
              </w:r>
            </w:hyperlink>
            <w:r w:rsidRPr="00DF7676">
              <w:rPr>
                <w:rFonts w:ascii="Times New Roman" w:hAnsi="Times New Roman"/>
                <w:sz w:val="24"/>
                <w:szCs w:val="24"/>
              </w:rPr>
              <w:t xml:space="preserve"> o scala de la 1 la 10</w:t>
            </w:r>
          </w:p>
        </w:tc>
      </w:tr>
      <w:tr w:rsidR="005B1955" w:rsidRPr="00DF7676" w14:paraId="74F61F8B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F89" w14:textId="77777777" w:rsidR="005B1955" w:rsidRPr="00DF7676" w:rsidRDefault="005B1955" w:rsidP="00DF7676">
            <w:pPr>
              <w:pStyle w:val="CVSpacer"/>
              <w:ind w:right="2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pct"/>
            <w:gridSpan w:val="11"/>
          </w:tcPr>
          <w:p w14:paraId="74F61F8A" w14:textId="77777777" w:rsidR="005B1955" w:rsidRPr="00DF7676" w:rsidRDefault="005B1955" w:rsidP="008F7B89">
            <w:pPr>
              <w:pStyle w:val="CVSpacer"/>
              <w:ind w:right="20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955" w:rsidRPr="00DF7676" w14:paraId="74F61F8F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F8C" w14:textId="77777777" w:rsidR="005B1955" w:rsidRPr="00DF7676" w:rsidRDefault="005B1955" w:rsidP="00DF7676">
            <w:pPr>
              <w:pStyle w:val="CVHeading2-FirstLine"/>
              <w:spacing w:before="0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Competenţe şi abilităţi sociale</w:t>
            </w:r>
          </w:p>
        </w:tc>
        <w:tc>
          <w:tcPr>
            <w:tcW w:w="3697" w:type="pct"/>
            <w:gridSpan w:val="11"/>
          </w:tcPr>
          <w:p w14:paraId="74F61F8D" w14:textId="77777777" w:rsidR="005B1955" w:rsidRPr="00DF7676" w:rsidRDefault="00DF1C21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Abilități</w:t>
            </w:r>
            <w:r w:rsidR="00AC52AD" w:rsidRPr="00DF7676">
              <w:rPr>
                <w:rFonts w:ascii="Times New Roman" w:hAnsi="Times New Roman"/>
                <w:sz w:val="24"/>
                <w:szCs w:val="24"/>
              </w:rPr>
              <w:t xml:space="preserve"> de comunicare și relaționare foarte bune</w:t>
            </w:r>
          </w:p>
          <w:p w14:paraId="74F61F8E" w14:textId="77777777" w:rsidR="005B1955" w:rsidRPr="00DF7676" w:rsidRDefault="00DF1C21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Abilități</w:t>
            </w:r>
            <w:r w:rsidR="005B1955" w:rsidRPr="00DF7676">
              <w:rPr>
                <w:rFonts w:ascii="Times New Roman" w:hAnsi="Times New Roman"/>
                <w:sz w:val="24"/>
                <w:szCs w:val="24"/>
              </w:rPr>
              <w:t xml:space="preserve"> organizatorice dobandite în functii de conducere din facultate, lucrului cu studentii, coordonarea unei echipe de cercetare la locul de munca actual.</w:t>
            </w:r>
          </w:p>
        </w:tc>
      </w:tr>
      <w:tr w:rsidR="005B1955" w:rsidRPr="00DF7676" w14:paraId="74F61F92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F90" w14:textId="77777777" w:rsidR="005B1955" w:rsidRPr="00DF7676" w:rsidRDefault="005B1955" w:rsidP="00DF7676">
            <w:pPr>
              <w:pStyle w:val="CVSpacer"/>
              <w:ind w:right="2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pct"/>
            <w:gridSpan w:val="11"/>
          </w:tcPr>
          <w:p w14:paraId="74F61F91" w14:textId="77777777" w:rsidR="005B1955" w:rsidRPr="00DF7676" w:rsidRDefault="005B1955" w:rsidP="008F7B89">
            <w:pPr>
              <w:pStyle w:val="CVSpacer"/>
              <w:ind w:right="20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955" w:rsidRPr="00DF7676" w14:paraId="74F61F99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F93" w14:textId="77777777" w:rsidR="005B1955" w:rsidRPr="00DF7676" w:rsidRDefault="005B1955" w:rsidP="00DF7676">
            <w:pPr>
              <w:pStyle w:val="CVHeading2-FirstLine"/>
              <w:spacing w:before="0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Competenţe şi aptitudini organizatorice</w:t>
            </w:r>
          </w:p>
        </w:tc>
        <w:tc>
          <w:tcPr>
            <w:tcW w:w="3697" w:type="pct"/>
            <w:gridSpan w:val="11"/>
          </w:tcPr>
          <w:p w14:paraId="74F61F94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Remarcate prin dezvoltarea și organizarea unui laborator de biologie celulară care a inclus:</w:t>
            </w:r>
          </w:p>
          <w:p w14:paraId="74F61F95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 xml:space="preserve">              Coordonarea designu</w:t>
            </w:r>
            <w:r w:rsidR="00DF1C21" w:rsidRPr="00DF7676">
              <w:rPr>
                <w:rFonts w:ascii="Times New Roman" w:hAnsi="Times New Roman"/>
                <w:sz w:val="24"/>
                <w:szCs w:val="24"/>
              </w:rPr>
              <w:t>lui clă</w:t>
            </w:r>
            <w:r w:rsidRPr="00DF7676">
              <w:rPr>
                <w:rFonts w:ascii="Times New Roman" w:hAnsi="Times New Roman"/>
                <w:sz w:val="24"/>
                <w:szCs w:val="24"/>
              </w:rPr>
              <w:t>dirii pentru func</w:t>
            </w:r>
            <w:r w:rsidR="00DF1C21" w:rsidRPr="00DF7676">
              <w:rPr>
                <w:rFonts w:ascii="Times New Roman" w:hAnsi="Times New Roman"/>
                <w:sz w:val="24"/>
                <w:szCs w:val="24"/>
              </w:rPr>
              <w:t>ț</w:t>
            </w:r>
            <w:r w:rsidRPr="00DF7676">
              <w:rPr>
                <w:rFonts w:ascii="Times New Roman" w:hAnsi="Times New Roman"/>
                <w:sz w:val="24"/>
                <w:szCs w:val="24"/>
              </w:rPr>
              <w:t>ionalitatea laboratorului</w:t>
            </w:r>
          </w:p>
          <w:p w14:paraId="74F61F96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DF1C21" w:rsidRPr="00DF7676">
              <w:rPr>
                <w:rFonts w:ascii="Times New Roman" w:hAnsi="Times New Roman"/>
                <w:sz w:val="24"/>
                <w:szCs w:val="24"/>
              </w:rPr>
              <w:t>Achiziți</w:t>
            </w:r>
            <w:r w:rsidRPr="00DF7676">
              <w:rPr>
                <w:rFonts w:ascii="Times New Roman" w:hAnsi="Times New Roman"/>
                <w:sz w:val="24"/>
                <w:szCs w:val="24"/>
              </w:rPr>
              <w:t>onarea echipamentelor necesare c</w:t>
            </w:r>
            <w:r w:rsidR="00AC52AD" w:rsidRPr="00DF7676">
              <w:rPr>
                <w:rFonts w:ascii="Times New Roman" w:hAnsi="Times New Roman"/>
                <w:sz w:val="24"/>
                <w:szCs w:val="24"/>
              </w:rPr>
              <w:t>ulturilor celulare și investigaț</w:t>
            </w:r>
            <w:r w:rsidRPr="00DF7676">
              <w:rPr>
                <w:rFonts w:ascii="Times New Roman" w:hAnsi="Times New Roman"/>
                <w:sz w:val="24"/>
                <w:szCs w:val="24"/>
              </w:rPr>
              <w:t>ii de laborator prin compa</w:t>
            </w:r>
            <w:r w:rsidR="00DF1C21" w:rsidRPr="00DF7676">
              <w:rPr>
                <w:rFonts w:ascii="Times New Roman" w:hAnsi="Times New Roman"/>
                <w:sz w:val="24"/>
                <w:szCs w:val="24"/>
              </w:rPr>
              <w:t>ratii de oferte, organizarea ală</w:t>
            </w:r>
            <w:r w:rsidRPr="00DF7676">
              <w:rPr>
                <w:rFonts w:ascii="Times New Roman" w:hAnsi="Times New Roman"/>
                <w:sz w:val="24"/>
                <w:szCs w:val="24"/>
              </w:rPr>
              <w:t>turi de a</w:t>
            </w:r>
            <w:r w:rsidR="00DF1C21" w:rsidRPr="00DF7676">
              <w:rPr>
                <w:rFonts w:ascii="Times New Roman" w:hAnsi="Times New Roman"/>
                <w:sz w:val="24"/>
                <w:szCs w:val="24"/>
              </w:rPr>
              <w:t>lti membri ai echipei de licitaț</w:t>
            </w:r>
            <w:r w:rsidRPr="00DF7676">
              <w:rPr>
                <w:rFonts w:ascii="Times New Roman" w:hAnsi="Times New Roman"/>
                <w:sz w:val="24"/>
                <w:szCs w:val="24"/>
              </w:rPr>
              <w:t>ii.</w:t>
            </w:r>
          </w:p>
          <w:p w14:paraId="74F61F97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 xml:space="preserve">               Instruirea personalului pentru desfasurarea </w:t>
            </w:r>
            <w:r w:rsidR="00DF1C21" w:rsidRPr="00DF7676">
              <w:rPr>
                <w:rFonts w:ascii="Times New Roman" w:hAnsi="Times New Roman"/>
                <w:sz w:val="24"/>
                <w:szCs w:val="24"/>
              </w:rPr>
              <w:t>a</w:t>
            </w:r>
            <w:r w:rsidRPr="00DF7676">
              <w:rPr>
                <w:rFonts w:ascii="Times New Roman" w:hAnsi="Times New Roman"/>
                <w:sz w:val="24"/>
                <w:szCs w:val="24"/>
              </w:rPr>
              <w:t>ctivității de cercetare în laborator.</w:t>
            </w:r>
          </w:p>
          <w:p w14:paraId="74F61F98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DF1C21" w:rsidRPr="00DF7676">
              <w:rPr>
                <w:rFonts w:ascii="Times New Roman" w:hAnsi="Times New Roman"/>
                <w:sz w:val="24"/>
                <w:szCs w:val="24"/>
              </w:rPr>
              <w:t>Coordonarea experimentelor, menținerea evidenț</w:t>
            </w:r>
            <w:r w:rsidRPr="00DF7676">
              <w:rPr>
                <w:rFonts w:ascii="Times New Roman" w:hAnsi="Times New Roman"/>
                <w:sz w:val="24"/>
                <w:szCs w:val="24"/>
              </w:rPr>
              <w:t>ei probelor și organizarea protocoalelor de lucru.</w:t>
            </w:r>
          </w:p>
        </w:tc>
      </w:tr>
      <w:tr w:rsidR="005B1955" w:rsidRPr="00DF7676" w14:paraId="74F61F9C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F9A" w14:textId="77777777" w:rsidR="005B1955" w:rsidRPr="00DF7676" w:rsidRDefault="005B1955" w:rsidP="00DF7676">
            <w:pPr>
              <w:pStyle w:val="CVSpacer"/>
              <w:ind w:right="2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pct"/>
            <w:gridSpan w:val="11"/>
          </w:tcPr>
          <w:p w14:paraId="74F61F9B" w14:textId="77777777" w:rsidR="005B1955" w:rsidRPr="00DF7676" w:rsidRDefault="005B1955" w:rsidP="008F7B89">
            <w:pPr>
              <w:pStyle w:val="CVSpacer"/>
              <w:ind w:right="20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955" w:rsidRPr="00DF7676" w14:paraId="74F61F9F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F9D" w14:textId="77777777" w:rsidR="005B1955" w:rsidRPr="00DF7676" w:rsidRDefault="005B1955" w:rsidP="00DF7676">
            <w:pPr>
              <w:pStyle w:val="CVSpacer"/>
              <w:ind w:right="2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pct"/>
            <w:gridSpan w:val="11"/>
          </w:tcPr>
          <w:p w14:paraId="74F61F9E" w14:textId="77777777" w:rsidR="005B1955" w:rsidRPr="00DF7676" w:rsidRDefault="005B1955" w:rsidP="008F7B89">
            <w:pPr>
              <w:pStyle w:val="CVSpacer"/>
              <w:ind w:right="20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955" w:rsidRPr="00DF7676" w14:paraId="74F61FA2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FA0" w14:textId="77777777" w:rsidR="005B1955" w:rsidRPr="00DF7676" w:rsidRDefault="005B1955" w:rsidP="00DF7676">
            <w:pPr>
              <w:pStyle w:val="CVHeading2-FirstLine"/>
              <w:spacing w:before="0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Competenţe şi aptitudini de utilizare a calculatorului</w:t>
            </w:r>
          </w:p>
        </w:tc>
        <w:tc>
          <w:tcPr>
            <w:tcW w:w="3697" w:type="pct"/>
            <w:gridSpan w:val="11"/>
          </w:tcPr>
          <w:p w14:paraId="74F61FA1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Achiziția de date (home –made softwere), statistica (statistica, Excel) inteerpretare matematica (Origin), redactarea articolelor (Word), prezentarea dat</w:t>
            </w:r>
            <w:r w:rsidR="00DF1C21" w:rsidRPr="00DF7676">
              <w:rPr>
                <w:rFonts w:ascii="Times New Roman" w:hAnsi="Times New Roman"/>
                <w:sz w:val="24"/>
                <w:szCs w:val="24"/>
              </w:rPr>
              <w:t>elor ( CorelDraw, PowerPoint), Î</w:t>
            </w:r>
            <w:r w:rsidRPr="00DF7676">
              <w:rPr>
                <w:rFonts w:ascii="Times New Roman" w:hAnsi="Times New Roman"/>
                <w:sz w:val="24"/>
                <w:szCs w:val="24"/>
              </w:rPr>
              <w:t>nregistrarea organizarea bilbliografiei (EndNote), Documentare (internet cu browsere speciale pentru situri științifice).</w:t>
            </w:r>
          </w:p>
        </w:tc>
      </w:tr>
      <w:tr w:rsidR="005B1955" w:rsidRPr="00DF7676" w14:paraId="74F61FA5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FA3" w14:textId="77777777" w:rsidR="005B1955" w:rsidRPr="00DF7676" w:rsidRDefault="005B1955" w:rsidP="00DF7676">
            <w:pPr>
              <w:pStyle w:val="CVSpacer"/>
              <w:ind w:right="2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pct"/>
            <w:gridSpan w:val="11"/>
          </w:tcPr>
          <w:p w14:paraId="74F61FA4" w14:textId="77777777" w:rsidR="005B1955" w:rsidRPr="00DF7676" w:rsidRDefault="005B1955" w:rsidP="008F7B89">
            <w:pPr>
              <w:pStyle w:val="CVSpacer"/>
              <w:ind w:right="20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955" w:rsidRPr="00DF7676" w14:paraId="74F61FA8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FA6" w14:textId="77777777" w:rsidR="005B1955" w:rsidRPr="00DF7676" w:rsidRDefault="005B1955" w:rsidP="00DF7676">
            <w:pPr>
              <w:pStyle w:val="CVHeading2-FirstLine"/>
              <w:spacing w:before="0"/>
              <w:ind w:right="20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Permis(e) de conducere</w:t>
            </w:r>
          </w:p>
        </w:tc>
        <w:tc>
          <w:tcPr>
            <w:tcW w:w="3697" w:type="pct"/>
            <w:gridSpan w:val="11"/>
          </w:tcPr>
          <w:p w14:paraId="74F61FA7" w14:textId="77777777" w:rsidR="005B1955" w:rsidRPr="00DF7676" w:rsidRDefault="005B1955" w:rsidP="008F7B89">
            <w:pPr>
              <w:pStyle w:val="CVNormal"/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Valid</w:t>
            </w:r>
          </w:p>
        </w:tc>
      </w:tr>
      <w:tr w:rsidR="005B1955" w:rsidRPr="00DF7676" w14:paraId="74F61FAB" w14:textId="77777777" w:rsidTr="00DF7676">
        <w:trPr>
          <w:cantSplit/>
        </w:trPr>
        <w:tc>
          <w:tcPr>
            <w:tcW w:w="1303" w:type="pct"/>
            <w:tcBorders>
              <w:right w:val="single" w:sz="1" w:space="0" w:color="000000"/>
            </w:tcBorders>
          </w:tcPr>
          <w:p w14:paraId="74F61FA9" w14:textId="77777777" w:rsidR="005B1955" w:rsidRPr="00DF7676" w:rsidRDefault="005B1955" w:rsidP="00DF7676">
            <w:pPr>
              <w:pStyle w:val="CVSpacer"/>
              <w:ind w:right="2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pct"/>
            <w:gridSpan w:val="11"/>
          </w:tcPr>
          <w:p w14:paraId="74F61FAA" w14:textId="77777777" w:rsidR="005B1955" w:rsidRPr="00DF7676" w:rsidRDefault="005B1955" w:rsidP="008F7B89">
            <w:pPr>
              <w:pStyle w:val="CVSpacer"/>
              <w:ind w:right="20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F61FAC" w14:textId="77777777" w:rsidR="00E34599" w:rsidRPr="00DF7676" w:rsidRDefault="00E34599" w:rsidP="008F7B89">
      <w:pPr>
        <w:pStyle w:val="BodyText"/>
        <w:ind w:right="205"/>
        <w:rPr>
          <w:rFonts w:ascii="Times New Roman" w:hAnsi="Times New Roman"/>
          <w:sz w:val="24"/>
          <w:szCs w:val="24"/>
          <w:u w:val="single"/>
        </w:rPr>
      </w:pPr>
    </w:p>
    <w:p w14:paraId="74F61FAD" w14:textId="77777777" w:rsidR="002D30F3" w:rsidRPr="00DF7676" w:rsidRDefault="00E34599" w:rsidP="008F7B89">
      <w:pPr>
        <w:pStyle w:val="TextAlineat"/>
        <w:numPr>
          <w:ilvl w:val="0"/>
          <w:numId w:val="0"/>
        </w:numPr>
        <w:spacing w:line="360" w:lineRule="auto"/>
        <w:ind w:right="205"/>
        <w:rPr>
          <w:b/>
          <w:u w:val="single"/>
          <w:lang w:eastAsia="ar-SA"/>
        </w:rPr>
      </w:pPr>
      <w:r w:rsidRPr="00DF7676">
        <w:rPr>
          <w:u w:val="single"/>
        </w:rPr>
        <w:br w:type="page"/>
      </w:r>
      <w:r w:rsidR="002D30F3" w:rsidRPr="00DF7676">
        <w:rPr>
          <w:b/>
          <w:u w:val="single"/>
          <w:lang w:eastAsia="ar-SA"/>
        </w:rPr>
        <w:lastRenderedPageBreak/>
        <w:t>Alte realizari</w:t>
      </w:r>
    </w:p>
    <w:p w14:paraId="74F61FAE" w14:textId="77777777" w:rsidR="00E34599" w:rsidRPr="00DF7676" w:rsidRDefault="00E34599" w:rsidP="008F7B89">
      <w:pPr>
        <w:pStyle w:val="BodyText"/>
        <w:numPr>
          <w:ilvl w:val="0"/>
          <w:numId w:val="12"/>
        </w:numPr>
        <w:ind w:right="205"/>
        <w:rPr>
          <w:rFonts w:ascii="Times New Roman" w:hAnsi="Times New Roman"/>
          <w:sz w:val="24"/>
          <w:szCs w:val="24"/>
          <w:u w:val="single"/>
        </w:rPr>
      </w:pPr>
      <w:r w:rsidRPr="00DF7676">
        <w:rPr>
          <w:rFonts w:ascii="Times New Roman" w:hAnsi="Times New Roman"/>
          <w:sz w:val="24"/>
          <w:szCs w:val="24"/>
          <w:u w:val="single"/>
        </w:rPr>
        <w:t>Participarea</w:t>
      </w:r>
      <w:r w:rsidR="0092764D" w:rsidRPr="00DF7676">
        <w:rPr>
          <w:rFonts w:ascii="Times New Roman" w:hAnsi="Times New Roman"/>
          <w:sz w:val="24"/>
          <w:szCs w:val="24"/>
          <w:u w:val="single"/>
        </w:rPr>
        <w:t xml:space="preserve"> în </w:t>
      </w:r>
      <w:r w:rsidRPr="00DF7676">
        <w:rPr>
          <w:rFonts w:ascii="Times New Roman" w:hAnsi="Times New Roman"/>
          <w:sz w:val="24"/>
          <w:szCs w:val="24"/>
          <w:u w:val="single"/>
        </w:rPr>
        <w:t>proiecte de cercetare</w:t>
      </w: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4"/>
        <w:gridCol w:w="1662"/>
        <w:gridCol w:w="1558"/>
        <w:gridCol w:w="1135"/>
        <w:gridCol w:w="1418"/>
        <w:gridCol w:w="1558"/>
      </w:tblGrid>
      <w:tr w:rsidR="00DF7676" w:rsidRPr="00DF7676" w14:paraId="74F61FB5" w14:textId="77777777" w:rsidTr="004A4C49">
        <w:tc>
          <w:tcPr>
            <w:tcW w:w="1184" w:type="pct"/>
            <w:tcBorders>
              <w:bottom w:val="nil"/>
            </w:tcBorders>
          </w:tcPr>
          <w:p w14:paraId="74F61FAF" w14:textId="77777777" w:rsidR="00E34599" w:rsidRPr="00DF7676" w:rsidRDefault="002D30F3" w:rsidP="008F7B89">
            <w:pPr>
              <w:ind w:right="205"/>
              <w:rPr>
                <w:rFonts w:ascii="Times New Roman" w:hAnsi="Times New Roman"/>
                <w:b/>
                <w:sz w:val="24"/>
                <w:szCs w:val="24"/>
              </w:rPr>
            </w:pPr>
            <w:r w:rsidRPr="00DF7676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E34599" w:rsidRPr="00DF7676">
              <w:rPr>
                <w:rFonts w:ascii="Times New Roman" w:hAnsi="Times New Roman"/>
                <w:b/>
                <w:sz w:val="24"/>
                <w:szCs w:val="24"/>
              </w:rPr>
              <w:t>roiect</w:t>
            </w:r>
          </w:p>
        </w:tc>
        <w:tc>
          <w:tcPr>
            <w:tcW w:w="865" w:type="pct"/>
            <w:tcBorders>
              <w:bottom w:val="nil"/>
            </w:tcBorders>
          </w:tcPr>
          <w:p w14:paraId="74F61FB0" w14:textId="77777777" w:rsidR="00E34599" w:rsidRPr="00DF7676" w:rsidRDefault="00E34599" w:rsidP="008F7B89">
            <w:pPr>
              <w:ind w:right="205"/>
              <w:rPr>
                <w:rFonts w:ascii="Times New Roman" w:hAnsi="Times New Roman"/>
                <w:b/>
                <w:sz w:val="24"/>
                <w:szCs w:val="24"/>
              </w:rPr>
            </w:pPr>
            <w:r w:rsidRPr="00DF7676">
              <w:rPr>
                <w:rFonts w:ascii="Times New Roman" w:hAnsi="Times New Roman"/>
                <w:b/>
                <w:sz w:val="24"/>
                <w:szCs w:val="24"/>
              </w:rPr>
              <w:t>Rol</w:t>
            </w:r>
            <w:r w:rsidR="0092764D" w:rsidRPr="00DF7676">
              <w:rPr>
                <w:rFonts w:ascii="Times New Roman" w:hAnsi="Times New Roman"/>
                <w:b/>
                <w:sz w:val="24"/>
                <w:szCs w:val="24"/>
              </w:rPr>
              <w:t xml:space="preserve"> în </w:t>
            </w:r>
            <w:r w:rsidR="002D30F3" w:rsidRPr="00DF7676">
              <w:rPr>
                <w:rFonts w:ascii="Times New Roman" w:hAnsi="Times New Roman"/>
                <w:b/>
                <w:sz w:val="24"/>
                <w:szCs w:val="24"/>
              </w:rPr>
              <w:t>cadrul proiectului</w:t>
            </w:r>
          </w:p>
        </w:tc>
        <w:tc>
          <w:tcPr>
            <w:tcW w:w="811" w:type="pct"/>
            <w:tcBorders>
              <w:bottom w:val="nil"/>
            </w:tcBorders>
          </w:tcPr>
          <w:p w14:paraId="74F61FB1" w14:textId="77777777" w:rsidR="00E34599" w:rsidRPr="00DF7676" w:rsidRDefault="00E34599" w:rsidP="008F7B89">
            <w:pPr>
              <w:ind w:right="205"/>
              <w:rPr>
                <w:rFonts w:ascii="Times New Roman" w:hAnsi="Times New Roman"/>
                <w:b/>
                <w:sz w:val="24"/>
                <w:szCs w:val="24"/>
              </w:rPr>
            </w:pPr>
            <w:r w:rsidRPr="00DF7676">
              <w:rPr>
                <w:rFonts w:ascii="Times New Roman" w:hAnsi="Times New Roman"/>
                <w:b/>
                <w:sz w:val="24"/>
                <w:szCs w:val="24"/>
              </w:rPr>
              <w:t>Tipul proiectului</w:t>
            </w:r>
          </w:p>
        </w:tc>
        <w:tc>
          <w:tcPr>
            <w:tcW w:w="591" w:type="pct"/>
            <w:tcBorders>
              <w:bottom w:val="nil"/>
            </w:tcBorders>
          </w:tcPr>
          <w:p w14:paraId="74F61FB2" w14:textId="77777777" w:rsidR="00E34599" w:rsidRPr="00DF7676" w:rsidRDefault="00E34599" w:rsidP="008F7B89">
            <w:pPr>
              <w:ind w:right="205"/>
              <w:rPr>
                <w:rFonts w:ascii="Times New Roman" w:hAnsi="Times New Roman"/>
                <w:b/>
                <w:sz w:val="24"/>
                <w:szCs w:val="24"/>
              </w:rPr>
            </w:pPr>
            <w:r w:rsidRPr="00DF7676">
              <w:rPr>
                <w:rFonts w:ascii="Times New Roman" w:hAnsi="Times New Roman"/>
                <w:b/>
                <w:sz w:val="24"/>
                <w:szCs w:val="24"/>
              </w:rPr>
              <w:t>Perioad</w:t>
            </w:r>
            <w:r w:rsidR="002D30F3" w:rsidRPr="00DF7676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38" w:type="pct"/>
            <w:tcBorders>
              <w:bottom w:val="nil"/>
            </w:tcBorders>
          </w:tcPr>
          <w:p w14:paraId="74F61FB3" w14:textId="77777777" w:rsidR="00E34599" w:rsidRPr="00DF7676" w:rsidRDefault="00E34599" w:rsidP="008F7B89">
            <w:pPr>
              <w:ind w:right="205"/>
              <w:rPr>
                <w:rFonts w:ascii="Times New Roman" w:hAnsi="Times New Roman"/>
                <w:b/>
                <w:sz w:val="24"/>
                <w:szCs w:val="24"/>
              </w:rPr>
            </w:pPr>
            <w:r w:rsidRPr="00DF7676">
              <w:rPr>
                <w:rFonts w:ascii="Times New Roman" w:hAnsi="Times New Roman"/>
                <w:b/>
                <w:sz w:val="24"/>
                <w:szCs w:val="24"/>
              </w:rPr>
              <w:t>Agentia finantatoare</w:t>
            </w:r>
          </w:p>
        </w:tc>
        <w:tc>
          <w:tcPr>
            <w:tcW w:w="811" w:type="pct"/>
            <w:tcBorders>
              <w:bottom w:val="nil"/>
            </w:tcBorders>
          </w:tcPr>
          <w:p w14:paraId="74F61FB4" w14:textId="77777777" w:rsidR="00E34599" w:rsidRPr="00DF7676" w:rsidRDefault="00E34599" w:rsidP="008F7B89">
            <w:pPr>
              <w:ind w:right="205"/>
              <w:rPr>
                <w:rFonts w:ascii="Times New Roman" w:hAnsi="Times New Roman"/>
                <w:b/>
                <w:sz w:val="24"/>
                <w:szCs w:val="24"/>
              </w:rPr>
            </w:pPr>
            <w:r w:rsidRPr="00DF7676">
              <w:rPr>
                <w:rFonts w:ascii="Times New Roman" w:hAnsi="Times New Roman"/>
                <w:b/>
                <w:sz w:val="24"/>
                <w:szCs w:val="24"/>
              </w:rPr>
              <w:t>Suma (EURO)</w:t>
            </w:r>
          </w:p>
        </w:tc>
      </w:tr>
      <w:tr w:rsidR="00DF7676" w:rsidRPr="00DF7676" w14:paraId="74F61FBE" w14:textId="77777777" w:rsidTr="004A4C49">
        <w:tc>
          <w:tcPr>
            <w:tcW w:w="1184" w:type="pct"/>
          </w:tcPr>
          <w:p w14:paraId="74F61FB6" w14:textId="77777777" w:rsidR="00E34599" w:rsidRPr="00DF7676" w:rsidRDefault="00DE36CA" w:rsidP="008F7B89">
            <w:pPr>
              <w:pStyle w:val="BodyTextIndent"/>
              <w:widowControl w:val="0"/>
              <w:ind w:left="0" w:right="205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Interacț</w:t>
            </w:r>
            <w:r w:rsidR="00E34599" w:rsidRPr="00DF7676">
              <w:rPr>
                <w:rFonts w:ascii="Times New Roman" w:hAnsi="Times New Roman"/>
                <w:sz w:val="24"/>
                <w:szCs w:val="24"/>
              </w:rPr>
              <w:t>iuni dintre cationi divalenti</w:t>
            </w:r>
            <w:r w:rsidR="0092764D" w:rsidRPr="00DF7676">
              <w:rPr>
                <w:rFonts w:ascii="Times New Roman" w:hAnsi="Times New Roman"/>
                <w:sz w:val="24"/>
                <w:szCs w:val="24"/>
              </w:rPr>
              <w:t xml:space="preserve"> și </w:t>
            </w:r>
            <w:r w:rsidR="00E34599" w:rsidRPr="00DF7676">
              <w:rPr>
                <w:rFonts w:ascii="Times New Roman" w:hAnsi="Times New Roman"/>
                <w:sz w:val="24"/>
                <w:szCs w:val="24"/>
              </w:rPr>
              <w:t>proteine membranare: perspective pentru biosenzori</w:t>
            </w:r>
          </w:p>
        </w:tc>
        <w:tc>
          <w:tcPr>
            <w:tcW w:w="865" w:type="pct"/>
          </w:tcPr>
          <w:p w14:paraId="74F61FB7" w14:textId="77777777" w:rsidR="00E34599" w:rsidRPr="00DF7676" w:rsidRDefault="00E34599" w:rsidP="008F7B89">
            <w:pPr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iCs/>
                <w:sz w:val="24"/>
                <w:szCs w:val="24"/>
              </w:rPr>
              <w:t>Director de proiect impreuna cu director Centrul International de Biodinamica (CIB)</w:t>
            </w:r>
          </w:p>
        </w:tc>
        <w:tc>
          <w:tcPr>
            <w:tcW w:w="811" w:type="pct"/>
          </w:tcPr>
          <w:p w14:paraId="74F61FB8" w14:textId="77777777" w:rsidR="00E34599" w:rsidRPr="00DF7676" w:rsidRDefault="00E34599" w:rsidP="008F7B89">
            <w:pPr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napToGrid w:val="0"/>
                <w:sz w:val="24"/>
                <w:szCs w:val="24"/>
              </w:rPr>
              <w:t>NATO</w:t>
            </w:r>
            <w:r w:rsidRPr="00DF76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F61FB9" w14:textId="77777777" w:rsidR="00E34599" w:rsidRPr="00DF7676" w:rsidRDefault="00E34599" w:rsidP="008F7B89">
            <w:pPr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(CBP.EAP.RIG 981481)</w:t>
            </w:r>
          </w:p>
          <w:p w14:paraId="74F61FBA" w14:textId="77777777" w:rsidR="00E34599" w:rsidRPr="00DF7676" w:rsidRDefault="00E34599" w:rsidP="008F7B89">
            <w:pPr>
              <w:ind w:right="2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14:paraId="74F61FBB" w14:textId="77777777" w:rsidR="00E34599" w:rsidRPr="00DF7676" w:rsidRDefault="00E34599" w:rsidP="008F7B89">
            <w:pPr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2005-2007</w:t>
            </w:r>
          </w:p>
        </w:tc>
        <w:tc>
          <w:tcPr>
            <w:tcW w:w="738" w:type="pct"/>
          </w:tcPr>
          <w:p w14:paraId="74F61FBC" w14:textId="77777777" w:rsidR="00E34599" w:rsidRPr="00DF7676" w:rsidRDefault="00E34599" w:rsidP="008F7B89">
            <w:pPr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NATO</w:t>
            </w:r>
          </w:p>
        </w:tc>
        <w:tc>
          <w:tcPr>
            <w:tcW w:w="811" w:type="pct"/>
          </w:tcPr>
          <w:p w14:paraId="74F61FBD" w14:textId="77777777" w:rsidR="00E34599" w:rsidRPr="00DF7676" w:rsidRDefault="00E34599" w:rsidP="008F7B89">
            <w:pPr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</w:tr>
      <w:tr w:rsidR="00DF7676" w:rsidRPr="00DF7676" w14:paraId="74F61FC6" w14:textId="77777777" w:rsidTr="004A4C49">
        <w:tc>
          <w:tcPr>
            <w:tcW w:w="1184" w:type="pct"/>
          </w:tcPr>
          <w:p w14:paraId="74F61FBF" w14:textId="77777777" w:rsidR="00E34599" w:rsidRPr="00DF7676" w:rsidRDefault="00E34599" w:rsidP="008F7B89">
            <w:pPr>
              <w:pStyle w:val="BodyTextIndent"/>
              <w:widowControl w:val="0"/>
              <w:ind w:left="0"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Rolul dinamicii</w:t>
            </w:r>
            <w:r w:rsidR="0092764D" w:rsidRPr="00DF7676">
              <w:rPr>
                <w:rFonts w:ascii="Times New Roman" w:hAnsi="Times New Roman"/>
                <w:sz w:val="24"/>
                <w:szCs w:val="24"/>
              </w:rPr>
              <w:t xml:space="preserve"> și </w:t>
            </w:r>
            <w:r w:rsidRPr="00DF7676">
              <w:rPr>
                <w:rFonts w:ascii="Times New Roman" w:hAnsi="Times New Roman"/>
                <w:sz w:val="24"/>
                <w:szCs w:val="24"/>
              </w:rPr>
              <w:t>organizarii membranare asupra comportamentului celular</w:t>
            </w:r>
            <w:r w:rsidR="0092764D" w:rsidRPr="00DF7676">
              <w:rPr>
                <w:rFonts w:ascii="Times New Roman" w:hAnsi="Times New Roman"/>
                <w:sz w:val="24"/>
                <w:szCs w:val="24"/>
              </w:rPr>
              <w:t xml:space="preserve"> și </w:t>
            </w:r>
            <w:r w:rsidRPr="00DF7676">
              <w:rPr>
                <w:rFonts w:ascii="Times New Roman" w:hAnsi="Times New Roman"/>
                <w:sz w:val="24"/>
                <w:szCs w:val="24"/>
              </w:rPr>
              <w:t xml:space="preserve">raspunsul celulelor la stimuli externi </w:t>
            </w:r>
          </w:p>
        </w:tc>
        <w:tc>
          <w:tcPr>
            <w:tcW w:w="865" w:type="pct"/>
          </w:tcPr>
          <w:p w14:paraId="74F61FC0" w14:textId="77777777" w:rsidR="00E34599" w:rsidRPr="00DF7676" w:rsidRDefault="00E34599" w:rsidP="008F7B89">
            <w:pPr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Investigator principal</w:t>
            </w:r>
          </w:p>
        </w:tc>
        <w:tc>
          <w:tcPr>
            <w:tcW w:w="811" w:type="pct"/>
          </w:tcPr>
          <w:p w14:paraId="74F61FC1" w14:textId="77777777" w:rsidR="00E34599" w:rsidRPr="00DF7676" w:rsidRDefault="00E34599" w:rsidP="008F7B89">
            <w:pPr>
              <w:pStyle w:val="BodyTextIndent"/>
              <w:widowControl w:val="0"/>
              <w:ind w:left="0"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Contract bilateral Romania-Flandra</w:t>
            </w:r>
          </w:p>
          <w:p w14:paraId="74F61FC2" w14:textId="77777777" w:rsidR="00E34599" w:rsidRPr="00DF7676" w:rsidRDefault="00E34599" w:rsidP="008F7B89">
            <w:pPr>
              <w:ind w:right="205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91" w:type="pct"/>
          </w:tcPr>
          <w:p w14:paraId="74F61FC3" w14:textId="77777777" w:rsidR="00E34599" w:rsidRPr="00DF7676" w:rsidRDefault="00E34599" w:rsidP="008F7B89">
            <w:pPr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2004-2006</w:t>
            </w:r>
          </w:p>
        </w:tc>
        <w:tc>
          <w:tcPr>
            <w:tcW w:w="738" w:type="pct"/>
          </w:tcPr>
          <w:p w14:paraId="74F61FC4" w14:textId="77777777" w:rsidR="00E34599" w:rsidRPr="00DF7676" w:rsidRDefault="00E34599" w:rsidP="008F7B89">
            <w:pPr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MeCT Romania</w:t>
            </w:r>
          </w:p>
        </w:tc>
        <w:tc>
          <w:tcPr>
            <w:tcW w:w="811" w:type="pct"/>
          </w:tcPr>
          <w:p w14:paraId="74F61FC5" w14:textId="77777777" w:rsidR="00E34599" w:rsidRPr="00DF7676" w:rsidRDefault="00E34599" w:rsidP="008F7B89">
            <w:pPr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100 000</w:t>
            </w:r>
          </w:p>
        </w:tc>
      </w:tr>
      <w:tr w:rsidR="00DF7676" w:rsidRPr="00DF7676" w14:paraId="74F61FCE" w14:textId="77777777" w:rsidTr="004A4C49">
        <w:trPr>
          <w:trHeight w:val="975"/>
        </w:trPr>
        <w:tc>
          <w:tcPr>
            <w:tcW w:w="1184" w:type="pct"/>
          </w:tcPr>
          <w:p w14:paraId="74F61FC7" w14:textId="77777777" w:rsidR="00E34599" w:rsidRPr="00DF7676" w:rsidRDefault="00E34599" w:rsidP="008F7B89">
            <w:pPr>
              <w:ind w:right="205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676">
              <w:rPr>
                <w:rFonts w:ascii="Times New Roman" w:hAnsi="Times New Roman"/>
                <w:bCs/>
                <w:sz w:val="24"/>
                <w:szCs w:val="24"/>
              </w:rPr>
              <w:t>Reglarea canalului epitelial de Na</w:t>
            </w:r>
            <w:r w:rsidRPr="00DF7676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+</w:t>
            </w:r>
            <w:r w:rsidRPr="00DF7676">
              <w:rPr>
                <w:rFonts w:ascii="Times New Roman" w:hAnsi="Times New Roman"/>
                <w:bCs/>
                <w:sz w:val="24"/>
                <w:szCs w:val="24"/>
              </w:rPr>
              <w:t xml:space="preserve"> (ENaC) de catre alergenul extracelular Ni</w:t>
            </w:r>
            <w:r w:rsidRPr="00DF7676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 xml:space="preserve">2+ </w:t>
            </w:r>
            <w:r w:rsidRPr="00DF7676">
              <w:rPr>
                <w:rFonts w:ascii="Times New Roman" w:hAnsi="Times New Roman"/>
                <w:bCs/>
                <w:sz w:val="24"/>
                <w:szCs w:val="24"/>
              </w:rPr>
              <w:t>(Nikel) (www.biodyn.ro)</w:t>
            </w:r>
          </w:p>
          <w:p w14:paraId="74F61FC8" w14:textId="77777777" w:rsidR="00E34599" w:rsidRPr="00DF7676" w:rsidRDefault="00E34599" w:rsidP="008F7B89">
            <w:pPr>
              <w:pStyle w:val="Heading3"/>
              <w:ind w:right="205"/>
              <w:jc w:val="both"/>
              <w:rPr>
                <w:b w:val="0"/>
                <w:bCs w:val="0"/>
                <w:sz w:val="24"/>
                <w:szCs w:val="24"/>
                <w:lang w:val="ro-RO"/>
              </w:rPr>
            </w:pPr>
          </w:p>
        </w:tc>
        <w:tc>
          <w:tcPr>
            <w:tcW w:w="865" w:type="pct"/>
          </w:tcPr>
          <w:p w14:paraId="74F61FC9" w14:textId="77777777" w:rsidR="00E34599" w:rsidRPr="00DF7676" w:rsidRDefault="00E34599" w:rsidP="008F7B89">
            <w:pPr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iCs/>
                <w:sz w:val="24"/>
                <w:szCs w:val="24"/>
              </w:rPr>
              <w:t>Director de proiect</w:t>
            </w:r>
          </w:p>
        </w:tc>
        <w:tc>
          <w:tcPr>
            <w:tcW w:w="811" w:type="pct"/>
          </w:tcPr>
          <w:p w14:paraId="74F61FCA" w14:textId="77777777" w:rsidR="00E34599" w:rsidRPr="00DF7676" w:rsidRDefault="00E34599" w:rsidP="008F7B89">
            <w:pPr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Reintegrare</w:t>
            </w:r>
          </w:p>
        </w:tc>
        <w:tc>
          <w:tcPr>
            <w:tcW w:w="591" w:type="pct"/>
          </w:tcPr>
          <w:p w14:paraId="74F61FCB" w14:textId="77777777" w:rsidR="00E34599" w:rsidRPr="00DF7676" w:rsidRDefault="00E34599" w:rsidP="008F7B89">
            <w:pPr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2005-2007</w:t>
            </w:r>
          </w:p>
        </w:tc>
        <w:tc>
          <w:tcPr>
            <w:tcW w:w="738" w:type="pct"/>
          </w:tcPr>
          <w:p w14:paraId="74F61FCC" w14:textId="77777777" w:rsidR="00E34599" w:rsidRPr="00DF7676" w:rsidRDefault="00E34599" w:rsidP="008F7B89">
            <w:pPr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UEFISCSU</w:t>
            </w:r>
          </w:p>
        </w:tc>
        <w:tc>
          <w:tcPr>
            <w:tcW w:w="811" w:type="pct"/>
          </w:tcPr>
          <w:p w14:paraId="74F61FCD" w14:textId="77777777" w:rsidR="00E34599" w:rsidRPr="00DF7676" w:rsidRDefault="00E34599" w:rsidP="008F7B89">
            <w:pPr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40 000</w:t>
            </w:r>
          </w:p>
        </w:tc>
      </w:tr>
      <w:tr w:rsidR="00DF7676" w:rsidRPr="00DF7676" w14:paraId="74F61FD5" w14:textId="77777777" w:rsidTr="004A4C49">
        <w:tc>
          <w:tcPr>
            <w:tcW w:w="1184" w:type="pct"/>
          </w:tcPr>
          <w:p w14:paraId="74F61FCF" w14:textId="77777777" w:rsidR="00E34599" w:rsidRPr="00DF7676" w:rsidRDefault="00E34599" w:rsidP="008F7B89">
            <w:pPr>
              <w:pStyle w:val="Heading3"/>
              <w:ind w:right="205"/>
              <w:jc w:val="left"/>
              <w:rPr>
                <w:snapToGrid w:val="0"/>
                <w:sz w:val="24"/>
                <w:szCs w:val="24"/>
                <w:lang w:val="ro-RO"/>
              </w:rPr>
            </w:pPr>
            <w:r w:rsidRPr="00DF7676">
              <w:rPr>
                <w:b w:val="0"/>
                <w:sz w:val="24"/>
                <w:szCs w:val="24"/>
                <w:lang w:val="ro-RO"/>
              </w:rPr>
              <w:t>Efectul cadmiului asupra biomembranelor. Implicatii</w:t>
            </w:r>
            <w:r w:rsidR="0092764D" w:rsidRPr="00DF7676">
              <w:rPr>
                <w:b w:val="0"/>
                <w:sz w:val="24"/>
                <w:szCs w:val="24"/>
                <w:lang w:val="ro-RO"/>
              </w:rPr>
              <w:t xml:space="preserve"> în </w:t>
            </w:r>
            <w:r w:rsidRPr="00DF7676">
              <w:rPr>
                <w:b w:val="0"/>
                <w:sz w:val="24"/>
                <w:szCs w:val="24"/>
                <w:lang w:val="ro-RO"/>
              </w:rPr>
              <w:t>apoptoza (Apocad) (www.biodyn.ro)</w:t>
            </w:r>
          </w:p>
        </w:tc>
        <w:tc>
          <w:tcPr>
            <w:tcW w:w="865" w:type="pct"/>
          </w:tcPr>
          <w:p w14:paraId="74F61FD0" w14:textId="77777777" w:rsidR="00E34599" w:rsidRPr="00DF7676" w:rsidRDefault="00E34599" w:rsidP="008F7B89">
            <w:pPr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iCs/>
                <w:sz w:val="24"/>
                <w:szCs w:val="24"/>
              </w:rPr>
              <w:t>Director de proiect</w:t>
            </w:r>
          </w:p>
        </w:tc>
        <w:tc>
          <w:tcPr>
            <w:tcW w:w="811" w:type="pct"/>
          </w:tcPr>
          <w:p w14:paraId="74F61FD1" w14:textId="77777777" w:rsidR="00E34599" w:rsidRPr="00DF7676" w:rsidRDefault="00E34599" w:rsidP="008F7B89">
            <w:pPr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National</w:t>
            </w:r>
          </w:p>
        </w:tc>
        <w:tc>
          <w:tcPr>
            <w:tcW w:w="591" w:type="pct"/>
          </w:tcPr>
          <w:p w14:paraId="74F61FD2" w14:textId="77777777" w:rsidR="00E34599" w:rsidRPr="00DF7676" w:rsidRDefault="00E34599" w:rsidP="008F7B89">
            <w:pPr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2005-2008</w:t>
            </w:r>
          </w:p>
        </w:tc>
        <w:tc>
          <w:tcPr>
            <w:tcW w:w="738" w:type="pct"/>
          </w:tcPr>
          <w:p w14:paraId="74F61FD3" w14:textId="77777777" w:rsidR="00E34599" w:rsidRPr="00DF7676" w:rsidRDefault="00E34599" w:rsidP="008F7B89">
            <w:pPr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Viasan</w:t>
            </w:r>
          </w:p>
        </w:tc>
        <w:tc>
          <w:tcPr>
            <w:tcW w:w="811" w:type="pct"/>
          </w:tcPr>
          <w:p w14:paraId="74F61FD4" w14:textId="77777777" w:rsidR="00E34599" w:rsidRPr="00DF7676" w:rsidRDefault="00E34599" w:rsidP="008F7B89">
            <w:pPr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300 000</w:t>
            </w:r>
          </w:p>
        </w:tc>
      </w:tr>
      <w:tr w:rsidR="00DF7676" w:rsidRPr="00DF7676" w14:paraId="74F61FDC" w14:textId="77777777" w:rsidTr="004A4C49">
        <w:tc>
          <w:tcPr>
            <w:tcW w:w="1184" w:type="pct"/>
          </w:tcPr>
          <w:p w14:paraId="74F61FD6" w14:textId="77777777" w:rsidR="00E34599" w:rsidRPr="00DF7676" w:rsidRDefault="00E34599" w:rsidP="00DF7676">
            <w:pPr>
              <w:pStyle w:val="Heading3"/>
              <w:ind w:right="205"/>
              <w:jc w:val="both"/>
              <w:rPr>
                <w:b w:val="0"/>
                <w:sz w:val="24"/>
                <w:szCs w:val="24"/>
                <w:lang w:val="ro-RO"/>
              </w:rPr>
            </w:pPr>
            <w:r w:rsidRPr="00DF7676">
              <w:rPr>
                <w:b w:val="0"/>
                <w:sz w:val="24"/>
                <w:szCs w:val="24"/>
                <w:lang w:val="ro-RO"/>
              </w:rPr>
              <w:t>Cellular and subcellular effects of several natural antioxidants</w:t>
            </w:r>
            <w:r w:rsidR="0092764D" w:rsidRPr="00DF7676">
              <w:rPr>
                <w:b w:val="0"/>
                <w:sz w:val="24"/>
                <w:szCs w:val="24"/>
                <w:lang w:val="ro-RO"/>
              </w:rPr>
              <w:t xml:space="preserve"> în </w:t>
            </w:r>
            <w:r w:rsidRPr="00DF7676">
              <w:rPr>
                <w:b w:val="0"/>
                <w:sz w:val="24"/>
                <w:szCs w:val="24"/>
                <w:lang w:val="ro-RO"/>
              </w:rPr>
              <w:t xml:space="preserve">normal and stress conditions (Antiox) </w:t>
            </w:r>
          </w:p>
        </w:tc>
        <w:tc>
          <w:tcPr>
            <w:tcW w:w="865" w:type="pct"/>
          </w:tcPr>
          <w:p w14:paraId="74F61FD7" w14:textId="309C408A" w:rsidR="00E34599" w:rsidRPr="003B39C3" w:rsidRDefault="003B39C3" w:rsidP="008F7B89">
            <w:pPr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Responsabil din partea CIB</w:t>
            </w:r>
          </w:p>
        </w:tc>
        <w:tc>
          <w:tcPr>
            <w:tcW w:w="811" w:type="pct"/>
          </w:tcPr>
          <w:p w14:paraId="74F61FD8" w14:textId="77777777" w:rsidR="00E34599" w:rsidRPr="00DF7676" w:rsidRDefault="00E34599" w:rsidP="008F7B89">
            <w:pPr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 xml:space="preserve">National </w:t>
            </w:r>
          </w:p>
        </w:tc>
        <w:tc>
          <w:tcPr>
            <w:tcW w:w="591" w:type="pct"/>
          </w:tcPr>
          <w:p w14:paraId="74F61FD9" w14:textId="77777777" w:rsidR="00E34599" w:rsidRPr="00DF7676" w:rsidRDefault="00E34599" w:rsidP="008F7B89">
            <w:pPr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2006-2008</w:t>
            </w:r>
          </w:p>
        </w:tc>
        <w:tc>
          <w:tcPr>
            <w:tcW w:w="738" w:type="pct"/>
          </w:tcPr>
          <w:p w14:paraId="74F61FDA" w14:textId="77777777" w:rsidR="00E34599" w:rsidRPr="00DF7676" w:rsidRDefault="00E34599" w:rsidP="008F7B89">
            <w:pPr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Biotech</w:t>
            </w:r>
          </w:p>
        </w:tc>
        <w:tc>
          <w:tcPr>
            <w:tcW w:w="811" w:type="pct"/>
          </w:tcPr>
          <w:p w14:paraId="74F61FDB" w14:textId="77777777" w:rsidR="00E34599" w:rsidRPr="00DF7676" w:rsidRDefault="00E34599" w:rsidP="008F7B89">
            <w:pPr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50</w:t>
            </w:r>
            <w:r w:rsidR="00321F3C" w:rsidRPr="00DF76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7676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DF7676" w:rsidRPr="00DF7676" w14:paraId="74F61FE3" w14:textId="77777777" w:rsidTr="004A4C49">
        <w:trPr>
          <w:trHeight w:val="58"/>
        </w:trPr>
        <w:tc>
          <w:tcPr>
            <w:tcW w:w="1184" w:type="pct"/>
          </w:tcPr>
          <w:p w14:paraId="74F61FDD" w14:textId="77777777" w:rsidR="00E34599" w:rsidRPr="00DF7676" w:rsidRDefault="00E34599" w:rsidP="008F7B89">
            <w:pPr>
              <w:pStyle w:val="BodyTextIndent"/>
              <w:widowControl w:val="0"/>
              <w:spacing w:after="0"/>
              <w:ind w:left="0" w:right="205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napToGrid w:val="0"/>
                <w:sz w:val="24"/>
                <w:szCs w:val="24"/>
              </w:rPr>
              <w:t>Expresia</w:t>
            </w:r>
            <w:r w:rsidR="0092764D" w:rsidRPr="00DF767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și </w:t>
            </w:r>
            <w:r w:rsidRPr="00DF7676">
              <w:rPr>
                <w:rFonts w:ascii="Times New Roman" w:hAnsi="Times New Roman"/>
                <w:snapToGrid w:val="0"/>
                <w:sz w:val="24"/>
                <w:szCs w:val="24"/>
              </w:rPr>
              <w:t>functia jonctiunilor stranse; un studiu</w:t>
            </w:r>
            <w:r w:rsidR="0092764D" w:rsidRPr="00DF767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în </w:t>
            </w:r>
            <w:r w:rsidRPr="00DF7676">
              <w:rPr>
                <w:rFonts w:ascii="Times New Roman" w:hAnsi="Times New Roman"/>
                <w:snapToGrid w:val="0"/>
                <w:sz w:val="24"/>
                <w:szCs w:val="24"/>
              </w:rPr>
              <w:t>modele experimentale</w:t>
            </w:r>
            <w:r w:rsidR="0092764D" w:rsidRPr="00DF767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și în </w:t>
            </w:r>
            <w:r w:rsidRPr="00DF7676">
              <w:rPr>
                <w:rFonts w:ascii="Times New Roman" w:hAnsi="Times New Roman"/>
                <w:snapToGrid w:val="0"/>
                <w:sz w:val="24"/>
                <w:szCs w:val="24"/>
              </w:rPr>
              <w:t>pacienti cu dementa (Dementjunction) .</w:t>
            </w:r>
          </w:p>
        </w:tc>
        <w:tc>
          <w:tcPr>
            <w:tcW w:w="865" w:type="pct"/>
          </w:tcPr>
          <w:p w14:paraId="74F61FDE" w14:textId="77777777" w:rsidR="00E34599" w:rsidRPr="00DF7676" w:rsidRDefault="00E34599" w:rsidP="008F7B89">
            <w:pPr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Responsabil din partea CIB</w:t>
            </w:r>
          </w:p>
        </w:tc>
        <w:tc>
          <w:tcPr>
            <w:tcW w:w="811" w:type="pct"/>
          </w:tcPr>
          <w:p w14:paraId="74F61FDF" w14:textId="77777777" w:rsidR="00E34599" w:rsidRPr="00DF7676" w:rsidRDefault="00E34599" w:rsidP="008F7B89">
            <w:pPr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National</w:t>
            </w:r>
          </w:p>
        </w:tc>
        <w:tc>
          <w:tcPr>
            <w:tcW w:w="591" w:type="pct"/>
          </w:tcPr>
          <w:p w14:paraId="74F61FE0" w14:textId="77777777" w:rsidR="00E34599" w:rsidRPr="00DF7676" w:rsidRDefault="00E34599" w:rsidP="008F7B89">
            <w:pPr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2007-2010</w:t>
            </w:r>
          </w:p>
        </w:tc>
        <w:tc>
          <w:tcPr>
            <w:tcW w:w="738" w:type="pct"/>
          </w:tcPr>
          <w:p w14:paraId="74F61FE1" w14:textId="77777777" w:rsidR="00E34599" w:rsidRPr="00B47FE2" w:rsidRDefault="00E34599" w:rsidP="008F7B89">
            <w:pPr>
              <w:ind w:right="205"/>
              <w:rPr>
                <w:rFonts w:ascii="Times New Roman" w:hAnsi="Times New Roman"/>
                <w:b/>
                <w:sz w:val="24"/>
                <w:szCs w:val="24"/>
              </w:rPr>
            </w:pPr>
            <w:r w:rsidRPr="00B47FE2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</w:rPr>
              <w:t>CNMP</w:t>
            </w:r>
          </w:p>
        </w:tc>
        <w:tc>
          <w:tcPr>
            <w:tcW w:w="811" w:type="pct"/>
          </w:tcPr>
          <w:p w14:paraId="74F61FE2" w14:textId="77777777" w:rsidR="00E34599" w:rsidRPr="00DF7676" w:rsidRDefault="00E34599" w:rsidP="008F7B89">
            <w:pPr>
              <w:ind w:right="205"/>
              <w:rPr>
                <w:rFonts w:ascii="Times New Roman" w:hAnsi="Times New Roman"/>
                <w:sz w:val="24"/>
                <w:szCs w:val="24"/>
              </w:rPr>
            </w:pPr>
            <w:r w:rsidRPr="00DF7676">
              <w:rPr>
                <w:rFonts w:ascii="Times New Roman" w:hAnsi="Times New Roman"/>
                <w:sz w:val="24"/>
                <w:szCs w:val="24"/>
              </w:rPr>
              <w:t>50</w:t>
            </w:r>
            <w:r w:rsidR="00321F3C" w:rsidRPr="00DF76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7676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44541A" w:rsidRPr="00DF7676" w14:paraId="5470CB40" w14:textId="77777777" w:rsidTr="004A4C49">
        <w:trPr>
          <w:trHeight w:val="58"/>
        </w:trPr>
        <w:tc>
          <w:tcPr>
            <w:tcW w:w="1184" w:type="pct"/>
          </w:tcPr>
          <w:p w14:paraId="11F087F9" w14:textId="26CD989D" w:rsidR="0044541A" w:rsidRPr="00DF7676" w:rsidRDefault="00A54802" w:rsidP="008F7B89">
            <w:pPr>
              <w:pStyle w:val="BodyTextIndent"/>
              <w:widowControl w:val="0"/>
              <w:spacing w:after="0"/>
              <w:ind w:left="0" w:right="205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54802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Mecanisme patogenice si tratamentul personalizat in cancerul de pancreas utilizand tehnologii multi-omice – Acronim PANCNGS</w:t>
            </w:r>
          </w:p>
        </w:tc>
        <w:tc>
          <w:tcPr>
            <w:tcW w:w="865" w:type="pct"/>
          </w:tcPr>
          <w:p w14:paraId="539D245D" w14:textId="720F08B3" w:rsidR="0044541A" w:rsidRPr="00DF7676" w:rsidRDefault="00A54802" w:rsidP="008F7B89">
            <w:pPr>
              <w:ind w:right="2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Responsabil UB</w:t>
            </w:r>
          </w:p>
        </w:tc>
        <w:tc>
          <w:tcPr>
            <w:tcW w:w="811" w:type="pct"/>
          </w:tcPr>
          <w:p w14:paraId="4E88D382" w14:textId="119E4E16" w:rsidR="0044541A" w:rsidRPr="00DF7676" w:rsidRDefault="00A54802" w:rsidP="008F7B89">
            <w:pPr>
              <w:ind w:right="2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National</w:t>
            </w:r>
          </w:p>
        </w:tc>
        <w:tc>
          <w:tcPr>
            <w:tcW w:w="591" w:type="pct"/>
          </w:tcPr>
          <w:p w14:paraId="72270641" w14:textId="0ACDDD93" w:rsidR="0044541A" w:rsidRPr="00DF7676" w:rsidRDefault="00A54802" w:rsidP="008F7B89">
            <w:pPr>
              <w:ind w:right="2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2018-2020</w:t>
            </w:r>
          </w:p>
        </w:tc>
        <w:tc>
          <w:tcPr>
            <w:tcW w:w="738" w:type="pct"/>
          </w:tcPr>
          <w:p w14:paraId="5E27D842" w14:textId="40198ACB" w:rsidR="0044541A" w:rsidRPr="00B47FE2" w:rsidRDefault="00A54802" w:rsidP="008F7B89">
            <w:pPr>
              <w:ind w:right="205"/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47FE2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</w:rPr>
              <w:t>UEFISCDI</w:t>
            </w:r>
          </w:p>
        </w:tc>
        <w:tc>
          <w:tcPr>
            <w:tcW w:w="811" w:type="pct"/>
          </w:tcPr>
          <w:p w14:paraId="39A04481" w14:textId="5BE7DA3C" w:rsidR="0044541A" w:rsidRPr="00C31275" w:rsidRDefault="00040455" w:rsidP="008F7B89">
            <w:pPr>
              <w:ind w:right="2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⁓ 200 000</w:t>
            </w:r>
          </w:p>
        </w:tc>
      </w:tr>
      <w:tr w:rsidR="00040455" w:rsidRPr="00DF7676" w14:paraId="438D481A" w14:textId="77777777" w:rsidTr="004A4C49">
        <w:trPr>
          <w:trHeight w:val="58"/>
        </w:trPr>
        <w:tc>
          <w:tcPr>
            <w:tcW w:w="1184" w:type="pct"/>
          </w:tcPr>
          <w:p w14:paraId="625E4150" w14:textId="299918B8" w:rsidR="00040455" w:rsidRPr="00A54802" w:rsidRDefault="00792382" w:rsidP="008F7B89">
            <w:pPr>
              <w:pStyle w:val="BodyTextIndent"/>
              <w:widowControl w:val="0"/>
              <w:spacing w:after="0"/>
              <w:ind w:left="0" w:right="205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92382">
              <w:rPr>
                <w:rFonts w:ascii="Times New Roman" w:hAnsi="Times New Roman"/>
                <w:snapToGrid w:val="0"/>
                <w:sz w:val="24"/>
                <w:szCs w:val="24"/>
              </w:rPr>
              <w:t>POC nr. 146/26.10.2016, Universitatea din Bucuresti</w:t>
            </w:r>
          </w:p>
        </w:tc>
        <w:tc>
          <w:tcPr>
            <w:tcW w:w="865" w:type="pct"/>
          </w:tcPr>
          <w:p w14:paraId="7B804193" w14:textId="77777777" w:rsidR="00040455" w:rsidRDefault="00792382" w:rsidP="008F7B89">
            <w:pPr>
              <w:ind w:right="2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executiv</w:t>
            </w:r>
          </w:p>
          <w:p w14:paraId="54FC9372" w14:textId="58435C9D" w:rsidR="00A451B1" w:rsidRDefault="00A451B1" w:rsidP="008F7B89">
            <w:pPr>
              <w:ind w:right="2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(2016-2018)</w:t>
            </w:r>
          </w:p>
        </w:tc>
        <w:tc>
          <w:tcPr>
            <w:tcW w:w="811" w:type="pct"/>
          </w:tcPr>
          <w:p w14:paraId="78B16E87" w14:textId="785EF6B9" w:rsidR="00040455" w:rsidRDefault="00792382" w:rsidP="008F7B89">
            <w:pPr>
              <w:ind w:right="2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European</w:t>
            </w:r>
          </w:p>
        </w:tc>
        <w:tc>
          <w:tcPr>
            <w:tcW w:w="591" w:type="pct"/>
          </w:tcPr>
          <w:p w14:paraId="49EA2362" w14:textId="0EF86E82" w:rsidR="00040455" w:rsidRDefault="00C42B48" w:rsidP="008F7B89">
            <w:pPr>
              <w:ind w:right="2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</w:t>
            </w:r>
            <w:r w:rsidR="00A451B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8" w:type="pct"/>
          </w:tcPr>
          <w:p w14:paraId="365C47A2" w14:textId="575805E6" w:rsidR="00040455" w:rsidRPr="00B47FE2" w:rsidRDefault="00C42B48" w:rsidP="008F7B89">
            <w:pPr>
              <w:ind w:right="205"/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47FE2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</w:rPr>
              <w:t>EU</w:t>
            </w:r>
          </w:p>
        </w:tc>
        <w:tc>
          <w:tcPr>
            <w:tcW w:w="811" w:type="pct"/>
          </w:tcPr>
          <w:p w14:paraId="0D34F450" w14:textId="4F8DF5C2" w:rsidR="00040455" w:rsidRDefault="00A451B1" w:rsidP="008F7B89">
            <w:pPr>
              <w:ind w:right="2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⁓ 1 000000</w:t>
            </w:r>
          </w:p>
        </w:tc>
      </w:tr>
    </w:tbl>
    <w:p w14:paraId="74F61FE4" w14:textId="77777777" w:rsidR="002D30F3" w:rsidRPr="00DF7676" w:rsidRDefault="002D30F3" w:rsidP="008F7B89">
      <w:pPr>
        <w:pStyle w:val="TextAlineat"/>
        <w:numPr>
          <w:ilvl w:val="0"/>
          <w:numId w:val="0"/>
        </w:numPr>
        <w:spacing w:line="360" w:lineRule="auto"/>
        <w:ind w:right="205"/>
        <w:rPr>
          <w:u w:val="single"/>
          <w:lang w:eastAsia="ar-SA"/>
        </w:rPr>
      </w:pPr>
    </w:p>
    <w:p w14:paraId="74F61FE5" w14:textId="2FFF95B4" w:rsidR="002D30F3" w:rsidRDefault="002D30F3" w:rsidP="008F7B89">
      <w:pPr>
        <w:pStyle w:val="TextAlineat"/>
        <w:numPr>
          <w:ilvl w:val="0"/>
          <w:numId w:val="12"/>
        </w:numPr>
        <w:spacing w:line="360" w:lineRule="auto"/>
        <w:ind w:right="205"/>
        <w:rPr>
          <w:u w:val="single"/>
          <w:lang w:eastAsia="ar-SA"/>
        </w:rPr>
      </w:pPr>
      <w:r w:rsidRPr="00DF7676">
        <w:rPr>
          <w:u w:val="single"/>
          <w:lang w:eastAsia="ar-SA"/>
        </w:rPr>
        <w:t>Articole publicate</w:t>
      </w:r>
      <w:r w:rsidR="0092764D" w:rsidRPr="00DF7676">
        <w:rPr>
          <w:u w:val="single"/>
          <w:lang w:eastAsia="ar-SA"/>
        </w:rPr>
        <w:t xml:space="preserve"> în </w:t>
      </w:r>
      <w:r w:rsidRPr="00DF7676">
        <w:rPr>
          <w:u w:val="single"/>
          <w:lang w:eastAsia="ar-SA"/>
        </w:rPr>
        <w:t>extenso</w:t>
      </w:r>
    </w:p>
    <w:p w14:paraId="01B86273" w14:textId="12106F70" w:rsidR="000B11AB" w:rsidRPr="000B11AB" w:rsidRDefault="000B11AB" w:rsidP="000B11AB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0B11AB">
        <w:rPr>
          <w:rFonts w:ascii="Times New Roman" w:hAnsi="Times New Roman"/>
          <w:sz w:val="24"/>
          <w:szCs w:val="24"/>
        </w:rPr>
        <w:t>1.</w:t>
      </w:r>
      <w:r w:rsidRPr="000B11AB">
        <w:rPr>
          <w:rFonts w:ascii="Times New Roman" w:hAnsi="Times New Roman"/>
          <w:sz w:val="24"/>
          <w:szCs w:val="24"/>
        </w:rPr>
        <w:tab/>
      </w:r>
      <w:r w:rsidR="000D60EB" w:rsidRPr="000D60EB">
        <w:rPr>
          <w:rFonts w:ascii="Times New Roman" w:hAnsi="Times New Roman"/>
          <w:sz w:val="24"/>
          <w:szCs w:val="24"/>
        </w:rPr>
        <w:t xml:space="preserve">Ulăreanu, R., Chiriţoiu, G., Cojocaru, F., </w:t>
      </w:r>
      <w:r w:rsidR="000D60EB">
        <w:rPr>
          <w:rFonts w:ascii="Times New Roman" w:hAnsi="Times New Roman"/>
          <w:sz w:val="24"/>
          <w:szCs w:val="24"/>
        </w:rPr>
        <w:t>Deftu A, Ristoiu V,</w:t>
      </w:r>
      <w:r w:rsidR="000D60EB" w:rsidRPr="000D60EB">
        <w:rPr>
          <w:rFonts w:ascii="Times New Roman" w:hAnsi="Times New Roman"/>
          <w:sz w:val="24"/>
          <w:szCs w:val="24"/>
        </w:rPr>
        <w:t xml:space="preserve"> Mihăilescu, D.F., Cucu, D.</w:t>
      </w:r>
      <w:r w:rsidRPr="000B11AB">
        <w:rPr>
          <w:rFonts w:ascii="Times New Roman" w:hAnsi="Times New Roman"/>
          <w:sz w:val="24"/>
          <w:szCs w:val="24"/>
        </w:rPr>
        <w:t xml:space="preserve">, </w:t>
      </w:r>
      <w:r w:rsidRPr="000B11AB">
        <w:rPr>
          <w:rFonts w:ascii="Times New Roman" w:hAnsi="Times New Roman"/>
          <w:iCs/>
          <w:sz w:val="24"/>
          <w:szCs w:val="24"/>
        </w:rPr>
        <w:t>N-glycosylation of the transient receptor potential melastatin 8 channel is altered in pancreatic cancer cells.</w:t>
      </w:r>
      <w:r w:rsidRPr="000B11AB">
        <w:rPr>
          <w:rFonts w:ascii="Times New Roman" w:hAnsi="Times New Roman"/>
          <w:sz w:val="24"/>
          <w:szCs w:val="24"/>
        </w:rPr>
        <w:t xml:space="preserve"> Tumour Biol, 2017. </w:t>
      </w:r>
      <w:r w:rsidRPr="000B11AB">
        <w:rPr>
          <w:rFonts w:ascii="Times New Roman" w:hAnsi="Times New Roman"/>
          <w:b/>
          <w:bCs/>
          <w:sz w:val="24"/>
          <w:szCs w:val="24"/>
        </w:rPr>
        <w:t>39</w:t>
      </w:r>
      <w:r w:rsidRPr="000B11AB">
        <w:rPr>
          <w:rFonts w:ascii="Times New Roman" w:hAnsi="Times New Roman"/>
          <w:sz w:val="24"/>
          <w:szCs w:val="24"/>
        </w:rPr>
        <w:t>(8): p. 1010428317720940.</w:t>
      </w:r>
    </w:p>
    <w:p w14:paraId="19A59432" w14:textId="2E512C10" w:rsidR="000B11AB" w:rsidRPr="000B11AB" w:rsidRDefault="000B11AB" w:rsidP="000B11AB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0B11AB">
        <w:rPr>
          <w:rFonts w:ascii="Times New Roman" w:hAnsi="Times New Roman"/>
          <w:sz w:val="24"/>
          <w:szCs w:val="24"/>
        </w:rPr>
        <w:t>2.</w:t>
      </w:r>
      <w:r w:rsidRPr="000B11AB">
        <w:rPr>
          <w:rFonts w:ascii="Times New Roman" w:hAnsi="Times New Roman"/>
          <w:sz w:val="24"/>
          <w:szCs w:val="24"/>
        </w:rPr>
        <w:tab/>
        <w:t xml:space="preserve">Mernea, M., </w:t>
      </w:r>
      <w:r w:rsidR="00202A08" w:rsidRPr="00202A08">
        <w:rPr>
          <w:rFonts w:ascii="Times New Roman" w:hAnsi="Times New Roman"/>
          <w:sz w:val="24"/>
          <w:szCs w:val="24"/>
        </w:rPr>
        <w:t>Ul</w:t>
      </w:r>
      <w:r w:rsidR="00442F32">
        <w:rPr>
          <w:rFonts w:ascii="Times New Roman" w:hAnsi="Times New Roman"/>
          <w:sz w:val="24"/>
          <w:szCs w:val="24"/>
        </w:rPr>
        <w:t>ă</w:t>
      </w:r>
      <w:r w:rsidR="00202A08" w:rsidRPr="00202A08">
        <w:rPr>
          <w:rFonts w:ascii="Times New Roman" w:hAnsi="Times New Roman"/>
          <w:sz w:val="24"/>
          <w:szCs w:val="24"/>
        </w:rPr>
        <w:t>reanu, R., C</w:t>
      </w:r>
      <w:r w:rsidR="006C65AE">
        <w:rPr>
          <w:rFonts w:ascii="Times New Roman" w:hAnsi="Times New Roman"/>
          <w:sz w:val="24"/>
          <w:szCs w:val="24"/>
        </w:rPr>
        <w:t>ă</w:t>
      </w:r>
      <w:r w:rsidR="00202A08" w:rsidRPr="00202A08">
        <w:rPr>
          <w:rFonts w:ascii="Times New Roman" w:hAnsi="Times New Roman"/>
          <w:sz w:val="24"/>
          <w:szCs w:val="24"/>
        </w:rPr>
        <w:t>lborean, O.,</w:t>
      </w:r>
      <w:r w:rsidR="00FB5F87" w:rsidRPr="00FB5F87">
        <w:t xml:space="preserve"> </w:t>
      </w:r>
      <w:r w:rsidR="00FB5F87" w:rsidRPr="00FB5F87">
        <w:rPr>
          <w:rFonts w:ascii="Times New Roman" w:hAnsi="Times New Roman"/>
          <w:sz w:val="24"/>
          <w:szCs w:val="24"/>
        </w:rPr>
        <w:t>Chira S., Popescu O.</w:t>
      </w:r>
      <w:r w:rsidR="00202A08" w:rsidRPr="00202A08">
        <w:rPr>
          <w:rFonts w:ascii="Times New Roman" w:hAnsi="Times New Roman"/>
          <w:sz w:val="24"/>
          <w:szCs w:val="24"/>
        </w:rPr>
        <w:t xml:space="preserve"> , Mihailescu, D.F., Cucu, D.</w:t>
      </w:r>
      <w:r w:rsidRPr="000B11AB">
        <w:rPr>
          <w:rFonts w:ascii="Times New Roman" w:hAnsi="Times New Roman"/>
          <w:sz w:val="24"/>
          <w:szCs w:val="24"/>
        </w:rPr>
        <w:t xml:space="preserve">, </w:t>
      </w:r>
      <w:r w:rsidRPr="000B11AB">
        <w:rPr>
          <w:rFonts w:ascii="Times New Roman" w:hAnsi="Times New Roman"/>
          <w:iCs/>
          <w:sz w:val="24"/>
          <w:szCs w:val="24"/>
        </w:rPr>
        <w:t>Effects of Cd</w:t>
      </w:r>
      <w:r w:rsidRPr="00D3683F">
        <w:rPr>
          <w:rFonts w:ascii="Times New Roman" w:hAnsi="Times New Roman"/>
          <w:iCs/>
          <w:sz w:val="24"/>
          <w:szCs w:val="24"/>
          <w:vertAlign w:val="superscript"/>
        </w:rPr>
        <w:t>2+</w:t>
      </w:r>
      <w:r w:rsidRPr="000B11AB">
        <w:rPr>
          <w:rFonts w:ascii="Times New Roman" w:hAnsi="Times New Roman"/>
          <w:iCs/>
          <w:sz w:val="24"/>
          <w:szCs w:val="24"/>
        </w:rPr>
        <w:t xml:space="preserve"> on the epithelial Na+ channel (ENaC) investigated by experimental and modeling studies.</w:t>
      </w:r>
      <w:r w:rsidRPr="000B11AB">
        <w:rPr>
          <w:rFonts w:ascii="Times New Roman" w:hAnsi="Times New Roman"/>
          <w:sz w:val="24"/>
          <w:szCs w:val="24"/>
        </w:rPr>
        <w:t xml:space="preserve"> Gen Physiol Biophys, 2016. </w:t>
      </w:r>
      <w:r w:rsidRPr="000B11AB">
        <w:rPr>
          <w:rFonts w:ascii="Times New Roman" w:hAnsi="Times New Roman"/>
          <w:b/>
          <w:bCs/>
          <w:sz w:val="24"/>
          <w:szCs w:val="24"/>
        </w:rPr>
        <w:t>35</w:t>
      </w:r>
      <w:r w:rsidRPr="000B11AB">
        <w:rPr>
          <w:rFonts w:ascii="Times New Roman" w:hAnsi="Times New Roman"/>
          <w:sz w:val="24"/>
          <w:szCs w:val="24"/>
        </w:rPr>
        <w:t>(3): p. 259-71.</w:t>
      </w:r>
    </w:p>
    <w:p w14:paraId="00330169" w14:textId="3EF506E6" w:rsidR="000B11AB" w:rsidRPr="000B11AB" w:rsidRDefault="000B11AB" w:rsidP="000B11AB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0B11AB">
        <w:rPr>
          <w:rFonts w:ascii="Times New Roman" w:hAnsi="Times New Roman"/>
          <w:sz w:val="24"/>
          <w:szCs w:val="24"/>
        </w:rPr>
        <w:t>3.</w:t>
      </w:r>
      <w:r w:rsidRPr="000B11AB">
        <w:rPr>
          <w:rFonts w:ascii="Times New Roman" w:hAnsi="Times New Roman"/>
          <w:sz w:val="24"/>
          <w:szCs w:val="24"/>
        </w:rPr>
        <w:tab/>
        <w:t xml:space="preserve">Cucu, D., </w:t>
      </w:r>
      <w:r w:rsidR="00371C39" w:rsidRPr="00371C39">
        <w:rPr>
          <w:rFonts w:ascii="Times New Roman" w:hAnsi="Times New Roman"/>
          <w:sz w:val="24"/>
          <w:szCs w:val="24"/>
        </w:rPr>
        <w:t>Chiritoiu G, Petrescu S, Babes A, Stanica L, Duda DG, Horii A, Dima SO, Popescu I.</w:t>
      </w:r>
      <w:r w:rsidRPr="000B11AB">
        <w:rPr>
          <w:rFonts w:ascii="Times New Roman" w:hAnsi="Times New Roman"/>
          <w:sz w:val="24"/>
          <w:szCs w:val="24"/>
        </w:rPr>
        <w:t xml:space="preserve">, </w:t>
      </w:r>
      <w:r w:rsidRPr="000B11AB">
        <w:rPr>
          <w:rFonts w:ascii="Times New Roman" w:hAnsi="Times New Roman"/>
          <w:iCs/>
          <w:sz w:val="24"/>
          <w:szCs w:val="24"/>
        </w:rPr>
        <w:t>Characterization of functional transient receptor potential melastatin 8 channels in human pancreatic ductal adenocarcinoma cells.</w:t>
      </w:r>
      <w:r w:rsidRPr="000B11AB">
        <w:rPr>
          <w:rFonts w:ascii="Times New Roman" w:hAnsi="Times New Roman"/>
          <w:sz w:val="24"/>
          <w:szCs w:val="24"/>
        </w:rPr>
        <w:t xml:space="preserve"> Pancreas, 2014. </w:t>
      </w:r>
      <w:r w:rsidRPr="000B11AB">
        <w:rPr>
          <w:rFonts w:ascii="Times New Roman" w:hAnsi="Times New Roman"/>
          <w:b/>
          <w:bCs/>
          <w:sz w:val="24"/>
          <w:szCs w:val="24"/>
        </w:rPr>
        <w:t>43</w:t>
      </w:r>
      <w:r w:rsidRPr="000B11AB">
        <w:rPr>
          <w:rFonts w:ascii="Times New Roman" w:hAnsi="Times New Roman"/>
          <w:sz w:val="24"/>
          <w:szCs w:val="24"/>
        </w:rPr>
        <w:t>(5): p. 795-800.</w:t>
      </w:r>
    </w:p>
    <w:p w14:paraId="3FC9C8F3" w14:textId="51D0D868" w:rsidR="000B11AB" w:rsidRPr="000B11AB" w:rsidRDefault="000B11AB" w:rsidP="000B11AB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0B11AB">
        <w:rPr>
          <w:rFonts w:ascii="Times New Roman" w:hAnsi="Times New Roman"/>
          <w:sz w:val="24"/>
          <w:szCs w:val="24"/>
        </w:rPr>
        <w:t>4.</w:t>
      </w:r>
      <w:r w:rsidRPr="000B11AB">
        <w:rPr>
          <w:rFonts w:ascii="Times New Roman" w:hAnsi="Times New Roman"/>
          <w:sz w:val="24"/>
          <w:szCs w:val="24"/>
        </w:rPr>
        <w:tab/>
        <w:t xml:space="preserve">Cucu, D., </w:t>
      </w:r>
      <w:r w:rsidR="00D62FC1" w:rsidRPr="00D62FC1">
        <w:rPr>
          <w:rFonts w:ascii="Times New Roman" w:hAnsi="Times New Roman"/>
          <w:sz w:val="24"/>
          <w:szCs w:val="24"/>
        </w:rPr>
        <w:t>D'Haese, P. C., De Beuf, A., &amp; Verhulst, A.</w:t>
      </w:r>
      <w:r w:rsidRPr="000B11AB">
        <w:rPr>
          <w:rFonts w:ascii="Times New Roman" w:hAnsi="Times New Roman"/>
          <w:sz w:val="24"/>
          <w:szCs w:val="24"/>
        </w:rPr>
        <w:t xml:space="preserve"> </w:t>
      </w:r>
      <w:r w:rsidRPr="000B11AB">
        <w:rPr>
          <w:rFonts w:ascii="Times New Roman" w:hAnsi="Times New Roman"/>
          <w:iCs/>
          <w:sz w:val="24"/>
          <w:szCs w:val="24"/>
        </w:rPr>
        <w:t>Low doses of cadmium chloride and methallothionein-1-bound cadmium display different accumulation kinetics and induce different genes in cells of the human nephron.</w:t>
      </w:r>
      <w:r w:rsidRPr="000B11AB">
        <w:rPr>
          <w:rFonts w:ascii="Times New Roman" w:hAnsi="Times New Roman"/>
          <w:sz w:val="24"/>
          <w:szCs w:val="24"/>
        </w:rPr>
        <w:t xml:space="preserve"> Nephron Extra, 2011. </w:t>
      </w:r>
      <w:r w:rsidRPr="000B11AB">
        <w:rPr>
          <w:rFonts w:ascii="Times New Roman" w:hAnsi="Times New Roman"/>
          <w:b/>
          <w:bCs/>
          <w:sz w:val="24"/>
          <w:szCs w:val="24"/>
        </w:rPr>
        <w:t>1</w:t>
      </w:r>
      <w:r w:rsidRPr="000B11AB">
        <w:rPr>
          <w:rFonts w:ascii="Times New Roman" w:hAnsi="Times New Roman"/>
          <w:sz w:val="24"/>
          <w:szCs w:val="24"/>
        </w:rPr>
        <w:t>(1): p. 24-37.</w:t>
      </w:r>
    </w:p>
    <w:p w14:paraId="3B2EE7C6" w14:textId="6126B788" w:rsidR="000B11AB" w:rsidRPr="000B11AB" w:rsidRDefault="000B11AB" w:rsidP="000B11AB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0B11AB">
        <w:rPr>
          <w:rFonts w:ascii="Times New Roman" w:hAnsi="Times New Roman"/>
          <w:sz w:val="24"/>
          <w:szCs w:val="24"/>
        </w:rPr>
        <w:t>5.</w:t>
      </w:r>
      <w:r w:rsidRPr="000B11AB">
        <w:rPr>
          <w:rFonts w:ascii="Times New Roman" w:hAnsi="Times New Roman"/>
          <w:sz w:val="24"/>
          <w:szCs w:val="24"/>
        </w:rPr>
        <w:tab/>
        <w:t xml:space="preserve">Gaspar, S., </w:t>
      </w:r>
      <w:r w:rsidR="007C0776" w:rsidRPr="007C0776">
        <w:rPr>
          <w:rFonts w:ascii="Times New Roman" w:hAnsi="Times New Roman"/>
          <w:sz w:val="24"/>
          <w:szCs w:val="24"/>
        </w:rPr>
        <w:t>Niculite, C., Cucu, D., &amp; Marcu, I.</w:t>
      </w:r>
      <w:r w:rsidRPr="000B11AB">
        <w:rPr>
          <w:rFonts w:ascii="Times New Roman" w:hAnsi="Times New Roman"/>
          <w:sz w:val="24"/>
          <w:szCs w:val="24"/>
        </w:rPr>
        <w:t xml:space="preserve">, </w:t>
      </w:r>
      <w:r w:rsidRPr="000B11AB">
        <w:rPr>
          <w:rFonts w:ascii="Times New Roman" w:hAnsi="Times New Roman"/>
          <w:iCs/>
          <w:sz w:val="24"/>
          <w:szCs w:val="24"/>
        </w:rPr>
        <w:t>Effect of calcium oxalate on renal cells as revealed by real-time measurement of extracellular oxidative burst.</w:t>
      </w:r>
      <w:r w:rsidRPr="000B11AB">
        <w:rPr>
          <w:rFonts w:ascii="Times New Roman" w:hAnsi="Times New Roman"/>
          <w:sz w:val="24"/>
          <w:szCs w:val="24"/>
        </w:rPr>
        <w:t xml:space="preserve"> Biosens Bioelectron, 2010. </w:t>
      </w:r>
      <w:r w:rsidRPr="000B11AB">
        <w:rPr>
          <w:rFonts w:ascii="Times New Roman" w:hAnsi="Times New Roman"/>
          <w:b/>
          <w:bCs/>
          <w:sz w:val="24"/>
          <w:szCs w:val="24"/>
        </w:rPr>
        <w:t>25</w:t>
      </w:r>
      <w:r w:rsidRPr="000B11AB">
        <w:rPr>
          <w:rFonts w:ascii="Times New Roman" w:hAnsi="Times New Roman"/>
          <w:sz w:val="24"/>
          <w:szCs w:val="24"/>
        </w:rPr>
        <w:t>(7): p. 1729-34.</w:t>
      </w:r>
    </w:p>
    <w:p w14:paraId="117E6276" w14:textId="10AF2356" w:rsidR="000B11AB" w:rsidRPr="000B11AB" w:rsidRDefault="000B11AB" w:rsidP="000B11AB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0B11AB">
        <w:rPr>
          <w:rFonts w:ascii="Times New Roman" w:hAnsi="Times New Roman"/>
          <w:sz w:val="24"/>
          <w:szCs w:val="24"/>
        </w:rPr>
        <w:t>6.</w:t>
      </w:r>
      <w:r w:rsidRPr="000B11AB">
        <w:rPr>
          <w:rFonts w:ascii="Times New Roman" w:hAnsi="Times New Roman"/>
          <w:sz w:val="24"/>
          <w:szCs w:val="24"/>
        </w:rPr>
        <w:tab/>
        <w:t xml:space="preserve">Cucu, D., </w:t>
      </w:r>
      <w:r w:rsidR="004901E1" w:rsidRPr="004901E1">
        <w:rPr>
          <w:rFonts w:ascii="Times New Roman" w:hAnsi="Times New Roman"/>
          <w:sz w:val="24"/>
          <w:szCs w:val="24"/>
        </w:rPr>
        <w:t>Simaels, J., Eggermont, J., Van Driessche, W., &amp; Zeiske, W.</w:t>
      </w:r>
      <w:r w:rsidRPr="000B11AB">
        <w:rPr>
          <w:rFonts w:ascii="Times New Roman" w:hAnsi="Times New Roman"/>
          <w:sz w:val="24"/>
          <w:szCs w:val="24"/>
        </w:rPr>
        <w:t xml:space="preserve">, </w:t>
      </w:r>
      <w:r w:rsidRPr="000B11AB">
        <w:rPr>
          <w:rFonts w:ascii="Times New Roman" w:hAnsi="Times New Roman"/>
          <w:iCs/>
          <w:sz w:val="24"/>
          <w:szCs w:val="24"/>
        </w:rPr>
        <w:t>Opposite effects of Ni</w:t>
      </w:r>
      <w:r w:rsidRPr="005A51CA">
        <w:rPr>
          <w:rFonts w:ascii="Times New Roman" w:hAnsi="Times New Roman"/>
          <w:iCs/>
          <w:sz w:val="24"/>
          <w:szCs w:val="24"/>
          <w:vertAlign w:val="superscript"/>
        </w:rPr>
        <w:t>2+</w:t>
      </w:r>
      <w:r w:rsidRPr="000B11AB">
        <w:rPr>
          <w:rFonts w:ascii="Times New Roman" w:hAnsi="Times New Roman"/>
          <w:iCs/>
          <w:sz w:val="24"/>
          <w:szCs w:val="24"/>
        </w:rPr>
        <w:t xml:space="preserve"> on Xenopus and rat ENaCs expressed in Xenopus oocytes.</w:t>
      </w:r>
      <w:r w:rsidRPr="000B11AB">
        <w:rPr>
          <w:rFonts w:ascii="Times New Roman" w:hAnsi="Times New Roman"/>
          <w:sz w:val="24"/>
          <w:szCs w:val="24"/>
        </w:rPr>
        <w:t xml:space="preserve"> Am J Physiol Cell Physiol, 2005. </w:t>
      </w:r>
      <w:r w:rsidRPr="000B11AB">
        <w:rPr>
          <w:rFonts w:ascii="Times New Roman" w:hAnsi="Times New Roman"/>
          <w:b/>
          <w:bCs/>
          <w:sz w:val="24"/>
          <w:szCs w:val="24"/>
        </w:rPr>
        <w:t>289</w:t>
      </w:r>
      <w:r w:rsidRPr="000B11AB">
        <w:rPr>
          <w:rFonts w:ascii="Times New Roman" w:hAnsi="Times New Roman"/>
          <w:sz w:val="24"/>
          <w:szCs w:val="24"/>
        </w:rPr>
        <w:t>(4): p. C946-58.</w:t>
      </w:r>
    </w:p>
    <w:p w14:paraId="3893FFF1" w14:textId="120A939F" w:rsidR="000B11AB" w:rsidRPr="000B11AB" w:rsidRDefault="000B11AB" w:rsidP="000B11AB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0B11AB">
        <w:rPr>
          <w:rFonts w:ascii="Times New Roman" w:hAnsi="Times New Roman"/>
          <w:sz w:val="24"/>
          <w:szCs w:val="24"/>
        </w:rPr>
        <w:t>7.</w:t>
      </w:r>
      <w:r w:rsidRPr="000B11AB">
        <w:rPr>
          <w:rFonts w:ascii="Times New Roman" w:hAnsi="Times New Roman"/>
          <w:sz w:val="24"/>
          <w:szCs w:val="24"/>
        </w:rPr>
        <w:tab/>
        <w:t xml:space="preserve">Cucu, D., </w:t>
      </w:r>
      <w:r w:rsidR="005D222C" w:rsidRPr="005D222C">
        <w:rPr>
          <w:rFonts w:ascii="Times New Roman" w:hAnsi="Times New Roman"/>
          <w:sz w:val="24"/>
          <w:szCs w:val="24"/>
        </w:rPr>
        <w:t>Simaels, J., Jans, D., &amp; Van Driessche, W.</w:t>
      </w:r>
      <w:r w:rsidRPr="000B11AB">
        <w:rPr>
          <w:rFonts w:ascii="Times New Roman" w:hAnsi="Times New Roman"/>
          <w:sz w:val="24"/>
          <w:szCs w:val="24"/>
        </w:rPr>
        <w:t xml:space="preserve">., </w:t>
      </w:r>
      <w:r w:rsidRPr="000B11AB">
        <w:rPr>
          <w:rFonts w:ascii="Times New Roman" w:hAnsi="Times New Roman"/>
          <w:iCs/>
          <w:sz w:val="24"/>
          <w:szCs w:val="24"/>
        </w:rPr>
        <w:t>The transoocyte voltage clamp: a non-invasive technique for electrophysiological experiments with Xenopus laevis oocytes.</w:t>
      </w:r>
      <w:r w:rsidRPr="000B11AB">
        <w:rPr>
          <w:rFonts w:ascii="Times New Roman" w:hAnsi="Times New Roman"/>
          <w:sz w:val="24"/>
          <w:szCs w:val="24"/>
        </w:rPr>
        <w:t xml:space="preserve"> Pflugers Arch, 2004. </w:t>
      </w:r>
      <w:r w:rsidRPr="000B11AB">
        <w:rPr>
          <w:rFonts w:ascii="Times New Roman" w:hAnsi="Times New Roman"/>
          <w:b/>
          <w:bCs/>
          <w:sz w:val="24"/>
          <w:szCs w:val="24"/>
        </w:rPr>
        <w:t>447</w:t>
      </w:r>
      <w:r w:rsidRPr="000B11AB">
        <w:rPr>
          <w:rFonts w:ascii="Times New Roman" w:hAnsi="Times New Roman"/>
          <w:sz w:val="24"/>
          <w:szCs w:val="24"/>
        </w:rPr>
        <w:t>(6): p. 934-42.</w:t>
      </w:r>
    </w:p>
    <w:p w14:paraId="20CE876F" w14:textId="26CC2ADB" w:rsidR="000B11AB" w:rsidRPr="000B11AB" w:rsidRDefault="000B11AB" w:rsidP="000B11AB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0B11AB">
        <w:rPr>
          <w:rFonts w:ascii="Times New Roman" w:hAnsi="Times New Roman"/>
          <w:sz w:val="24"/>
          <w:szCs w:val="24"/>
        </w:rPr>
        <w:t>8.</w:t>
      </w:r>
      <w:r w:rsidRPr="000B11AB">
        <w:rPr>
          <w:rFonts w:ascii="Times New Roman" w:hAnsi="Times New Roman"/>
          <w:sz w:val="24"/>
          <w:szCs w:val="24"/>
        </w:rPr>
        <w:tab/>
        <w:t xml:space="preserve">Cucu, D., </w:t>
      </w:r>
      <w:r w:rsidR="00AC26FD" w:rsidRPr="00AC26FD">
        <w:rPr>
          <w:rFonts w:ascii="Times New Roman" w:hAnsi="Times New Roman"/>
          <w:sz w:val="24"/>
          <w:szCs w:val="24"/>
        </w:rPr>
        <w:t>Cucu, D., Simaels, J., Van Driessche, W., Zeiske, W.</w:t>
      </w:r>
      <w:r w:rsidRPr="000B11AB">
        <w:rPr>
          <w:rFonts w:ascii="Times New Roman" w:hAnsi="Times New Roman"/>
          <w:sz w:val="24"/>
          <w:szCs w:val="24"/>
        </w:rPr>
        <w:t xml:space="preserve">, </w:t>
      </w:r>
      <w:r w:rsidRPr="000B11AB">
        <w:rPr>
          <w:rFonts w:ascii="Times New Roman" w:hAnsi="Times New Roman"/>
          <w:iCs/>
          <w:sz w:val="24"/>
          <w:szCs w:val="24"/>
        </w:rPr>
        <w:t>External Ni2</w:t>
      </w:r>
      <w:r w:rsidRPr="00003A2C">
        <w:rPr>
          <w:rFonts w:ascii="Times New Roman" w:hAnsi="Times New Roman"/>
          <w:iCs/>
          <w:sz w:val="24"/>
          <w:szCs w:val="24"/>
          <w:vertAlign w:val="superscript"/>
        </w:rPr>
        <w:t xml:space="preserve"> +</w:t>
      </w:r>
      <w:r w:rsidRPr="000B11AB">
        <w:rPr>
          <w:rFonts w:ascii="Times New Roman" w:hAnsi="Times New Roman"/>
          <w:iCs/>
          <w:sz w:val="24"/>
          <w:szCs w:val="24"/>
        </w:rPr>
        <w:t xml:space="preserve"> and ENaC in A6 cells: Na+ current stimulation by competition at a binding site for amiloride and Na+.</w:t>
      </w:r>
      <w:r w:rsidRPr="000B11AB">
        <w:rPr>
          <w:rFonts w:ascii="Times New Roman" w:hAnsi="Times New Roman"/>
          <w:sz w:val="24"/>
          <w:szCs w:val="24"/>
        </w:rPr>
        <w:t xml:space="preserve"> J Membr Biol, 2003. </w:t>
      </w:r>
      <w:r w:rsidRPr="000B11AB">
        <w:rPr>
          <w:rFonts w:ascii="Times New Roman" w:hAnsi="Times New Roman"/>
          <w:b/>
          <w:bCs/>
          <w:sz w:val="24"/>
          <w:szCs w:val="24"/>
        </w:rPr>
        <w:t>194</w:t>
      </w:r>
      <w:r w:rsidRPr="000B11AB">
        <w:rPr>
          <w:rFonts w:ascii="Times New Roman" w:hAnsi="Times New Roman"/>
          <w:sz w:val="24"/>
          <w:szCs w:val="24"/>
        </w:rPr>
        <w:t>(1): p. 33-45.</w:t>
      </w:r>
    </w:p>
    <w:p w14:paraId="2E2E80B9" w14:textId="468EB1A4" w:rsidR="000B11AB" w:rsidRPr="000B11AB" w:rsidRDefault="000B11AB" w:rsidP="000B11AB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0B11AB">
        <w:rPr>
          <w:rFonts w:ascii="Times New Roman" w:hAnsi="Times New Roman"/>
          <w:sz w:val="24"/>
          <w:szCs w:val="24"/>
        </w:rPr>
        <w:t>9.</w:t>
      </w:r>
      <w:r w:rsidRPr="000B11AB">
        <w:rPr>
          <w:rFonts w:ascii="Times New Roman" w:hAnsi="Times New Roman"/>
          <w:sz w:val="24"/>
          <w:szCs w:val="24"/>
        </w:rPr>
        <w:tab/>
        <w:t xml:space="preserve">Segal, A., </w:t>
      </w:r>
      <w:r w:rsidR="00C57B17" w:rsidRPr="00C57B17">
        <w:rPr>
          <w:rFonts w:ascii="Times New Roman" w:hAnsi="Times New Roman"/>
          <w:sz w:val="24"/>
          <w:szCs w:val="24"/>
        </w:rPr>
        <w:t>Segal, A., Cucu, D., Van Driessche, W., Weber, W.-M.</w:t>
      </w:r>
      <w:r w:rsidR="00C57B17">
        <w:rPr>
          <w:rFonts w:ascii="Times New Roman" w:hAnsi="Times New Roman"/>
          <w:sz w:val="24"/>
          <w:szCs w:val="24"/>
        </w:rPr>
        <w:t xml:space="preserve"> </w:t>
      </w:r>
      <w:r w:rsidRPr="000B11AB">
        <w:rPr>
          <w:rFonts w:ascii="Times New Roman" w:hAnsi="Times New Roman"/>
          <w:iCs/>
          <w:sz w:val="24"/>
          <w:szCs w:val="24"/>
        </w:rPr>
        <w:t xml:space="preserve">Rat ENaC expressed in </w:t>
      </w:r>
      <w:r w:rsidRPr="00C57B17">
        <w:rPr>
          <w:rFonts w:ascii="Times New Roman" w:hAnsi="Times New Roman"/>
          <w:i/>
          <w:iCs/>
          <w:sz w:val="24"/>
          <w:szCs w:val="24"/>
        </w:rPr>
        <w:t>Xenopus laevis</w:t>
      </w:r>
      <w:r w:rsidRPr="000B11AB">
        <w:rPr>
          <w:rFonts w:ascii="Times New Roman" w:hAnsi="Times New Roman"/>
          <w:iCs/>
          <w:sz w:val="24"/>
          <w:szCs w:val="24"/>
        </w:rPr>
        <w:t xml:space="preserve"> oocytes is activated by cAMP and blocked by Ni(2+).</w:t>
      </w:r>
      <w:r w:rsidRPr="000B11AB">
        <w:rPr>
          <w:rFonts w:ascii="Times New Roman" w:hAnsi="Times New Roman"/>
          <w:sz w:val="24"/>
          <w:szCs w:val="24"/>
        </w:rPr>
        <w:t xml:space="preserve"> FEBS Lett, 2002. </w:t>
      </w:r>
      <w:r w:rsidRPr="000B11AB">
        <w:rPr>
          <w:rFonts w:ascii="Times New Roman" w:hAnsi="Times New Roman"/>
          <w:b/>
          <w:bCs/>
          <w:sz w:val="24"/>
          <w:szCs w:val="24"/>
        </w:rPr>
        <w:t>515</w:t>
      </w:r>
      <w:r w:rsidRPr="000B11AB">
        <w:rPr>
          <w:rFonts w:ascii="Times New Roman" w:hAnsi="Times New Roman"/>
          <w:sz w:val="24"/>
          <w:szCs w:val="24"/>
        </w:rPr>
        <w:t>(1-3): p. 177-83.</w:t>
      </w:r>
    </w:p>
    <w:p w14:paraId="490CF30D" w14:textId="5609EADD" w:rsidR="000B11AB" w:rsidRPr="000B11AB" w:rsidRDefault="000B11AB" w:rsidP="000B11AB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0B11AB">
        <w:rPr>
          <w:rFonts w:ascii="Times New Roman" w:hAnsi="Times New Roman"/>
          <w:sz w:val="24"/>
          <w:szCs w:val="24"/>
        </w:rPr>
        <w:t>10.</w:t>
      </w:r>
      <w:r w:rsidRPr="000B11AB">
        <w:rPr>
          <w:rFonts w:ascii="Times New Roman" w:hAnsi="Times New Roman"/>
          <w:sz w:val="24"/>
          <w:szCs w:val="24"/>
        </w:rPr>
        <w:tab/>
        <w:t xml:space="preserve">Jans, D., </w:t>
      </w:r>
      <w:r w:rsidR="00F00E7E" w:rsidRPr="00F00E7E">
        <w:rPr>
          <w:rFonts w:ascii="Times New Roman" w:hAnsi="Times New Roman"/>
          <w:sz w:val="24"/>
          <w:szCs w:val="24"/>
        </w:rPr>
        <w:t>Jans, D., Simaels, J., Cucu, D., Zeiske, W., Van Driessche, W.</w:t>
      </w:r>
      <w:r w:rsidRPr="000B11AB">
        <w:rPr>
          <w:rFonts w:ascii="Times New Roman" w:hAnsi="Times New Roman"/>
          <w:sz w:val="24"/>
          <w:szCs w:val="24"/>
        </w:rPr>
        <w:t xml:space="preserve">., </w:t>
      </w:r>
      <w:r w:rsidRPr="000B11AB">
        <w:rPr>
          <w:rFonts w:ascii="Times New Roman" w:hAnsi="Times New Roman"/>
          <w:iCs/>
          <w:sz w:val="24"/>
          <w:szCs w:val="24"/>
        </w:rPr>
        <w:t>Effects of extracellular Mg2+ on transepithelial capacitance and Na+ transport in A6 cells under different osmotic conditions.</w:t>
      </w:r>
      <w:r w:rsidRPr="000B11AB">
        <w:rPr>
          <w:rFonts w:ascii="Times New Roman" w:hAnsi="Times New Roman"/>
          <w:sz w:val="24"/>
          <w:szCs w:val="24"/>
        </w:rPr>
        <w:t xml:space="preserve"> Pflugers Arch, 2000. </w:t>
      </w:r>
      <w:r w:rsidRPr="000B11AB">
        <w:rPr>
          <w:rFonts w:ascii="Times New Roman" w:hAnsi="Times New Roman"/>
          <w:b/>
          <w:bCs/>
          <w:sz w:val="24"/>
          <w:szCs w:val="24"/>
        </w:rPr>
        <w:t>439</w:t>
      </w:r>
      <w:r w:rsidRPr="000B11AB">
        <w:rPr>
          <w:rFonts w:ascii="Times New Roman" w:hAnsi="Times New Roman"/>
          <w:sz w:val="24"/>
          <w:szCs w:val="24"/>
        </w:rPr>
        <w:t>(5): p. 504-12.</w:t>
      </w:r>
    </w:p>
    <w:p w14:paraId="10D51C42" w14:textId="77777777" w:rsidR="000B11AB" w:rsidRPr="000B11AB" w:rsidRDefault="000B11AB" w:rsidP="000B11AB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0B11AB">
        <w:rPr>
          <w:rFonts w:ascii="Times New Roman" w:hAnsi="Times New Roman"/>
          <w:sz w:val="24"/>
          <w:szCs w:val="24"/>
        </w:rPr>
        <w:t>11.</w:t>
      </w:r>
      <w:r w:rsidRPr="000B11AB">
        <w:rPr>
          <w:rFonts w:ascii="Times New Roman" w:hAnsi="Times New Roman"/>
          <w:sz w:val="24"/>
          <w:szCs w:val="24"/>
        </w:rPr>
        <w:tab/>
        <w:t xml:space="preserve">Cucu, D. and D. Mihailescu, </w:t>
      </w:r>
      <w:r w:rsidRPr="000B11AB">
        <w:rPr>
          <w:rFonts w:ascii="Times New Roman" w:hAnsi="Times New Roman"/>
          <w:iCs/>
          <w:sz w:val="24"/>
          <w:szCs w:val="24"/>
        </w:rPr>
        <w:t>Spontaneous electrical potential oscillation on a filter impregnated with soybean lecithin placed between identical solutions of alanine.</w:t>
      </w:r>
      <w:r w:rsidRPr="000B11AB">
        <w:rPr>
          <w:rFonts w:ascii="Times New Roman" w:hAnsi="Times New Roman"/>
          <w:sz w:val="24"/>
          <w:szCs w:val="24"/>
        </w:rPr>
        <w:t xml:space="preserve"> Biophys Chem, 2000. </w:t>
      </w:r>
      <w:r w:rsidRPr="000B11AB">
        <w:rPr>
          <w:rFonts w:ascii="Times New Roman" w:hAnsi="Times New Roman"/>
          <w:b/>
          <w:bCs/>
          <w:sz w:val="24"/>
          <w:szCs w:val="24"/>
        </w:rPr>
        <w:t>85</w:t>
      </w:r>
      <w:r w:rsidRPr="000B11AB">
        <w:rPr>
          <w:rFonts w:ascii="Times New Roman" w:hAnsi="Times New Roman"/>
          <w:sz w:val="24"/>
          <w:szCs w:val="24"/>
        </w:rPr>
        <w:t>(1): p. 41-7.</w:t>
      </w:r>
    </w:p>
    <w:p w14:paraId="5AA9BDFB" w14:textId="5BE11109" w:rsidR="000B11AB" w:rsidRPr="000B11AB" w:rsidRDefault="000B11AB" w:rsidP="000B11AB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0B11AB">
        <w:rPr>
          <w:rFonts w:ascii="Times New Roman" w:hAnsi="Times New Roman"/>
          <w:sz w:val="24"/>
          <w:szCs w:val="24"/>
        </w:rPr>
        <w:t>12.</w:t>
      </w:r>
      <w:r w:rsidRPr="000B11AB">
        <w:rPr>
          <w:rFonts w:ascii="Times New Roman" w:hAnsi="Times New Roman"/>
          <w:sz w:val="24"/>
          <w:szCs w:val="24"/>
        </w:rPr>
        <w:tab/>
        <w:t xml:space="preserve">Cucu, D., </w:t>
      </w:r>
      <w:r w:rsidR="00C175F0" w:rsidRPr="00C175F0">
        <w:rPr>
          <w:rFonts w:ascii="Times New Roman" w:hAnsi="Times New Roman"/>
          <w:sz w:val="24"/>
          <w:szCs w:val="24"/>
        </w:rPr>
        <w:t xml:space="preserve">Mihailescu, D., Mihailescu, G., </w:t>
      </w:r>
      <w:r w:rsidR="00C35939">
        <w:rPr>
          <w:rFonts w:ascii="Times New Roman" w:hAnsi="Times New Roman"/>
          <w:sz w:val="24"/>
          <w:szCs w:val="24"/>
        </w:rPr>
        <w:t>Nikolelis D</w:t>
      </w:r>
      <w:r w:rsidR="00C175F0" w:rsidRPr="00C175F0">
        <w:rPr>
          <w:rFonts w:ascii="Times New Roman" w:hAnsi="Times New Roman"/>
          <w:sz w:val="24"/>
          <w:szCs w:val="24"/>
        </w:rPr>
        <w:t>, Flonta, M.-L., Frangopol, P.T.</w:t>
      </w:r>
      <w:r w:rsidRPr="000B11AB">
        <w:rPr>
          <w:rFonts w:ascii="Times New Roman" w:hAnsi="Times New Roman"/>
          <w:sz w:val="24"/>
          <w:szCs w:val="24"/>
        </w:rPr>
        <w:t xml:space="preserve">., </w:t>
      </w:r>
      <w:r w:rsidRPr="000B11AB">
        <w:rPr>
          <w:rFonts w:ascii="Times New Roman" w:hAnsi="Times New Roman"/>
          <w:iCs/>
          <w:sz w:val="24"/>
          <w:szCs w:val="24"/>
        </w:rPr>
        <w:t>Fourier analysis of potential oscillations of a liquid membrane for the discrimination of taste substances.</w:t>
      </w:r>
      <w:r w:rsidRPr="000B11AB">
        <w:rPr>
          <w:rFonts w:ascii="Times New Roman" w:hAnsi="Times New Roman"/>
          <w:sz w:val="24"/>
          <w:szCs w:val="24"/>
        </w:rPr>
        <w:t xml:space="preserve"> Biophys Chem, 1996. </w:t>
      </w:r>
      <w:r w:rsidRPr="000B11AB">
        <w:rPr>
          <w:rFonts w:ascii="Times New Roman" w:hAnsi="Times New Roman"/>
          <w:b/>
          <w:bCs/>
          <w:sz w:val="24"/>
          <w:szCs w:val="24"/>
        </w:rPr>
        <w:t>63</w:t>
      </w:r>
      <w:r w:rsidRPr="000B11AB">
        <w:rPr>
          <w:rFonts w:ascii="Times New Roman" w:hAnsi="Times New Roman"/>
          <w:sz w:val="24"/>
          <w:szCs w:val="24"/>
        </w:rPr>
        <w:t>(1): p. 47-54.</w:t>
      </w:r>
    </w:p>
    <w:p w14:paraId="7B1EDCA0" w14:textId="77777777" w:rsidR="000B11AB" w:rsidRDefault="000B11AB" w:rsidP="000B11AB">
      <w:pPr>
        <w:pStyle w:val="TextAlineat"/>
        <w:numPr>
          <w:ilvl w:val="0"/>
          <w:numId w:val="0"/>
        </w:numPr>
        <w:spacing w:line="360" w:lineRule="auto"/>
        <w:ind w:left="720" w:right="205"/>
        <w:rPr>
          <w:u w:val="single"/>
          <w:lang w:eastAsia="ar-SA"/>
        </w:rPr>
      </w:pPr>
    </w:p>
    <w:p w14:paraId="74F61FEC" w14:textId="10F8B334" w:rsidR="008F7B89" w:rsidRPr="00DF7676" w:rsidRDefault="008F7B89" w:rsidP="008F7B89">
      <w:pPr>
        <w:pStyle w:val="TextAlineat"/>
        <w:numPr>
          <w:ilvl w:val="0"/>
          <w:numId w:val="0"/>
        </w:numPr>
        <w:spacing w:line="360" w:lineRule="auto"/>
        <w:ind w:left="720" w:right="205"/>
        <w:rPr>
          <w:u w:val="single"/>
          <w:lang w:eastAsia="ar-SA"/>
        </w:rPr>
      </w:pPr>
      <w:r w:rsidRPr="00DF7676">
        <w:rPr>
          <w:u w:val="single"/>
          <w:lang w:eastAsia="ar-SA"/>
        </w:rPr>
        <w:t>(3) Articole publicate</w:t>
      </w:r>
      <w:r w:rsidR="0092764D" w:rsidRPr="00DF7676">
        <w:rPr>
          <w:u w:val="single"/>
          <w:lang w:eastAsia="ar-SA"/>
        </w:rPr>
        <w:t xml:space="preserve"> în </w:t>
      </w:r>
      <w:r w:rsidRPr="00DF7676">
        <w:rPr>
          <w:u w:val="single"/>
          <w:lang w:eastAsia="ar-SA"/>
        </w:rPr>
        <w:t>rezumat:</w:t>
      </w:r>
    </w:p>
    <w:p w14:paraId="74F61FED" w14:textId="77777777" w:rsidR="00DE36CA" w:rsidRPr="00DF7676" w:rsidRDefault="00DE36CA" w:rsidP="001A51E7">
      <w:pPr>
        <w:pStyle w:val="00abstracttitle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  <w:b w:val="0"/>
          <w:bCs/>
          <w:sz w:val="24"/>
          <w:szCs w:val="24"/>
          <w:lang w:val="ro-RO"/>
        </w:rPr>
      </w:pPr>
      <w:r w:rsidRPr="00DF7676">
        <w:rPr>
          <w:rFonts w:ascii="Times New Roman" w:hAnsi="Times New Roman"/>
          <w:bCs/>
          <w:sz w:val="24"/>
          <w:szCs w:val="24"/>
          <w:lang w:val="ro-RO"/>
        </w:rPr>
        <w:t>Cucu D</w:t>
      </w:r>
      <w:r w:rsidRPr="00DF7676">
        <w:rPr>
          <w:rFonts w:ascii="Times New Roman" w:hAnsi="Times New Roman"/>
          <w:b w:val="0"/>
          <w:bCs/>
          <w:sz w:val="24"/>
          <w:szCs w:val="24"/>
          <w:lang w:val="ro-RO"/>
        </w:rPr>
        <w:t>., Stanică Luciana, Babeș Alexandru, Chirițescu Gabriela, Petrescu Ștefana, Dima Simona Olimpia, Popescu Irinel. 2013.  Functional transient receptor potential melastatin 8 (TRPM8) channels in human pancreatic ductal adenocarcinoma cells” International ”Academician Nicolae Cajal” symposium, 27-28 Martie 2013, București, România.</w:t>
      </w:r>
    </w:p>
    <w:p w14:paraId="74F61FEE" w14:textId="77777777" w:rsidR="00DE36CA" w:rsidRPr="00DF7676" w:rsidRDefault="00DE36CA" w:rsidP="001A51E7">
      <w:pPr>
        <w:pStyle w:val="00abstracttitle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  <w:b w:val="0"/>
          <w:bCs/>
          <w:sz w:val="24"/>
          <w:szCs w:val="24"/>
          <w:lang w:val="ro-RO"/>
        </w:rPr>
      </w:pPr>
      <w:r w:rsidRPr="00DF7676">
        <w:rPr>
          <w:rFonts w:ascii="Times New Roman" w:hAnsi="Times New Roman"/>
          <w:bCs/>
          <w:sz w:val="24"/>
          <w:szCs w:val="24"/>
          <w:lang w:val="ro-RO"/>
        </w:rPr>
        <w:t>Cucu D</w:t>
      </w:r>
      <w:r w:rsidRPr="00DF7676">
        <w:rPr>
          <w:rFonts w:ascii="Times New Roman" w:hAnsi="Times New Roman"/>
          <w:b w:val="0"/>
          <w:bCs/>
          <w:sz w:val="24"/>
          <w:szCs w:val="24"/>
          <w:lang w:val="ro-RO"/>
        </w:rPr>
        <w:t xml:space="preserve">., Stanică Luciana, Chirițescu Gabriela, Petrescu Ștefana, Dima Simona Olimpia, Popescu Irinel.2012 Transient receptor melastatin 8 in pancreatic ductal adenocarcinoma”, International ”Academician Nicolae Cajal” symposium, București, România. </w:t>
      </w:r>
    </w:p>
    <w:p w14:paraId="74F61FEF" w14:textId="77777777" w:rsidR="00DE36CA" w:rsidRPr="00DF7676" w:rsidRDefault="00DE36CA" w:rsidP="001A51E7">
      <w:pPr>
        <w:pStyle w:val="00abstracttitle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  <w:b w:val="0"/>
          <w:bCs/>
          <w:sz w:val="24"/>
          <w:szCs w:val="24"/>
          <w:lang w:val="ro-RO"/>
        </w:rPr>
      </w:pPr>
      <w:r w:rsidRPr="00DF7676">
        <w:rPr>
          <w:rFonts w:ascii="Times New Roman" w:hAnsi="Times New Roman"/>
          <w:bCs/>
          <w:sz w:val="24"/>
          <w:szCs w:val="24"/>
          <w:lang w:val="ro-RO"/>
        </w:rPr>
        <w:t>Cucu D</w:t>
      </w:r>
      <w:r w:rsidRPr="00DF7676">
        <w:rPr>
          <w:rFonts w:ascii="Times New Roman" w:hAnsi="Times New Roman"/>
          <w:b w:val="0"/>
          <w:bCs/>
          <w:sz w:val="24"/>
          <w:szCs w:val="24"/>
          <w:lang w:val="ro-RO"/>
        </w:rPr>
        <w:t>., Stanică Luciana, Babeș Alexandru, Chirițescu Gabriela, Petrescu Ștefana, Dima Simona Olimpia, Popescu Irinel. „Ion channels in pancreatic adenocarcinoma” The Annual International Conference of the RSBMB, Craiova, Romania, 28-30 September 2011</w:t>
      </w:r>
    </w:p>
    <w:p w14:paraId="74F61FF0" w14:textId="77777777" w:rsidR="00DE36CA" w:rsidRPr="00DF7676" w:rsidRDefault="00DE36CA" w:rsidP="001A51E7">
      <w:pPr>
        <w:pStyle w:val="00abstracttitle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  <w:b w:val="0"/>
          <w:bCs/>
          <w:sz w:val="24"/>
          <w:szCs w:val="24"/>
          <w:lang w:val="ro-RO"/>
        </w:rPr>
      </w:pPr>
      <w:r w:rsidRPr="00DF7676">
        <w:rPr>
          <w:rFonts w:ascii="Times New Roman" w:hAnsi="Times New Roman"/>
          <w:b w:val="0"/>
          <w:bCs/>
          <w:sz w:val="24"/>
          <w:szCs w:val="24"/>
          <w:lang w:val="ro-RO"/>
        </w:rPr>
        <w:t xml:space="preserve">Marcu Irene, Catalin Lazar, Norica Branza-Nichita, </w:t>
      </w:r>
      <w:r w:rsidRPr="00DF7676">
        <w:rPr>
          <w:rFonts w:ascii="Times New Roman" w:hAnsi="Times New Roman"/>
          <w:bCs/>
          <w:sz w:val="24"/>
          <w:szCs w:val="24"/>
          <w:lang w:val="ro-RO"/>
        </w:rPr>
        <w:t xml:space="preserve">Dana Cucu. </w:t>
      </w:r>
      <w:r w:rsidRPr="00DF7676">
        <w:rPr>
          <w:rFonts w:ascii="Times New Roman" w:hAnsi="Times New Roman"/>
          <w:b w:val="0"/>
          <w:bCs/>
          <w:sz w:val="24"/>
          <w:szCs w:val="24"/>
          <w:lang w:val="ro-RO"/>
        </w:rPr>
        <w:t>2009.</w:t>
      </w:r>
      <w:r w:rsidRPr="00DF7676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DF7676">
        <w:rPr>
          <w:rFonts w:ascii="Times New Roman" w:hAnsi="Times New Roman"/>
          <w:b w:val="0"/>
          <w:bCs/>
          <w:sz w:val="24"/>
          <w:szCs w:val="24"/>
          <w:lang w:val="ro-RO"/>
        </w:rPr>
        <w:t>The regulation of amiloride-sensitive epithelial sodium channels by Cd</w:t>
      </w:r>
      <w:r w:rsidRPr="00DF7676">
        <w:rPr>
          <w:rFonts w:ascii="Times New Roman" w:hAnsi="Times New Roman"/>
          <w:b w:val="0"/>
          <w:bCs/>
          <w:sz w:val="24"/>
          <w:szCs w:val="24"/>
          <w:vertAlign w:val="superscript"/>
          <w:lang w:val="ro-RO"/>
        </w:rPr>
        <w:t>2+</w:t>
      </w:r>
      <w:r w:rsidRPr="00DF7676">
        <w:rPr>
          <w:rFonts w:ascii="Times New Roman" w:hAnsi="Times New Roman"/>
          <w:b w:val="0"/>
          <w:bCs/>
          <w:sz w:val="24"/>
          <w:szCs w:val="24"/>
          <w:lang w:val="ro-RO"/>
        </w:rPr>
        <w:t xml:space="preserve"> in renal cells and </w:t>
      </w:r>
      <w:r w:rsidRPr="00DF7676">
        <w:rPr>
          <w:rFonts w:ascii="Times New Roman" w:hAnsi="Times New Roman"/>
          <w:b w:val="0"/>
          <w:bCs/>
          <w:i/>
          <w:sz w:val="24"/>
          <w:szCs w:val="24"/>
          <w:lang w:val="ro-RO"/>
        </w:rPr>
        <w:t xml:space="preserve">Xenopus laevis </w:t>
      </w:r>
      <w:r w:rsidRPr="00DF7676">
        <w:rPr>
          <w:rFonts w:ascii="Times New Roman" w:hAnsi="Times New Roman"/>
          <w:b w:val="0"/>
          <w:bCs/>
          <w:sz w:val="24"/>
          <w:szCs w:val="24"/>
          <w:lang w:val="ro-RO"/>
        </w:rPr>
        <w:t>expressing oocytes. 20th International Symposium on Bioelectrochemistry and Bioenergetics, 10-14 Mai 2009, Sibiu, România.</w:t>
      </w:r>
    </w:p>
    <w:p w14:paraId="74F61FF1" w14:textId="6FFFDB73" w:rsidR="008F7B89" w:rsidRDefault="008F7B89" w:rsidP="001A51E7">
      <w:pPr>
        <w:pStyle w:val="00abstracttitle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  <w:b w:val="0"/>
          <w:bCs/>
          <w:sz w:val="24"/>
          <w:szCs w:val="24"/>
          <w:lang w:val="ro-RO"/>
        </w:rPr>
      </w:pPr>
      <w:r w:rsidRPr="00DF7676">
        <w:rPr>
          <w:rFonts w:ascii="Times New Roman" w:hAnsi="Times New Roman"/>
          <w:b w:val="0"/>
          <w:sz w:val="24"/>
          <w:szCs w:val="24"/>
          <w:lang w:val="ro-RO" w:eastAsia="ar-SA"/>
        </w:rPr>
        <w:t xml:space="preserve">Verhulst A, </w:t>
      </w:r>
      <w:r w:rsidRPr="00C04941">
        <w:rPr>
          <w:rFonts w:ascii="Times New Roman" w:hAnsi="Times New Roman"/>
          <w:sz w:val="24"/>
          <w:szCs w:val="24"/>
          <w:lang w:val="ro-RO" w:eastAsia="ar-SA"/>
        </w:rPr>
        <w:t>Cucu D</w:t>
      </w:r>
      <w:r w:rsidRPr="00DF7676">
        <w:rPr>
          <w:rFonts w:ascii="Times New Roman" w:hAnsi="Times New Roman"/>
          <w:b w:val="0"/>
          <w:sz w:val="24"/>
          <w:szCs w:val="24"/>
          <w:lang w:val="ro-RO" w:eastAsia="ar-SA"/>
        </w:rPr>
        <w:t>, De Beuf A and D’Haese PC, 2007, Cadmium uptake</w:t>
      </w:r>
      <w:r w:rsidR="0092764D" w:rsidRPr="00DF7676">
        <w:rPr>
          <w:rFonts w:ascii="Times New Roman" w:hAnsi="Times New Roman"/>
          <w:b w:val="0"/>
          <w:sz w:val="24"/>
          <w:szCs w:val="24"/>
          <w:lang w:val="ro-RO" w:eastAsia="ar-SA"/>
        </w:rPr>
        <w:t xml:space="preserve"> în </w:t>
      </w:r>
      <w:r w:rsidRPr="00DF7676">
        <w:rPr>
          <w:rFonts w:ascii="Times New Roman" w:hAnsi="Times New Roman"/>
          <w:b w:val="0"/>
          <w:sz w:val="24"/>
          <w:szCs w:val="24"/>
          <w:lang w:val="ro-RO" w:eastAsia="ar-SA"/>
        </w:rPr>
        <w:t>human tubular epithelium, Annual Scientific Meeting of the BVN/SBN, Brussels</w:t>
      </w:r>
      <w:r w:rsidR="001A51E7">
        <w:rPr>
          <w:rFonts w:ascii="Times New Roman" w:hAnsi="Times New Roman"/>
          <w:b w:val="0"/>
          <w:sz w:val="24"/>
          <w:szCs w:val="24"/>
          <w:lang w:val="ro-RO" w:eastAsia="ar-SA"/>
        </w:rPr>
        <w:t>.</w:t>
      </w:r>
    </w:p>
    <w:p w14:paraId="74F61FF2" w14:textId="2A869BC3" w:rsidR="00C04941" w:rsidRDefault="00C04941" w:rsidP="00C04941">
      <w:pPr>
        <w:pStyle w:val="00abstracttitle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 w:val="0"/>
          <w:bCs/>
          <w:sz w:val="24"/>
          <w:szCs w:val="24"/>
          <w:lang w:val="en-GB"/>
        </w:rPr>
      </w:pPr>
      <w:r>
        <w:rPr>
          <w:rFonts w:ascii="Times New Roman" w:hAnsi="Times New Roman"/>
          <w:b w:val="0"/>
          <w:bCs/>
          <w:sz w:val="24"/>
          <w:szCs w:val="24"/>
          <w:lang w:val="en-GB"/>
        </w:rPr>
        <w:t>Capitole c</w:t>
      </w:r>
      <w:r w:rsidR="001A51E7">
        <w:rPr>
          <w:rFonts w:ascii="Times New Roman" w:hAnsi="Times New Roman"/>
          <w:b w:val="0"/>
          <w:bCs/>
          <w:sz w:val="24"/>
          <w:szCs w:val="24"/>
          <w:lang w:val="en-GB"/>
        </w:rPr>
        <w:t>ă</w:t>
      </w:r>
      <w:r>
        <w:rPr>
          <w:rFonts w:ascii="Times New Roman" w:hAnsi="Times New Roman"/>
          <w:b w:val="0"/>
          <w:bCs/>
          <w:sz w:val="24"/>
          <w:szCs w:val="24"/>
          <w:lang w:val="en-GB"/>
        </w:rPr>
        <w:t>rti</w:t>
      </w:r>
    </w:p>
    <w:p w14:paraId="522B10EC" w14:textId="2C141956" w:rsidR="00F57A98" w:rsidRPr="00F57A98" w:rsidRDefault="00F57A98" w:rsidP="00F57A98">
      <w:pPr>
        <w:pStyle w:val="00abstracttitle"/>
        <w:spacing w:after="0" w:line="276" w:lineRule="auto"/>
        <w:ind w:left="720"/>
        <w:jc w:val="both"/>
        <w:rPr>
          <w:rFonts w:ascii="Times New Roman" w:hAnsi="Times New Roman"/>
          <w:b w:val="0"/>
          <w:sz w:val="24"/>
          <w:szCs w:val="24"/>
          <w:lang w:val="ro-RO" w:eastAsia="ar-SA"/>
        </w:rPr>
      </w:pPr>
      <w:r w:rsidRPr="00F57A98">
        <w:rPr>
          <w:rFonts w:ascii="Times New Roman" w:hAnsi="Times New Roman"/>
          <w:b w:val="0"/>
          <w:sz w:val="24"/>
          <w:szCs w:val="24"/>
          <w:lang w:val="ro-RO" w:eastAsia="ar-SA"/>
        </w:rPr>
        <w:t>1.</w:t>
      </w:r>
      <w:r w:rsidRPr="00F57A98">
        <w:rPr>
          <w:rFonts w:ascii="Times New Roman" w:hAnsi="Times New Roman"/>
          <w:b w:val="0"/>
          <w:sz w:val="24"/>
          <w:szCs w:val="24"/>
          <w:lang w:val="ro-RO" w:eastAsia="ar-SA"/>
        </w:rPr>
        <w:tab/>
      </w:r>
      <w:r w:rsidRPr="00F57A98">
        <w:rPr>
          <w:rFonts w:ascii="Times New Roman" w:hAnsi="Times New Roman"/>
          <w:sz w:val="24"/>
          <w:szCs w:val="24"/>
          <w:lang w:val="ro-RO" w:eastAsia="ar-SA"/>
        </w:rPr>
        <w:t>Tehnici de Biofizică</w:t>
      </w:r>
      <w:r>
        <w:rPr>
          <w:rFonts w:ascii="Times New Roman" w:hAnsi="Times New Roman"/>
          <w:sz w:val="24"/>
          <w:szCs w:val="24"/>
          <w:lang w:val="ro-RO" w:eastAsia="ar-SA"/>
        </w:rPr>
        <w:t>,</w:t>
      </w:r>
      <w:r w:rsidRPr="00F57A98">
        <w:rPr>
          <w:rFonts w:ascii="Times New Roman" w:hAnsi="Times New Roman"/>
          <w:b w:val="0"/>
          <w:sz w:val="24"/>
          <w:szCs w:val="24"/>
          <w:lang w:val="ro-RO" w:eastAsia="ar-SA"/>
        </w:rPr>
        <w:t xml:space="preserve"> Cucu Dana, Mernea Maria</w:t>
      </w:r>
      <w:r w:rsidR="005934A7">
        <w:rPr>
          <w:rFonts w:ascii="Times New Roman" w:hAnsi="Times New Roman"/>
          <w:b w:val="0"/>
          <w:sz w:val="24"/>
          <w:szCs w:val="24"/>
          <w:lang w:val="ro-RO" w:eastAsia="ar-SA"/>
        </w:rPr>
        <w:t>;</w:t>
      </w:r>
      <w:r w:rsidRPr="00F57A98">
        <w:rPr>
          <w:rFonts w:ascii="Times New Roman" w:hAnsi="Times New Roman"/>
          <w:b w:val="0"/>
          <w:sz w:val="24"/>
          <w:szCs w:val="24"/>
          <w:lang w:val="ro-RO" w:eastAsia="ar-SA"/>
        </w:rPr>
        <w:t xml:space="preserve"> Editura Ars Docendi, 2016 </w:t>
      </w:r>
    </w:p>
    <w:p w14:paraId="593507DF" w14:textId="6344E264" w:rsidR="00F57A98" w:rsidRPr="00F57A98" w:rsidRDefault="00F57A98" w:rsidP="00F57A98">
      <w:pPr>
        <w:pStyle w:val="00abstracttitle"/>
        <w:spacing w:after="0" w:line="276" w:lineRule="auto"/>
        <w:ind w:left="720"/>
        <w:jc w:val="both"/>
        <w:rPr>
          <w:rFonts w:ascii="Times New Roman" w:hAnsi="Times New Roman"/>
          <w:b w:val="0"/>
          <w:sz w:val="24"/>
          <w:szCs w:val="24"/>
          <w:lang w:val="ro-RO" w:eastAsia="ar-SA"/>
        </w:rPr>
      </w:pPr>
      <w:r w:rsidRPr="00F57A98">
        <w:rPr>
          <w:rFonts w:ascii="Times New Roman" w:hAnsi="Times New Roman"/>
          <w:b w:val="0"/>
          <w:sz w:val="24"/>
          <w:szCs w:val="24"/>
          <w:lang w:val="ro-RO" w:eastAsia="ar-SA"/>
        </w:rPr>
        <w:t>2.</w:t>
      </w:r>
      <w:r w:rsidRPr="00F57A98">
        <w:rPr>
          <w:rFonts w:ascii="Times New Roman" w:hAnsi="Times New Roman"/>
          <w:b w:val="0"/>
          <w:sz w:val="24"/>
          <w:szCs w:val="24"/>
          <w:lang w:val="ro-RO" w:eastAsia="ar-SA"/>
        </w:rPr>
        <w:tab/>
      </w:r>
      <w:r w:rsidRPr="00F57A98">
        <w:rPr>
          <w:rFonts w:ascii="Times New Roman" w:hAnsi="Times New Roman"/>
          <w:sz w:val="24"/>
          <w:szCs w:val="24"/>
          <w:lang w:val="ro-RO" w:eastAsia="ar-SA"/>
        </w:rPr>
        <w:t>Chronic Pancreatitis as an Inductor of Pancreatic Cancer—Correlations With Inflammatory Pathways</w:t>
      </w:r>
      <w:r w:rsidRPr="00F57A98">
        <w:rPr>
          <w:rFonts w:ascii="Times New Roman" w:hAnsi="Times New Roman"/>
          <w:b w:val="0"/>
          <w:sz w:val="24"/>
          <w:szCs w:val="24"/>
          <w:lang w:val="ro-RO" w:eastAsia="ar-SA"/>
        </w:rPr>
        <w:t>, SO Dima, D Cucu, N Bacalbasa, I Popescu 2015, Intech open</w:t>
      </w:r>
    </w:p>
    <w:p w14:paraId="74F61FF4" w14:textId="627BE38E" w:rsidR="00C04941" w:rsidRPr="00C04941" w:rsidRDefault="00F57A98" w:rsidP="00F57A98">
      <w:pPr>
        <w:pStyle w:val="00abstracttitle"/>
        <w:spacing w:after="0" w:line="276" w:lineRule="auto"/>
        <w:ind w:left="720"/>
        <w:jc w:val="both"/>
        <w:rPr>
          <w:rFonts w:ascii="Times New Roman" w:hAnsi="Times New Roman"/>
          <w:b w:val="0"/>
          <w:bCs/>
          <w:sz w:val="24"/>
          <w:szCs w:val="24"/>
          <w:lang w:val="en-GB"/>
        </w:rPr>
      </w:pPr>
      <w:r w:rsidRPr="00F57A98">
        <w:rPr>
          <w:rFonts w:ascii="Times New Roman" w:hAnsi="Times New Roman"/>
          <w:b w:val="0"/>
          <w:sz w:val="24"/>
          <w:szCs w:val="24"/>
          <w:lang w:val="ro-RO" w:eastAsia="ar-SA"/>
        </w:rPr>
        <w:t>3.</w:t>
      </w:r>
      <w:r w:rsidRPr="00F57A98">
        <w:rPr>
          <w:rFonts w:ascii="Times New Roman" w:hAnsi="Times New Roman"/>
          <w:b w:val="0"/>
          <w:sz w:val="24"/>
          <w:szCs w:val="24"/>
          <w:lang w:val="ro-RO" w:eastAsia="ar-SA"/>
        </w:rPr>
        <w:tab/>
      </w:r>
      <w:r w:rsidRPr="00F57A98">
        <w:rPr>
          <w:rFonts w:ascii="Times New Roman" w:hAnsi="Times New Roman"/>
          <w:sz w:val="24"/>
          <w:szCs w:val="24"/>
          <w:lang w:val="ro-RO" w:eastAsia="ar-SA"/>
        </w:rPr>
        <w:t>Stem Cells in Pancreatic and Hepatocellular Carcinoma: Similarities and Differences</w:t>
      </w:r>
      <w:r w:rsidRPr="00F57A98">
        <w:rPr>
          <w:rFonts w:ascii="Times New Roman" w:hAnsi="Times New Roman"/>
          <w:b w:val="0"/>
          <w:sz w:val="24"/>
          <w:szCs w:val="24"/>
          <w:lang w:val="ro-RO" w:eastAsia="ar-SA"/>
        </w:rPr>
        <w:t>, Simona Olimpia Dima, Dana Cucu, N. Bacalbasa, Valeria Tica, Irinel Popescu, -2016 Bentham ebooks, Stem Cells Between Regeneration and Tumorigenesis</w:t>
      </w:r>
    </w:p>
    <w:p w14:paraId="74F61FF5" w14:textId="76317373" w:rsidR="008F7B89" w:rsidRPr="00DF7676" w:rsidRDefault="00CA176D" w:rsidP="00DF1C21">
      <w:pPr>
        <w:pStyle w:val="TextAlineat"/>
        <w:numPr>
          <w:ilvl w:val="0"/>
          <w:numId w:val="15"/>
        </w:numPr>
        <w:spacing w:line="360" w:lineRule="auto"/>
        <w:ind w:right="205"/>
        <w:rPr>
          <w:bCs/>
        </w:rPr>
      </w:pPr>
      <w:r>
        <w:rPr>
          <w:bCs/>
        </w:rPr>
        <w:t>110</w:t>
      </w:r>
      <w:r w:rsidR="008F7B89" w:rsidRPr="00DF7676">
        <w:rPr>
          <w:bCs/>
        </w:rPr>
        <w:t xml:space="preserve"> de c</w:t>
      </w:r>
      <w:r w:rsidR="001901F5" w:rsidRPr="00DF7676">
        <w:rPr>
          <w:bCs/>
        </w:rPr>
        <w:t>ită</w:t>
      </w:r>
      <w:r w:rsidR="002D30F3" w:rsidRPr="00DF7676">
        <w:rPr>
          <w:bCs/>
        </w:rPr>
        <w:t xml:space="preserve">ri, </w:t>
      </w:r>
      <w:r w:rsidR="002D30F3" w:rsidRPr="003E0291">
        <w:rPr>
          <w:b/>
          <w:bCs/>
        </w:rPr>
        <w:t xml:space="preserve">Index Hirsh </w:t>
      </w:r>
      <w:r w:rsidR="00457835">
        <w:rPr>
          <w:b/>
          <w:bCs/>
        </w:rPr>
        <w:t>7</w:t>
      </w:r>
      <w:r w:rsidR="001901F5" w:rsidRPr="00DF7676">
        <w:rPr>
          <w:bCs/>
        </w:rPr>
        <w:t xml:space="preserve"> (cfm. </w:t>
      </w:r>
      <w:r w:rsidR="001901F5" w:rsidRPr="00DF7676">
        <w:rPr>
          <w:bCs/>
          <w:i/>
        </w:rPr>
        <w:t>Scopus</w:t>
      </w:r>
      <w:r w:rsidR="001901F5" w:rsidRPr="00DF7676">
        <w:rPr>
          <w:bCs/>
        </w:rPr>
        <w:t>)</w:t>
      </w:r>
      <w:r w:rsidR="00BB3FC4" w:rsidRPr="00DF7676">
        <w:rPr>
          <w:bCs/>
        </w:rPr>
        <w:t>.</w:t>
      </w:r>
    </w:p>
    <w:p w14:paraId="74F61FF6" w14:textId="77777777" w:rsidR="00BB3FC4" w:rsidRPr="00DF7676" w:rsidRDefault="00BB3FC4" w:rsidP="003465C1">
      <w:pPr>
        <w:pStyle w:val="TextAlineat"/>
        <w:numPr>
          <w:ilvl w:val="0"/>
          <w:numId w:val="15"/>
        </w:numPr>
        <w:spacing w:line="360" w:lineRule="auto"/>
        <w:ind w:right="205"/>
        <w:rPr>
          <w:bCs/>
        </w:rPr>
      </w:pPr>
      <w:r w:rsidRPr="00DF7676">
        <w:rPr>
          <w:bCs/>
        </w:rPr>
        <w:t>P</w:t>
      </w:r>
      <w:r w:rsidR="008F7B89" w:rsidRPr="00DF7676">
        <w:rPr>
          <w:bCs/>
        </w:rPr>
        <w:t>remi</w:t>
      </w:r>
      <w:r w:rsidR="009C4C10" w:rsidRPr="00DF7676">
        <w:rPr>
          <w:bCs/>
        </w:rPr>
        <w:t>i</w:t>
      </w:r>
      <w:r w:rsidRPr="00DF7676">
        <w:rPr>
          <w:bCs/>
        </w:rPr>
        <w:t xml:space="preserve"> international</w:t>
      </w:r>
      <w:r w:rsidR="008F7B89" w:rsidRPr="00DF7676">
        <w:rPr>
          <w:bCs/>
        </w:rPr>
        <w:t>e</w:t>
      </w:r>
      <w:r w:rsidRPr="00DF7676">
        <w:rPr>
          <w:bCs/>
        </w:rPr>
        <w:t>:  Premiul “Herbert Berler” Award</w:t>
      </w:r>
      <w:r w:rsidR="0092764D" w:rsidRPr="00DF7676">
        <w:rPr>
          <w:bCs/>
        </w:rPr>
        <w:t xml:space="preserve"> în </w:t>
      </w:r>
      <w:r w:rsidR="009C4C10" w:rsidRPr="00DF7676">
        <w:rPr>
          <w:bCs/>
        </w:rPr>
        <w:t>c</w:t>
      </w:r>
      <w:r w:rsidRPr="00DF7676">
        <w:rPr>
          <w:bCs/>
        </w:rPr>
        <w:t>adrul simpozionului  ”Academician Nicolae Cajal” -31 March 2012</w:t>
      </w:r>
    </w:p>
    <w:p w14:paraId="74F61FF8" w14:textId="77777777" w:rsidR="00BB3FC4" w:rsidRPr="00DF7676" w:rsidRDefault="001901F5" w:rsidP="003465C1">
      <w:pPr>
        <w:pStyle w:val="TextAlineat"/>
        <w:numPr>
          <w:ilvl w:val="0"/>
          <w:numId w:val="15"/>
        </w:numPr>
        <w:spacing w:line="360" w:lineRule="auto"/>
        <w:ind w:right="205"/>
        <w:rPr>
          <w:bCs/>
        </w:rPr>
      </w:pPr>
      <w:r w:rsidRPr="00DF7676">
        <w:rPr>
          <w:bCs/>
        </w:rPr>
        <w:t>Prezentă</w:t>
      </w:r>
      <w:r w:rsidR="002D30F3" w:rsidRPr="00DF7676">
        <w:rPr>
          <w:bCs/>
        </w:rPr>
        <w:t>ri orale</w:t>
      </w:r>
      <w:r w:rsidR="0092764D" w:rsidRPr="00DF7676">
        <w:rPr>
          <w:bCs/>
        </w:rPr>
        <w:t xml:space="preserve"> </w:t>
      </w:r>
      <w:r w:rsidRPr="00DF7676">
        <w:rPr>
          <w:bCs/>
        </w:rPr>
        <w:t>la</w:t>
      </w:r>
      <w:r w:rsidR="0092764D" w:rsidRPr="00DF7676">
        <w:rPr>
          <w:bCs/>
        </w:rPr>
        <w:t xml:space="preserve"> </w:t>
      </w:r>
      <w:r w:rsidRPr="00DF7676">
        <w:rPr>
          <w:bCs/>
        </w:rPr>
        <w:t>conferințe internaț</w:t>
      </w:r>
      <w:r w:rsidR="002D30F3" w:rsidRPr="00DF7676">
        <w:rPr>
          <w:bCs/>
        </w:rPr>
        <w:t>ionale</w:t>
      </w:r>
      <w:r w:rsidR="00BB3FC4" w:rsidRPr="00DF7676">
        <w:rPr>
          <w:bCs/>
        </w:rPr>
        <w:t>:</w:t>
      </w:r>
    </w:p>
    <w:p w14:paraId="74F61FF9" w14:textId="77777777" w:rsidR="002D30F3" w:rsidRPr="00DF7676" w:rsidRDefault="002D30F3" w:rsidP="003465C1">
      <w:pPr>
        <w:pStyle w:val="TextAlineat"/>
        <w:numPr>
          <w:ilvl w:val="0"/>
          <w:numId w:val="6"/>
        </w:numPr>
        <w:spacing w:line="360" w:lineRule="auto"/>
        <w:ind w:left="360" w:right="205"/>
        <w:rPr>
          <w:bCs/>
        </w:rPr>
      </w:pPr>
      <w:r w:rsidRPr="00DF7676">
        <w:rPr>
          <w:bCs/>
        </w:rPr>
        <w:t>“Functional transient receptor potential melastatin 8 (TRPM8) channels</w:t>
      </w:r>
      <w:r w:rsidR="0092764D" w:rsidRPr="00DF7676">
        <w:rPr>
          <w:bCs/>
        </w:rPr>
        <w:t xml:space="preserve"> în </w:t>
      </w:r>
      <w:r w:rsidRPr="00DF7676">
        <w:rPr>
          <w:bCs/>
        </w:rPr>
        <w:t>human pancreatic ductal adenocarcinoma cells” International ”Academician Nicolae Cajal” symposium, Bucharest, Romania,  27-28 Martie 2013</w:t>
      </w:r>
    </w:p>
    <w:p w14:paraId="74F61FFA" w14:textId="77777777" w:rsidR="00BB3FC4" w:rsidRPr="00DF7676" w:rsidRDefault="00BB3FC4" w:rsidP="003465C1">
      <w:pPr>
        <w:pStyle w:val="TextAlineat"/>
        <w:numPr>
          <w:ilvl w:val="0"/>
          <w:numId w:val="6"/>
        </w:numPr>
        <w:spacing w:line="360" w:lineRule="auto"/>
        <w:ind w:left="360" w:right="205"/>
        <w:rPr>
          <w:bCs/>
        </w:rPr>
      </w:pPr>
      <w:r w:rsidRPr="00DF7676">
        <w:rPr>
          <w:bCs/>
        </w:rPr>
        <w:t>“Transient receptor melastatin 8</w:t>
      </w:r>
      <w:r w:rsidR="0092764D" w:rsidRPr="00DF7676">
        <w:rPr>
          <w:bCs/>
        </w:rPr>
        <w:t xml:space="preserve"> în </w:t>
      </w:r>
      <w:r w:rsidRPr="00DF7676">
        <w:rPr>
          <w:bCs/>
        </w:rPr>
        <w:t>pancreatic ductal adenocarcinoma”, International ”</w:t>
      </w:r>
      <w:hyperlink r:id="rId10" w:history="1">
        <w:r w:rsidRPr="00DF7676">
          <w:rPr>
            <w:rStyle w:val="Hyperlink"/>
            <w:bCs/>
          </w:rPr>
          <w:t>Academician Nicolae Cajal</w:t>
        </w:r>
      </w:hyperlink>
      <w:r w:rsidRPr="00DF7676">
        <w:rPr>
          <w:bCs/>
        </w:rPr>
        <w:t>” symposium, Bucharest, Romania,  28-31 Mar</w:t>
      </w:r>
      <w:r w:rsidR="002D30F3" w:rsidRPr="00DF7676">
        <w:rPr>
          <w:bCs/>
        </w:rPr>
        <w:t>tie</w:t>
      </w:r>
      <w:r w:rsidRPr="00DF7676">
        <w:rPr>
          <w:bCs/>
        </w:rPr>
        <w:t xml:space="preserve"> 2012 </w:t>
      </w:r>
    </w:p>
    <w:p w14:paraId="36C5DBCF" w14:textId="77777777" w:rsidR="00727797" w:rsidRDefault="00BB3FC4" w:rsidP="003465C1">
      <w:pPr>
        <w:pStyle w:val="TextAlineat"/>
        <w:numPr>
          <w:ilvl w:val="0"/>
          <w:numId w:val="6"/>
        </w:numPr>
        <w:spacing w:line="360" w:lineRule="auto"/>
        <w:ind w:left="360" w:right="205"/>
        <w:rPr>
          <w:bCs/>
        </w:rPr>
      </w:pPr>
      <w:r w:rsidRPr="00D15EE1">
        <w:rPr>
          <w:bCs/>
        </w:rPr>
        <w:t>„Ion channels</w:t>
      </w:r>
      <w:r w:rsidR="0092764D" w:rsidRPr="00D15EE1">
        <w:rPr>
          <w:bCs/>
        </w:rPr>
        <w:t xml:space="preserve"> în </w:t>
      </w:r>
      <w:r w:rsidRPr="00D15EE1">
        <w:rPr>
          <w:bCs/>
        </w:rPr>
        <w:t>pancreatic adenocarcinoma” The Annual International Conference of the RSBMB, Craiova, Romania, 28-30 September 2011</w:t>
      </w:r>
      <w:r w:rsidR="001901F5" w:rsidRPr="00D15EE1">
        <w:rPr>
          <w:bCs/>
        </w:rPr>
        <w:t>.</w:t>
      </w:r>
    </w:p>
    <w:sectPr w:rsidR="00727797" w:rsidSect="00BE41FA">
      <w:footerReference w:type="default" r:id="rId11"/>
      <w:footnotePr>
        <w:pos w:val="beneathText"/>
        <w:numRestart w:val="eachPage"/>
      </w:footnotePr>
      <w:endnotePr>
        <w:numFmt w:val="decimal"/>
      </w:endnotePr>
      <w:pgSz w:w="11905" w:h="16837"/>
      <w:pgMar w:top="1152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3C7F3" w14:textId="77777777" w:rsidR="00494226" w:rsidRDefault="00494226">
      <w:r>
        <w:separator/>
      </w:r>
    </w:p>
  </w:endnote>
  <w:endnote w:type="continuationSeparator" w:id="0">
    <w:p w14:paraId="6ED8FF3A" w14:textId="77777777" w:rsidR="00494226" w:rsidRDefault="0049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62800"/>
      <w:docPartObj>
        <w:docPartGallery w:val="Page Numbers (Bottom of Page)"/>
        <w:docPartUnique/>
      </w:docPartObj>
    </w:sdtPr>
    <w:sdtEndPr/>
    <w:sdtContent>
      <w:p w14:paraId="74F62002" w14:textId="77777777" w:rsidR="00DF7676" w:rsidRDefault="00C700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383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4F62003" w14:textId="77777777" w:rsidR="00982F34" w:rsidRDefault="00982F34">
    <w:pPr>
      <w:pStyle w:val="CVFooter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5F7A25" w14:textId="77777777" w:rsidR="00494226" w:rsidRDefault="00494226">
      <w:r>
        <w:separator/>
      </w:r>
    </w:p>
  </w:footnote>
  <w:footnote w:type="continuationSeparator" w:id="0">
    <w:p w14:paraId="37035D5A" w14:textId="77777777" w:rsidR="00494226" w:rsidRDefault="00494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12A34"/>
    <w:multiLevelType w:val="hybridMultilevel"/>
    <w:tmpl w:val="120A59F4"/>
    <w:lvl w:ilvl="0" w:tplc="864A3E0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200D0"/>
    <w:multiLevelType w:val="hybridMultilevel"/>
    <w:tmpl w:val="C4C2E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23961"/>
    <w:multiLevelType w:val="hybridMultilevel"/>
    <w:tmpl w:val="D40A4342"/>
    <w:lvl w:ilvl="0" w:tplc="F000EB5C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C60CE"/>
    <w:multiLevelType w:val="hybridMultilevel"/>
    <w:tmpl w:val="9594B94E"/>
    <w:lvl w:ilvl="0" w:tplc="F000EB5C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80C81BC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8533B"/>
    <w:multiLevelType w:val="hybridMultilevel"/>
    <w:tmpl w:val="4DCA9E96"/>
    <w:lvl w:ilvl="0" w:tplc="52F4CC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4AA9020">
      <w:start w:val="1"/>
      <w:numFmt w:val="decimal"/>
      <w:lvlText w:val="%2."/>
      <w:lvlJc w:val="left"/>
      <w:pPr>
        <w:ind w:left="1800" w:hanging="720"/>
      </w:pPr>
      <w:rPr>
        <w:rFonts w:ascii="Arial Narrow" w:eastAsia="Times New Roman" w:hAnsi="Arial Narrow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A0B05"/>
    <w:multiLevelType w:val="multilevel"/>
    <w:tmpl w:val="EF9A8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5479A0"/>
    <w:multiLevelType w:val="hybridMultilevel"/>
    <w:tmpl w:val="C23C05DC"/>
    <w:lvl w:ilvl="0" w:tplc="7372423E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B1BEE"/>
    <w:multiLevelType w:val="hybridMultilevel"/>
    <w:tmpl w:val="F9E8DC66"/>
    <w:lvl w:ilvl="0" w:tplc="F7C26F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204CE8"/>
    <w:multiLevelType w:val="hybridMultilevel"/>
    <w:tmpl w:val="50CC34A0"/>
    <w:lvl w:ilvl="0" w:tplc="F000EB5C">
      <w:start w:val="5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1D0301"/>
    <w:multiLevelType w:val="hybridMultilevel"/>
    <w:tmpl w:val="EF9A8D1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F01017"/>
    <w:multiLevelType w:val="hybridMultilevel"/>
    <w:tmpl w:val="CD164404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E470C2"/>
    <w:multiLevelType w:val="hybridMultilevel"/>
    <w:tmpl w:val="BF9ECA7A"/>
    <w:lvl w:ilvl="0" w:tplc="770A3A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0523B4"/>
    <w:multiLevelType w:val="multilevel"/>
    <w:tmpl w:val="0C72C502"/>
    <w:styleLink w:val="ListaArtAlinSubpct"/>
    <w:lvl w:ilvl="0">
      <w:start w:val="1"/>
      <w:numFmt w:val="decimal"/>
      <w:pStyle w:val="TextArticol"/>
      <w:suff w:val="space"/>
      <w:lvlText w:val="Art. %1"/>
      <w:lvlJc w:val="left"/>
      <w:rPr>
        <w:rFonts w:cs="Times New Roman" w:hint="default"/>
        <w:b/>
        <w:i w:val="0"/>
      </w:rPr>
    </w:lvl>
    <w:lvl w:ilvl="1">
      <w:start w:val="1"/>
      <w:numFmt w:val="decimal"/>
      <w:pStyle w:val="TextAlineat"/>
      <w:suff w:val="space"/>
      <w:lvlText w:val="(%2)"/>
      <w:lvlJc w:val="left"/>
      <w:rPr>
        <w:rFonts w:cs="Times New Roman" w:hint="default"/>
      </w:rPr>
    </w:lvl>
    <w:lvl w:ilvl="2">
      <w:start w:val="1"/>
      <w:numFmt w:val="lowerLetter"/>
      <w:pStyle w:val="TextSubpunct"/>
      <w:suff w:val="space"/>
      <w:lvlText w:val="%3)"/>
      <w:lvlJc w:val="left"/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13" w15:restartNumberingAfterBreak="0">
    <w:nsid w:val="7CF808B3"/>
    <w:multiLevelType w:val="hybridMultilevel"/>
    <w:tmpl w:val="EB048C1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712EA5"/>
    <w:multiLevelType w:val="hybridMultilevel"/>
    <w:tmpl w:val="50507932"/>
    <w:lvl w:ilvl="0" w:tplc="864A3E00">
      <w:start w:val="3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2"/>
    <w:lvlOverride w:ilvl="0">
      <w:lvl w:ilvl="0">
        <w:start w:val="1"/>
        <w:numFmt w:val="decimal"/>
        <w:pStyle w:val="TextArticol"/>
        <w:suff w:val="space"/>
        <w:lvlText w:val="Art. %1"/>
        <w:lvlJc w:val="left"/>
        <w:rPr>
          <w:rFonts w:cs="Times New Roman" w:hint="default"/>
          <w:b/>
          <w:i w:val="0"/>
        </w:rPr>
      </w:lvl>
    </w:lvlOverride>
    <w:lvlOverride w:ilvl="1">
      <w:lvl w:ilvl="1">
        <w:start w:val="1"/>
        <w:numFmt w:val="decimal"/>
        <w:pStyle w:val="TextAlineat"/>
        <w:suff w:val="space"/>
        <w:lvlText w:val="(%2)"/>
        <w:lvlJc w:val="left"/>
        <w:rPr>
          <w:rFonts w:cs="Times New Roman" w:hint="default"/>
        </w:rPr>
      </w:lvl>
    </w:lvlOverride>
    <w:lvlOverride w:ilvl="2">
      <w:lvl w:ilvl="2">
        <w:start w:val="1"/>
        <w:numFmt w:val="lowerLetter"/>
        <w:pStyle w:val="TextSubpunct"/>
        <w:suff w:val="space"/>
        <w:lvlText w:val="%3)"/>
        <w:lvlJc w:val="left"/>
        <w:rPr>
          <w:rFonts w:cs="Times New Roman" w:hint="default"/>
          <w:i w:val="0"/>
        </w:rPr>
      </w:lvl>
    </w:lvlOverride>
    <w:lvlOverride w:ilvl="3">
      <w:lvl w:ilvl="3">
        <w:start w:val="1"/>
        <w:numFmt w:val="lowerRoman"/>
        <w:suff w:val="space"/>
        <w:lvlText w:val="(%4)"/>
        <w:lvlJc w:val="left"/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3240"/>
          </w:tabs>
          <w:ind w:left="324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960"/>
          </w:tabs>
          <w:ind w:left="39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4320"/>
          </w:tabs>
          <w:ind w:left="4320" w:hanging="360"/>
        </w:pPr>
        <w:rPr>
          <w:rFonts w:cs="Times New Roman" w:hint="default"/>
        </w:rPr>
      </w:lvl>
    </w:lvlOverride>
  </w:num>
  <w:num w:numId="5">
    <w:abstractNumId w:val="12"/>
  </w:num>
  <w:num w:numId="6">
    <w:abstractNumId w:val="1"/>
  </w:num>
  <w:num w:numId="7">
    <w:abstractNumId w:val="11"/>
  </w:num>
  <w:num w:numId="8">
    <w:abstractNumId w:val="2"/>
  </w:num>
  <w:num w:numId="9">
    <w:abstractNumId w:val="0"/>
  </w:num>
  <w:num w:numId="10">
    <w:abstractNumId w:val="14"/>
  </w:num>
  <w:num w:numId="11">
    <w:abstractNumId w:val="3"/>
  </w:num>
  <w:num w:numId="12">
    <w:abstractNumId w:val="4"/>
  </w:num>
  <w:num w:numId="13">
    <w:abstractNumId w:val="8"/>
  </w:num>
  <w:num w:numId="14">
    <w:abstractNumId w:val="10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iological Psycholog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zed5r0afzprpdet9d559xz80ds255tr5w20&quot;&gt;My EndNote Library&lt;record-ids&gt;&lt;item&gt;2&lt;/item&gt;&lt;/record-ids&gt;&lt;/item&gt;&lt;/Libraries&gt;"/>
  </w:docVars>
  <w:rsids>
    <w:rsidRoot w:val="00801133"/>
    <w:rsid w:val="00003A2C"/>
    <w:rsid w:val="00040455"/>
    <w:rsid w:val="00042C1C"/>
    <w:rsid w:val="000622D2"/>
    <w:rsid w:val="000B11AB"/>
    <w:rsid w:val="000D60EB"/>
    <w:rsid w:val="00102FE4"/>
    <w:rsid w:val="001035DD"/>
    <w:rsid w:val="001720D4"/>
    <w:rsid w:val="0018615D"/>
    <w:rsid w:val="001901F5"/>
    <w:rsid w:val="001A51E7"/>
    <w:rsid w:val="001C2A5E"/>
    <w:rsid w:val="001D5928"/>
    <w:rsid w:val="001D7B05"/>
    <w:rsid w:val="001E1ABF"/>
    <w:rsid w:val="001E2F1D"/>
    <w:rsid w:val="00202A08"/>
    <w:rsid w:val="00212673"/>
    <w:rsid w:val="0024629E"/>
    <w:rsid w:val="002522B8"/>
    <w:rsid w:val="002528B3"/>
    <w:rsid w:val="0027049D"/>
    <w:rsid w:val="002953AB"/>
    <w:rsid w:val="00295D58"/>
    <w:rsid w:val="002C68E5"/>
    <w:rsid w:val="002D1437"/>
    <w:rsid w:val="002D30F3"/>
    <w:rsid w:val="00321F3C"/>
    <w:rsid w:val="003465C1"/>
    <w:rsid w:val="00360D8E"/>
    <w:rsid w:val="00371C39"/>
    <w:rsid w:val="00375E08"/>
    <w:rsid w:val="003829E0"/>
    <w:rsid w:val="003B0536"/>
    <w:rsid w:val="003B39C3"/>
    <w:rsid w:val="003E0291"/>
    <w:rsid w:val="003F580D"/>
    <w:rsid w:val="00424B2B"/>
    <w:rsid w:val="00431F05"/>
    <w:rsid w:val="00442F32"/>
    <w:rsid w:val="0044541A"/>
    <w:rsid w:val="00457835"/>
    <w:rsid w:val="004820AF"/>
    <w:rsid w:val="004901E1"/>
    <w:rsid w:val="00494226"/>
    <w:rsid w:val="004A4C49"/>
    <w:rsid w:val="00511925"/>
    <w:rsid w:val="00521D3F"/>
    <w:rsid w:val="005274A8"/>
    <w:rsid w:val="005513A5"/>
    <w:rsid w:val="00573528"/>
    <w:rsid w:val="005934A7"/>
    <w:rsid w:val="005A51CA"/>
    <w:rsid w:val="005B1955"/>
    <w:rsid w:val="005D222C"/>
    <w:rsid w:val="005F7283"/>
    <w:rsid w:val="0063112A"/>
    <w:rsid w:val="0066592D"/>
    <w:rsid w:val="006C6500"/>
    <w:rsid w:val="006C65AE"/>
    <w:rsid w:val="006D63F1"/>
    <w:rsid w:val="006E341E"/>
    <w:rsid w:val="0070195C"/>
    <w:rsid w:val="00727797"/>
    <w:rsid w:val="007309B3"/>
    <w:rsid w:val="007324F5"/>
    <w:rsid w:val="00792382"/>
    <w:rsid w:val="007B4689"/>
    <w:rsid w:val="007C0776"/>
    <w:rsid w:val="00801133"/>
    <w:rsid w:val="008262E4"/>
    <w:rsid w:val="00864D9F"/>
    <w:rsid w:val="008860B6"/>
    <w:rsid w:val="008C0FFE"/>
    <w:rsid w:val="008E6FF7"/>
    <w:rsid w:val="008E7BBD"/>
    <w:rsid w:val="008F47AD"/>
    <w:rsid w:val="008F7B89"/>
    <w:rsid w:val="00900CC0"/>
    <w:rsid w:val="00911FE3"/>
    <w:rsid w:val="0092764D"/>
    <w:rsid w:val="00934730"/>
    <w:rsid w:val="009467CD"/>
    <w:rsid w:val="0095036B"/>
    <w:rsid w:val="009565B0"/>
    <w:rsid w:val="00982F34"/>
    <w:rsid w:val="009A02B3"/>
    <w:rsid w:val="009B6E35"/>
    <w:rsid w:val="009C2527"/>
    <w:rsid w:val="009C4C10"/>
    <w:rsid w:val="009D5F88"/>
    <w:rsid w:val="009F429C"/>
    <w:rsid w:val="00A2301C"/>
    <w:rsid w:val="00A277B6"/>
    <w:rsid w:val="00A33D37"/>
    <w:rsid w:val="00A451B1"/>
    <w:rsid w:val="00A54802"/>
    <w:rsid w:val="00A55656"/>
    <w:rsid w:val="00A703B0"/>
    <w:rsid w:val="00AA3839"/>
    <w:rsid w:val="00AA389E"/>
    <w:rsid w:val="00AB3BDD"/>
    <w:rsid w:val="00AC26FD"/>
    <w:rsid w:val="00AC52AD"/>
    <w:rsid w:val="00B0194B"/>
    <w:rsid w:val="00B14424"/>
    <w:rsid w:val="00B2577F"/>
    <w:rsid w:val="00B4762C"/>
    <w:rsid w:val="00B47FE2"/>
    <w:rsid w:val="00B631FB"/>
    <w:rsid w:val="00B96953"/>
    <w:rsid w:val="00BA1D6F"/>
    <w:rsid w:val="00BB3FC4"/>
    <w:rsid w:val="00BD2AB3"/>
    <w:rsid w:val="00BE41FA"/>
    <w:rsid w:val="00BF4708"/>
    <w:rsid w:val="00C04941"/>
    <w:rsid w:val="00C05390"/>
    <w:rsid w:val="00C175F0"/>
    <w:rsid w:val="00C263CC"/>
    <w:rsid w:val="00C31275"/>
    <w:rsid w:val="00C35939"/>
    <w:rsid w:val="00C42B48"/>
    <w:rsid w:val="00C529A1"/>
    <w:rsid w:val="00C55641"/>
    <w:rsid w:val="00C57B17"/>
    <w:rsid w:val="00C62998"/>
    <w:rsid w:val="00C700A1"/>
    <w:rsid w:val="00C86284"/>
    <w:rsid w:val="00CA176D"/>
    <w:rsid w:val="00CE748D"/>
    <w:rsid w:val="00D12977"/>
    <w:rsid w:val="00D15EE1"/>
    <w:rsid w:val="00D3683F"/>
    <w:rsid w:val="00D4141E"/>
    <w:rsid w:val="00D50BC0"/>
    <w:rsid w:val="00D5398D"/>
    <w:rsid w:val="00D5648B"/>
    <w:rsid w:val="00D62FC1"/>
    <w:rsid w:val="00D67188"/>
    <w:rsid w:val="00DB111C"/>
    <w:rsid w:val="00DB263D"/>
    <w:rsid w:val="00DD201B"/>
    <w:rsid w:val="00DD4E20"/>
    <w:rsid w:val="00DE36CA"/>
    <w:rsid w:val="00DE6280"/>
    <w:rsid w:val="00DF1C21"/>
    <w:rsid w:val="00DF7676"/>
    <w:rsid w:val="00E3172C"/>
    <w:rsid w:val="00E34599"/>
    <w:rsid w:val="00E63655"/>
    <w:rsid w:val="00EA739E"/>
    <w:rsid w:val="00EA7480"/>
    <w:rsid w:val="00EB04A7"/>
    <w:rsid w:val="00EF2414"/>
    <w:rsid w:val="00EF42C8"/>
    <w:rsid w:val="00F00E7E"/>
    <w:rsid w:val="00F51F97"/>
    <w:rsid w:val="00F57A98"/>
    <w:rsid w:val="00F72E6D"/>
    <w:rsid w:val="00F87CBF"/>
    <w:rsid w:val="00F96842"/>
    <w:rsid w:val="00FB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61E7D"/>
  <w15:docId w15:val="{BFD2EFD9-AD6B-4AFD-8BCB-DA70D71A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BC0"/>
    <w:pPr>
      <w:suppressAutoHyphens/>
    </w:pPr>
    <w:rPr>
      <w:rFonts w:ascii="Arial Narrow" w:hAnsi="Arial Narrow"/>
      <w:lang w:val="ro-RO"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4599"/>
    <w:pPr>
      <w:keepNext/>
      <w:widowControl w:val="0"/>
      <w:suppressAutoHyphens w:val="0"/>
      <w:autoSpaceDE w:val="0"/>
      <w:autoSpaceDN w:val="0"/>
      <w:jc w:val="right"/>
      <w:outlineLvl w:val="2"/>
    </w:pPr>
    <w:rPr>
      <w:rFonts w:ascii="Times New Roman" w:hAnsi="Times New Roman"/>
      <w:b/>
      <w:bCs/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D50BC0"/>
  </w:style>
  <w:style w:type="character" w:styleId="PageNumber">
    <w:name w:val="page number"/>
    <w:basedOn w:val="WW-DefaultParagraphFont"/>
    <w:rsid w:val="00D50BC0"/>
  </w:style>
  <w:style w:type="character" w:styleId="Hyperlink">
    <w:name w:val="Hyperlink"/>
    <w:basedOn w:val="WW-DefaultParagraphFont"/>
    <w:rsid w:val="00D50BC0"/>
    <w:rPr>
      <w:color w:val="0000FF"/>
      <w:u w:val="single"/>
    </w:rPr>
  </w:style>
  <w:style w:type="character" w:customStyle="1" w:styleId="EndnoteCharacters">
    <w:name w:val="Endnote Characters"/>
    <w:rsid w:val="00D50BC0"/>
  </w:style>
  <w:style w:type="character" w:customStyle="1" w:styleId="WW-DefaultParagraphFont">
    <w:name w:val="WW-Default Paragraph Font"/>
    <w:rsid w:val="00D50BC0"/>
  </w:style>
  <w:style w:type="paragraph" w:styleId="BodyText">
    <w:name w:val="Body Text"/>
    <w:basedOn w:val="Normal"/>
    <w:link w:val="BodyTextChar"/>
    <w:rsid w:val="00D50BC0"/>
    <w:pPr>
      <w:spacing w:after="120"/>
    </w:pPr>
  </w:style>
  <w:style w:type="paragraph" w:styleId="Header">
    <w:name w:val="header"/>
    <w:basedOn w:val="Normal"/>
    <w:rsid w:val="00D50BC0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50BC0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D50BC0"/>
    <w:pPr>
      <w:suppressLineNumbers/>
    </w:pPr>
  </w:style>
  <w:style w:type="paragraph" w:customStyle="1" w:styleId="TableHeading">
    <w:name w:val="Table Heading"/>
    <w:basedOn w:val="TableContents"/>
    <w:rsid w:val="00D50BC0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D50BC0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D50BC0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D50BC0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50BC0"/>
    <w:pPr>
      <w:spacing w:before="74"/>
    </w:pPr>
  </w:style>
  <w:style w:type="paragraph" w:customStyle="1" w:styleId="CVHeading3">
    <w:name w:val="CV Heading 3"/>
    <w:basedOn w:val="Normal"/>
    <w:next w:val="Normal"/>
    <w:rsid w:val="00D50BC0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D50BC0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50BC0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50BC0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50BC0"/>
    <w:pPr>
      <w:textAlignment w:val="bottom"/>
    </w:pPr>
  </w:style>
  <w:style w:type="paragraph" w:customStyle="1" w:styleId="SmallGap">
    <w:name w:val="Small Gap"/>
    <w:basedOn w:val="Normal"/>
    <w:next w:val="Normal"/>
    <w:rsid w:val="00D50BC0"/>
    <w:rPr>
      <w:sz w:val="10"/>
    </w:rPr>
  </w:style>
  <w:style w:type="paragraph" w:customStyle="1" w:styleId="CVHeadingLevel">
    <w:name w:val="CV Heading Level"/>
    <w:basedOn w:val="CVHeading3"/>
    <w:next w:val="Normal"/>
    <w:rsid w:val="00D50BC0"/>
    <w:rPr>
      <w:i/>
    </w:rPr>
  </w:style>
  <w:style w:type="paragraph" w:customStyle="1" w:styleId="LevelAssessment-Heading1">
    <w:name w:val="Level Assessment - Heading 1"/>
    <w:basedOn w:val="LevelAssessment-Code"/>
    <w:rsid w:val="00D50BC0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50BC0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D50BC0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D50BC0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D50BC0"/>
    <w:pPr>
      <w:spacing w:before="74"/>
    </w:pPr>
  </w:style>
  <w:style w:type="paragraph" w:customStyle="1" w:styleId="CVMedium">
    <w:name w:val="CV Medium"/>
    <w:basedOn w:val="CVMajor"/>
    <w:rsid w:val="00D50BC0"/>
    <w:rPr>
      <w:sz w:val="22"/>
    </w:rPr>
  </w:style>
  <w:style w:type="paragraph" w:customStyle="1" w:styleId="CVMedium-FirstLine">
    <w:name w:val="CV Medium - First Line"/>
    <w:basedOn w:val="CVMedium"/>
    <w:next w:val="CVMedium"/>
    <w:rsid w:val="00D50BC0"/>
    <w:pPr>
      <w:spacing w:before="74"/>
    </w:pPr>
  </w:style>
  <w:style w:type="paragraph" w:customStyle="1" w:styleId="CVNormal">
    <w:name w:val="CV Normal"/>
    <w:basedOn w:val="CVMedium"/>
    <w:rsid w:val="00D50BC0"/>
    <w:rPr>
      <w:b w:val="0"/>
      <w:sz w:val="20"/>
    </w:rPr>
  </w:style>
  <w:style w:type="paragraph" w:customStyle="1" w:styleId="CVSpacer">
    <w:name w:val="CV Spacer"/>
    <w:basedOn w:val="CVNormal"/>
    <w:rsid w:val="00D50BC0"/>
    <w:rPr>
      <w:sz w:val="4"/>
    </w:rPr>
  </w:style>
  <w:style w:type="paragraph" w:customStyle="1" w:styleId="CVNormal-FirstLine">
    <w:name w:val="CV Normal - First Line"/>
    <w:basedOn w:val="CVNormal"/>
    <w:next w:val="CVNormal"/>
    <w:rsid w:val="00D50BC0"/>
    <w:pPr>
      <w:spacing w:before="74"/>
    </w:pPr>
  </w:style>
  <w:style w:type="paragraph" w:customStyle="1" w:styleId="CVFooterLeft">
    <w:name w:val="CV Footer Left"/>
    <w:basedOn w:val="Normal"/>
    <w:rsid w:val="00D50BC0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D50BC0"/>
    <w:rPr>
      <w:bCs/>
      <w:sz w:val="16"/>
      <w:lang w:val="de-DE"/>
    </w:rPr>
  </w:style>
  <w:style w:type="paragraph" w:customStyle="1" w:styleId="GridStandard">
    <w:name w:val="Grid Standard"/>
    <w:rsid w:val="00D50BC0"/>
    <w:pPr>
      <w:widowControl w:val="0"/>
      <w:suppressAutoHyphens/>
    </w:pPr>
    <w:rPr>
      <w:rFonts w:ascii="Arial Narrow" w:eastAsia="Lucida Sans Unicode" w:hAnsi="Arial Narrow"/>
      <w:szCs w:val="24"/>
      <w:lang w:val="ro-RO"/>
    </w:rPr>
  </w:style>
  <w:style w:type="paragraph" w:customStyle="1" w:styleId="GridTitle">
    <w:name w:val="Grid Title"/>
    <w:basedOn w:val="GridStandard"/>
    <w:rsid w:val="00D50BC0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sid w:val="00D50BC0"/>
    <w:rPr>
      <w:sz w:val="16"/>
    </w:rPr>
  </w:style>
  <w:style w:type="paragraph" w:customStyle="1" w:styleId="GridLevel">
    <w:name w:val="Grid Level"/>
    <w:basedOn w:val="GridStandard"/>
    <w:rsid w:val="00D50BC0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rsid w:val="00D50BC0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rsid w:val="00D50BC0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sid w:val="00D50BC0"/>
    <w:rPr>
      <w:sz w:val="16"/>
    </w:rPr>
  </w:style>
  <w:style w:type="paragraph" w:styleId="NormalWeb">
    <w:name w:val="Normal (Web)"/>
    <w:basedOn w:val="Normal"/>
    <w:semiHidden/>
    <w:rsid w:val="001D7B0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table" w:styleId="TableGrid">
    <w:name w:val="Table Grid"/>
    <w:basedOn w:val="TableNormal"/>
    <w:rsid w:val="001720D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66592D"/>
    <w:rPr>
      <w:rFonts w:ascii="Arial Narrow" w:hAnsi="Arial Narrow"/>
      <w:lang w:val="ro-RO" w:eastAsia="ar-SA"/>
    </w:rPr>
  </w:style>
  <w:style w:type="paragraph" w:customStyle="1" w:styleId="TextArticol">
    <w:name w:val="Text_Articol"/>
    <w:basedOn w:val="Normal"/>
    <w:rsid w:val="0066592D"/>
    <w:pPr>
      <w:numPr>
        <w:numId w:val="4"/>
      </w:numPr>
      <w:suppressAutoHyphens w:val="0"/>
      <w:spacing w:before="240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TextAlineat">
    <w:name w:val="Text_Alineat"/>
    <w:basedOn w:val="Normal"/>
    <w:rsid w:val="0066592D"/>
    <w:pPr>
      <w:numPr>
        <w:ilvl w:val="1"/>
        <w:numId w:val="4"/>
      </w:numPr>
      <w:suppressAutoHyphens w:val="0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TextSubpunct">
    <w:name w:val="Text_Subpunct"/>
    <w:basedOn w:val="Normal"/>
    <w:rsid w:val="0066592D"/>
    <w:pPr>
      <w:numPr>
        <w:ilvl w:val="2"/>
        <w:numId w:val="4"/>
      </w:numPr>
      <w:suppressAutoHyphens w:val="0"/>
      <w:jc w:val="both"/>
    </w:pPr>
    <w:rPr>
      <w:rFonts w:ascii="Times New Roman" w:hAnsi="Times New Roman"/>
      <w:sz w:val="24"/>
      <w:szCs w:val="24"/>
      <w:lang w:eastAsia="en-US"/>
    </w:rPr>
  </w:style>
  <w:style w:type="numbering" w:customStyle="1" w:styleId="ListaArtAlinSubpct">
    <w:name w:val="ListaArtAlinSubpct"/>
    <w:rsid w:val="0066592D"/>
    <w:pPr>
      <w:numPr>
        <w:numId w:val="5"/>
      </w:numPr>
    </w:pPr>
  </w:style>
  <w:style w:type="paragraph" w:styleId="BodyTextIndent">
    <w:name w:val="Body Text Indent"/>
    <w:basedOn w:val="Normal"/>
    <w:link w:val="BodyTextIndentChar"/>
    <w:rsid w:val="00E3459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34599"/>
    <w:rPr>
      <w:rFonts w:ascii="Arial Narrow" w:hAnsi="Arial Narrow"/>
      <w:lang w:val="ro-RO" w:eastAsia="ar-SA"/>
    </w:rPr>
  </w:style>
  <w:style w:type="character" w:customStyle="1" w:styleId="Heading3Char">
    <w:name w:val="Heading 3 Char"/>
    <w:basedOn w:val="DefaultParagraphFont"/>
    <w:link w:val="Heading3"/>
    <w:uiPriority w:val="99"/>
    <w:rsid w:val="00E34599"/>
    <w:rPr>
      <w:b/>
      <w:bCs/>
      <w:sz w:val="28"/>
      <w:szCs w:val="28"/>
      <w:lang w:val="en-GB"/>
    </w:rPr>
  </w:style>
  <w:style w:type="character" w:styleId="Strong">
    <w:name w:val="Strong"/>
    <w:basedOn w:val="DefaultParagraphFont"/>
    <w:qFormat/>
    <w:rsid w:val="00E34599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BB3FC4"/>
    <w:pPr>
      <w:suppressAutoHyphens w:val="0"/>
      <w:ind w:left="720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00abstracttitle">
    <w:name w:val="00_abstract_title"/>
    <w:rsid w:val="00DE36CA"/>
    <w:pPr>
      <w:spacing w:after="160" w:line="480" w:lineRule="exact"/>
      <w:jc w:val="center"/>
    </w:pPr>
    <w:rPr>
      <w:rFonts w:ascii="Times" w:hAnsi="Times"/>
      <w:b/>
      <w:sz w:val="36"/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DF7676"/>
    <w:rPr>
      <w:rFonts w:ascii="Arial Narrow" w:hAnsi="Arial Narrow"/>
      <w:lang w:val="ro-RO" w:eastAsia="ar-SA"/>
    </w:rPr>
  </w:style>
  <w:style w:type="paragraph" w:styleId="BalloonText">
    <w:name w:val="Balloon Text"/>
    <w:basedOn w:val="Normal"/>
    <w:link w:val="BalloonTextChar"/>
    <w:rsid w:val="00EF4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42C8"/>
    <w:rPr>
      <w:rFonts w:ascii="Tahoma" w:hAnsi="Tahoma" w:cs="Tahoma"/>
      <w:sz w:val="16"/>
      <w:szCs w:val="16"/>
      <w:lang w:val="ro-RO" w:eastAsia="ar-SA"/>
    </w:rPr>
  </w:style>
  <w:style w:type="character" w:customStyle="1" w:styleId="doctitle">
    <w:name w:val="doctitle"/>
    <w:basedOn w:val="DefaultParagraphFont"/>
    <w:rsid w:val="0027049D"/>
  </w:style>
  <w:style w:type="character" w:customStyle="1" w:styleId="previewtxt">
    <w:name w:val="previewtxt"/>
    <w:basedOn w:val="DefaultParagraphFont"/>
    <w:rsid w:val="005274A8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27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a_cucu@yaho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file:///F:\Proiect_2012_kidney\Documente_Finale\international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opass.cedefop.europa.eu/LanguageSelfAssessmentGrid/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2140</Words>
  <Characters>12418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>Hewlett-Packard Company</Company>
  <LinksUpToDate>false</LinksUpToDate>
  <CharactersWithSpaces>14529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PHT</dc:creator>
  <cp:lastModifiedBy>USER</cp:lastModifiedBy>
  <cp:revision>2</cp:revision>
  <cp:lastPrinted>2013-04-04T14:01:00Z</cp:lastPrinted>
  <dcterms:created xsi:type="dcterms:W3CDTF">2020-06-22T06:50:00Z</dcterms:created>
  <dcterms:modified xsi:type="dcterms:W3CDTF">2020-06-22T06:50:00Z</dcterms:modified>
</cp:coreProperties>
</file>